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2403831" w:displacedByCustomXml="next"/>
    <w:bookmarkEnd w:id="0" w:displacedByCustomXml="next"/>
    <w:sdt>
      <w:sdtPr>
        <w:rPr>
          <w:rFonts w:asciiTheme="majorHAnsi" w:eastAsiaTheme="majorEastAsia" w:hAnsiTheme="majorHAnsi" w:cstheme="majorBidi"/>
          <w:color w:val="2F5496" w:themeColor="accent1" w:themeShade="BF"/>
          <w:sz w:val="32"/>
          <w:szCs w:val="32"/>
          <w:lang w:eastAsia="fr-BE"/>
        </w:rPr>
        <w:id w:val="-615528134"/>
        <w:docPartObj>
          <w:docPartGallery w:val="Cover Pages"/>
          <w:docPartUnique/>
        </w:docPartObj>
      </w:sdtPr>
      <w:sdtEndPr>
        <w:rPr>
          <w:rStyle w:val="Hyperlink"/>
          <w:b/>
          <w:bCs/>
          <w:color w:val="0000FF"/>
          <w:sz w:val="40"/>
          <w:szCs w:val="40"/>
          <w:u w:val="single"/>
        </w:rPr>
      </w:sdtEndPr>
      <w:sdtContent>
        <w:p w14:paraId="129C3E29" w14:textId="62033461" w:rsidR="00B01E50" w:rsidRPr="00692C95" w:rsidRDefault="00B01E50"/>
        <w:p w14:paraId="05672C29" w14:textId="48FD610D" w:rsidR="00392FE4" w:rsidRPr="00692C95" w:rsidRDefault="00392FE4" w:rsidP="009B0DC9">
          <w:pPr>
            <w:jc w:val="center"/>
            <w:rPr>
              <w:rStyle w:val="normaltextrun"/>
              <w:rFonts w:ascii="Calibri" w:hAnsi="Calibri" w:cs="Calibri"/>
              <w:b/>
              <w:bCs/>
              <w:caps/>
              <w:color w:val="999999"/>
              <w:sz w:val="40"/>
              <w:szCs w:val="40"/>
              <w:shd w:val="clear" w:color="auto" w:fill="FFFFFF"/>
            </w:rPr>
          </w:pPr>
        </w:p>
        <w:p w14:paraId="7A981125" w14:textId="442B0B0E" w:rsidR="00392FE4" w:rsidRPr="00692C95" w:rsidRDefault="00392FE4" w:rsidP="009B0DC9">
          <w:pPr>
            <w:jc w:val="center"/>
            <w:rPr>
              <w:rStyle w:val="normaltextrun"/>
              <w:rFonts w:ascii="Calibri" w:hAnsi="Calibri" w:cs="Calibri"/>
              <w:b/>
              <w:bCs/>
              <w:caps/>
              <w:color w:val="999999"/>
              <w:sz w:val="40"/>
              <w:szCs w:val="40"/>
              <w:shd w:val="clear" w:color="auto" w:fill="FFFFFF"/>
            </w:rPr>
          </w:pPr>
        </w:p>
        <w:p w14:paraId="26403835" w14:textId="266AF542" w:rsidR="00864478" w:rsidRPr="00692C95" w:rsidRDefault="00864478" w:rsidP="00864478">
          <w:pPr>
            <w:jc w:val="center"/>
            <w:rPr>
              <w:rStyle w:val="normaltextrun"/>
              <w:rFonts w:ascii="Calibri" w:hAnsi="Calibri" w:cs="Calibri"/>
              <w:b/>
              <w:bCs/>
              <w:caps/>
              <w:color w:val="999999"/>
              <w:sz w:val="40"/>
              <w:szCs w:val="40"/>
              <w:shd w:val="clear" w:color="auto" w:fill="FFFFFF"/>
            </w:rPr>
          </w:pPr>
        </w:p>
        <w:p w14:paraId="40A9AB38" w14:textId="04F3933C" w:rsidR="00864478" w:rsidRPr="00692C95" w:rsidRDefault="00196990" w:rsidP="00864478">
          <w:pPr>
            <w:jc w:val="center"/>
            <w:rPr>
              <w:rStyle w:val="normaltextrun"/>
              <w:rFonts w:ascii="Calibri" w:hAnsi="Calibri" w:cs="Calibri"/>
              <w:b/>
              <w:bCs/>
              <w:caps/>
              <w:color w:val="999999"/>
              <w:sz w:val="40"/>
              <w:szCs w:val="40"/>
              <w:shd w:val="clear" w:color="auto" w:fill="FFFFFF"/>
            </w:rPr>
          </w:pPr>
          <w:r w:rsidRPr="00692C95">
            <w:rPr>
              <w:rStyle w:val="Hyperlink"/>
              <w:b/>
              <w:bCs/>
              <w:i/>
              <w:iCs/>
              <w:noProof/>
            </w:rPr>
            <w:drawing>
              <wp:anchor distT="0" distB="0" distL="114300" distR="114300" simplePos="0" relativeHeight="251606528" behindDoc="0" locked="0" layoutInCell="1" allowOverlap="1" wp14:anchorId="6A1F8128" wp14:editId="41C58A24">
                <wp:simplePos x="0" y="0"/>
                <wp:positionH relativeFrom="column">
                  <wp:posOffset>-201295</wp:posOffset>
                </wp:positionH>
                <wp:positionV relativeFrom="paragraph">
                  <wp:posOffset>555657</wp:posOffset>
                </wp:positionV>
                <wp:extent cx="5943600" cy="1429385"/>
                <wp:effectExtent l="0" t="0" r="0"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429385"/>
                        </a:xfrm>
                        <a:prstGeom prst="rect">
                          <a:avLst/>
                        </a:prstGeom>
                        <a:noFill/>
                        <a:ln>
                          <a:noFill/>
                        </a:ln>
                      </pic:spPr>
                    </pic:pic>
                  </a:graphicData>
                </a:graphic>
              </wp:anchor>
            </w:drawing>
          </w:r>
        </w:p>
        <w:p w14:paraId="59C5C5AB" w14:textId="4E0DDD67" w:rsidR="00196990" w:rsidRPr="00692C95" w:rsidRDefault="00196990" w:rsidP="00864478">
          <w:pPr>
            <w:jc w:val="center"/>
            <w:rPr>
              <w:rStyle w:val="normaltextrun"/>
              <w:rFonts w:ascii="Calibri" w:hAnsi="Calibri" w:cs="Calibri"/>
              <w:b/>
              <w:bCs/>
              <w:caps/>
              <w:color w:val="999999"/>
              <w:sz w:val="40"/>
              <w:szCs w:val="40"/>
              <w:shd w:val="clear" w:color="auto" w:fill="FFFFFF"/>
            </w:rPr>
          </w:pPr>
        </w:p>
        <w:p w14:paraId="2A52B497" w14:textId="77777777" w:rsidR="00196990" w:rsidRPr="00692C95" w:rsidRDefault="00196990" w:rsidP="00864478">
          <w:pPr>
            <w:jc w:val="center"/>
            <w:rPr>
              <w:rStyle w:val="normaltextrun"/>
              <w:rFonts w:ascii="Calibri" w:hAnsi="Calibri" w:cs="Calibri"/>
              <w:b/>
              <w:bCs/>
              <w:caps/>
              <w:color w:val="999999"/>
              <w:sz w:val="40"/>
              <w:szCs w:val="40"/>
              <w:shd w:val="clear" w:color="auto" w:fill="FFFFFF"/>
            </w:rPr>
          </w:pPr>
        </w:p>
        <w:p w14:paraId="36AB6EE8" w14:textId="71CEBC25" w:rsidR="00392FE4" w:rsidRPr="00692C95" w:rsidRDefault="00392FE4" w:rsidP="00864478">
          <w:pPr>
            <w:jc w:val="center"/>
            <w:rPr>
              <w:rStyle w:val="normaltextrun"/>
              <w:rFonts w:ascii="Calibri" w:hAnsi="Calibri" w:cs="Calibri"/>
              <w:b/>
              <w:bCs/>
              <w:caps/>
              <w:color w:val="999999"/>
              <w:sz w:val="40"/>
              <w:szCs w:val="40"/>
              <w:shd w:val="clear" w:color="auto" w:fill="FFFFFF"/>
            </w:rPr>
          </w:pPr>
          <w:r w:rsidRPr="00692C95">
            <w:rPr>
              <w:rStyle w:val="normaltextrun"/>
              <w:rFonts w:ascii="Calibri" w:hAnsi="Calibri"/>
              <w:b/>
              <w:caps/>
              <w:color w:val="999999"/>
              <w:sz w:val="40"/>
              <w:shd w:val="clear" w:color="auto" w:fill="FFFFFF"/>
            </w:rPr>
            <w:t xml:space="preserve">FUNCTIONELE ANALYSE van het CONTACTCENTRUM </w:t>
          </w:r>
        </w:p>
        <w:p w14:paraId="5C91D618" w14:textId="3A57E76E" w:rsidR="00392FE4" w:rsidRPr="00692C95" w:rsidRDefault="00392FE4" w:rsidP="009B0DC9">
          <w:pPr>
            <w:jc w:val="center"/>
            <w:rPr>
              <w:rStyle w:val="eop"/>
              <w:rFonts w:ascii="Calibri" w:hAnsi="Calibri" w:cs="Calibri"/>
              <w:b/>
              <w:bCs/>
              <w:caps/>
              <w:color w:val="999999"/>
              <w:sz w:val="40"/>
              <w:szCs w:val="40"/>
              <w:shd w:val="clear" w:color="auto" w:fill="FFFFFF"/>
            </w:rPr>
          </w:pPr>
          <w:r w:rsidRPr="00692C95">
            <w:rPr>
              <w:rStyle w:val="normaltextrun"/>
              <w:rFonts w:ascii="Calibri" w:hAnsi="Calibri"/>
              <w:b/>
              <w:caps/>
              <w:color w:val="999999"/>
              <w:sz w:val="40"/>
              <w:shd w:val="clear" w:color="auto" w:fill="FFFFFF"/>
            </w:rPr>
            <w:t> BUSINESS REQUIREMENTS DOCUMENT</w:t>
          </w:r>
          <w:r w:rsidRPr="00692C95">
            <w:rPr>
              <w:rStyle w:val="eop"/>
              <w:rFonts w:ascii="Calibri" w:hAnsi="Calibri"/>
              <w:b/>
              <w:bCs/>
              <w:caps/>
              <w:color w:val="999999"/>
              <w:sz w:val="40"/>
              <w:szCs w:val="40"/>
              <w:shd w:val="clear" w:color="auto" w:fill="FFFFFF"/>
            </w:rPr>
            <w:t> </w:t>
          </w:r>
        </w:p>
        <w:p w14:paraId="0E93B0EA" w14:textId="77777777" w:rsidR="00381D0D" w:rsidRPr="00692C95" w:rsidRDefault="00381D0D" w:rsidP="009B0DC9">
          <w:pPr>
            <w:jc w:val="center"/>
            <w:rPr>
              <w:rStyle w:val="eop"/>
              <w:rFonts w:ascii="Calibri" w:hAnsi="Calibri" w:cs="Calibri"/>
              <w:b/>
              <w:bCs/>
              <w:caps/>
              <w:color w:val="999999"/>
              <w:sz w:val="40"/>
              <w:szCs w:val="40"/>
              <w:shd w:val="clear" w:color="auto" w:fill="FFFFFF"/>
            </w:rPr>
          </w:pPr>
        </w:p>
        <w:p w14:paraId="406EC7F9" w14:textId="1861AFEE" w:rsidR="00864478" w:rsidRPr="00692C95" w:rsidRDefault="00864478" w:rsidP="009B0DC9">
          <w:pPr>
            <w:jc w:val="center"/>
            <w:rPr>
              <w:rStyle w:val="eop"/>
              <w:rFonts w:ascii="Calibri" w:hAnsi="Calibri" w:cs="Calibri"/>
              <w:b/>
              <w:bCs/>
              <w:caps/>
              <w:color w:val="999999"/>
              <w:sz w:val="40"/>
              <w:szCs w:val="40"/>
              <w:shd w:val="clear" w:color="auto" w:fill="FFFFFF"/>
            </w:rPr>
          </w:pPr>
        </w:p>
        <w:p w14:paraId="4530FEA9" w14:textId="605FC4AF" w:rsidR="00864478" w:rsidRPr="00692C95" w:rsidRDefault="00864478" w:rsidP="009B0DC9">
          <w:pPr>
            <w:jc w:val="center"/>
            <w:rPr>
              <w:rStyle w:val="eop"/>
              <w:rFonts w:ascii="Calibri" w:hAnsi="Calibri" w:cs="Calibri"/>
              <w:b/>
              <w:bCs/>
              <w:caps/>
              <w:color w:val="999999"/>
              <w:sz w:val="40"/>
              <w:szCs w:val="40"/>
              <w:shd w:val="clear" w:color="auto" w:fill="FFFFFF"/>
            </w:rPr>
          </w:pPr>
        </w:p>
        <w:p w14:paraId="67E228F3" w14:textId="56B63F12" w:rsidR="00BE2A34" w:rsidRPr="00692C95" w:rsidRDefault="00BE2A34">
          <w:pPr>
            <w:rPr>
              <w:rStyle w:val="eop"/>
              <w:rFonts w:ascii="Calibri" w:hAnsi="Calibri" w:cs="Calibri"/>
              <w:b/>
              <w:bCs/>
              <w:caps/>
              <w:color w:val="999999"/>
              <w:sz w:val="40"/>
              <w:szCs w:val="40"/>
              <w:shd w:val="clear" w:color="auto" w:fill="FFFFFF"/>
            </w:rPr>
          </w:pPr>
          <w:r w:rsidRPr="00692C95">
            <w:rPr>
              <w:rStyle w:val="eop"/>
              <w:rFonts w:ascii="Calibri" w:hAnsi="Calibri"/>
              <w:b/>
              <w:bCs/>
              <w:caps/>
              <w:color w:val="999999"/>
              <w:sz w:val="40"/>
              <w:szCs w:val="40"/>
              <w:shd w:val="clear" w:color="auto" w:fill="FFFFFF"/>
            </w:rPr>
            <w:br w:type="page"/>
          </w:r>
        </w:p>
        <w:p w14:paraId="289E7885" w14:textId="77777777" w:rsidR="00392FE4" w:rsidRPr="00692C95" w:rsidRDefault="00392FE4" w:rsidP="009B0DC9">
          <w:pPr>
            <w:jc w:val="center"/>
            <w:rPr>
              <w:rStyle w:val="eop"/>
              <w:rFonts w:ascii="Calibri" w:hAnsi="Calibri" w:cs="Calibri"/>
              <w:b/>
              <w:bCs/>
              <w:caps/>
              <w:color w:val="999999"/>
              <w:shd w:val="clear" w:color="auto" w:fill="FFFFFF"/>
            </w:rPr>
          </w:pPr>
        </w:p>
        <w:p w14:paraId="0FDC5457" w14:textId="399D1B44" w:rsidR="00B01E50" w:rsidRPr="00692C95" w:rsidRDefault="009B0DC9" w:rsidP="00F15285">
          <w:pPr>
            <w:pStyle w:val="Kopvaninhoudsopgave"/>
            <w:rPr>
              <w:rStyle w:val="Hyperlink"/>
              <w:rFonts w:asciiTheme="minorHAnsi" w:hAnsiTheme="minorHAnsi"/>
              <w:color w:val="4472C4" w:themeColor="accent1"/>
              <w:sz w:val="40"/>
              <w:szCs w:val="40"/>
              <w:u w:val="none"/>
            </w:rPr>
          </w:pPr>
          <w:r w:rsidRPr="00692C95">
            <w:rPr>
              <w:rStyle w:val="Hyperlink"/>
              <w:rFonts w:asciiTheme="minorHAnsi" w:hAnsiTheme="minorHAnsi"/>
              <w:color w:val="4472C4" w:themeColor="accent1"/>
              <w:sz w:val="40"/>
              <w:u w:val="none"/>
            </w:rPr>
            <w:t>INHOUDSOPGAVE</w:t>
          </w:r>
        </w:p>
      </w:sdtContent>
    </w:sdt>
    <w:p w14:paraId="3014FBB5" w14:textId="31D7F77C" w:rsidR="00692C95" w:rsidRPr="00692C95" w:rsidRDefault="0F12D98C">
      <w:pPr>
        <w:pStyle w:val="Inhopg1"/>
        <w:rPr>
          <w:rFonts w:eastAsiaTheme="minorEastAsia" w:cstheme="minorBidi"/>
          <w:b w:val="0"/>
          <w:bCs w:val="0"/>
          <w:caps w:val="0"/>
          <w:noProof/>
          <w:sz w:val="22"/>
          <w:szCs w:val="22"/>
          <w:lang w:eastAsia="nl-BE"/>
        </w:rPr>
      </w:pPr>
      <w:r w:rsidRPr="00692C95">
        <w:rPr>
          <w:rFonts w:ascii="Calibri" w:hAnsi="Calibri"/>
          <w:sz w:val="24"/>
          <w:szCs w:val="24"/>
        </w:rPr>
        <w:fldChar w:fldCharType="begin"/>
      </w:r>
      <w:r w:rsidR="00D20C2F" w:rsidRPr="00692C95">
        <w:rPr>
          <w:rFonts w:ascii="Calibri" w:hAnsi="Calibri"/>
          <w:sz w:val="24"/>
          <w:szCs w:val="24"/>
        </w:rPr>
        <w:instrText xml:space="preserve"> TOC \o "1-4" \h \z \u </w:instrText>
      </w:r>
      <w:r w:rsidRPr="00692C95">
        <w:rPr>
          <w:rFonts w:ascii="Calibri" w:hAnsi="Calibri"/>
          <w:sz w:val="24"/>
          <w:szCs w:val="24"/>
        </w:rPr>
        <w:fldChar w:fldCharType="separate"/>
      </w:r>
      <w:hyperlink w:anchor="_Toc112173706" w:history="1">
        <w:r w:rsidR="00692C95" w:rsidRPr="00692C95">
          <w:rPr>
            <w:rStyle w:val="Hyperlink"/>
            <w:noProof/>
          </w:rPr>
          <w:t>1. HET BRUSSELS HOOFDSTEDELIJK GEWEST</w:t>
        </w:r>
        <w:r w:rsidR="00692C95" w:rsidRPr="00692C95">
          <w:rPr>
            <w:noProof/>
            <w:webHidden/>
          </w:rPr>
          <w:tab/>
        </w:r>
        <w:r w:rsidR="00692C95" w:rsidRPr="00692C95">
          <w:rPr>
            <w:noProof/>
            <w:webHidden/>
          </w:rPr>
          <w:fldChar w:fldCharType="begin"/>
        </w:r>
        <w:r w:rsidR="00692C95" w:rsidRPr="00692C95">
          <w:rPr>
            <w:noProof/>
            <w:webHidden/>
          </w:rPr>
          <w:instrText xml:space="preserve"> PAGEREF _Toc112173706 \h </w:instrText>
        </w:r>
        <w:r w:rsidR="00692C95" w:rsidRPr="00692C95">
          <w:rPr>
            <w:noProof/>
            <w:webHidden/>
          </w:rPr>
        </w:r>
        <w:r w:rsidR="00692C95" w:rsidRPr="00692C95">
          <w:rPr>
            <w:noProof/>
            <w:webHidden/>
          </w:rPr>
          <w:fldChar w:fldCharType="separate"/>
        </w:r>
        <w:r w:rsidR="00692C95" w:rsidRPr="00692C95">
          <w:rPr>
            <w:noProof/>
            <w:webHidden/>
          </w:rPr>
          <w:t>3</w:t>
        </w:r>
        <w:r w:rsidR="00692C95" w:rsidRPr="00692C95">
          <w:rPr>
            <w:noProof/>
            <w:webHidden/>
          </w:rPr>
          <w:fldChar w:fldCharType="end"/>
        </w:r>
      </w:hyperlink>
    </w:p>
    <w:p w14:paraId="30091F87" w14:textId="753C5806" w:rsidR="00692C95" w:rsidRPr="00692C95" w:rsidRDefault="00692C95">
      <w:pPr>
        <w:pStyle w:val="Inhopg2"/>
        <w:rPr>
          <w:rFonts w:eastAsiaTheme="minorEastAsia" w:cstheme="minorBidi"/>
          <w:smallCaps w:val="0"/>
          <w:noProof/>
          <w:sz w:val="22"/>
          <w:szCs w:val="22"/>
          <w:lang w:eastAsia="nl-BE"/>
        </w:rPr>
      </w:pPr>
      <w:hyperlink w:anchor="_Toc112173707" w:history="1">
        <w:r w:rsidRPr="00692C95">
          <w:rPr>
            <w:rStyle w:val="Hyperlink"/>
            <w:noProof/>
          </w:rPr>
          <w:t>1.1 Context</w:t>
        </w:r>
        <w:r w:rsidRPr="00692C95">
          <w:rPr>
            <w:noProof/>
            <w:webHidden/>
          </w:rPr>
          <w:tab/>
        </w:r>
        <w:r w:rsidRPr="00692C95">
          <w:rPr>
            <w:noProof/>
            <w:webHidden/>
          </w:rPr>
          <w:fldChar w:fldCharType="begin"/>
        </w:r>
        <w:r w:rsidRPr="00692C95">
          <w:rPr>
            <w:noProof/>
            <w:webHidden/>
          </w:rPr>
          <w:instrText xml:space="preserve"> PAGEREF _Toc112173707 \h </w:instrText>
        </w:r>
        <w:r w:rsidRPr="00692C95">
          <w:rPr>
            <w:noProof/>
            <w:webHidden/>
          </w:rPr>
        </w:r>
        <w:r w:rsidRPr="00692C95">
          <w:rPr>
            <w:noProof/>
            <w:webHidden/>
          </w:rPr>
          <w:fldChar w:fldCharType="separate"/>
        </w:r>
        <w:r w:rsidRPr="00692C95">
          <w:rPr>
            <w:noProof/>
            <w:webHidden/>
          </w:rPr>
          <w:t>3</w:t>
        </w:r>
        <w:r w:rsidRPr="00692C95">
          <w:rPr>
            <w:noProof/>
            <w:webHidden/>
          </w:rPr>
          <w:fldChar w:fldCharType="end"/>
        </w:r>
      </w:hyperlink>
    </w:p>
    <w:p w14:paraId="690B5089" w14:textId="40790806" w:rsidR="00692C95" w:rsidRPr="00692C95" w:rsidRDefault="00692C95">
      <w:pPr>
        <w:pStyle w:val="Inhopg2"/>
        <w:rPr>
          <w:rFonts w:eastAsiaTheme="minorEastAsia" w:cstheme="minorBidi"/>
          <w:smallCaps w:val="0"/>
          <w:noProof/>
          <w:sz w:val="22"/>
          <w:szCs w:val="22"/>
          <w:lang w:eastAsia="nl-BE"/>
        </w:rPr>
      </w:pPr>
      <w:hyperlink w:anchor="_Toc112173708" w:history="1">
        <w:r w:rsidRPr="00692C95">
          <w:rPr>
            <w:rStyle w:val="Hyperlink"/>
            <w:noProof/>
          </w:rPr>
          <w:t>1.2. Het kader van de analyse</w:t>
        </w:r>
        <w:r w:rsidRPr="00692C95">
          <w:rPr>
            <w:noProof/>
            <w:webHidden/>
          </w:rPr>
          <w:tab/>
        </w:r>
        <w:r w:rsidRPr="00692C95">
          <w:rPr>
            <w:noProof/>
            <w:webHidden/>
          </w:rPr>
          <w:fldChar w:fldCharType="begin"/>
        </w:r>
        <w:r w:rsidRPr="00692C95">
          <w:rPr>
            <w:noProof/>
            <w:webHidden/>
          </w:rPr>
          <w:instrText xml:space="preserve"> PAGEREF _Toc112173708 \h </w:instrText>
        </w:r>
        <w:r w:rsidRPr="00692C95">
          <w:rPr>
            <w:noProof/>
            <w:webHidden/>
          </w:rPr>
        </w:r>
        <w:r w:rsidRPr="00692C95">
          <w:rPr>
            <w:noProof/>
            <w:webHidden/>
          </w:rPr>
          <w:fldChar w:fldCharType="separate"/>
        </w:r>
        <w:r w:rsidRPr="00692C95">
          <w:rPr>
            <w:noProof/>
            <w:webHidden/>
          </w:rPr>
          <w:t>3</w:t>
        </w:r>
        <w:r w:rsidRPr="00692C95">
          <w:rPr>
            <w:noProof/>
            <w:webHidden/>
          </w:rPr>
          <w:fldChar w:fldCharType="end"/>
        </w:r>
      </w:hyperlink>
    </w:p>
    <w:p w14:paraId="721D9772" w14:textId="7C22C67A" w:rsidR="00692C95" w:rsidRPr="00692C95" w:rsidRDefault="00692C95">
      <w:pPr>
        <w:pStyle w:val="Inhopg2"/>
        <w:rPr>
          <w:rFonts w:eastAsiaTheme="minorEastAsia" w:cstheme="minorBidi"/>
          <w:smallCaps w:val="0"/>
          <w:noProof/>
          <w:sz w:val="22"/>
          <w:szCs w:val="22"/>
          <w:lang w:eastAsia="nl-BE"/>
        </w:rPr>
      </w:pPr>
      <w:hyperlink w:anchor="_Toc112173709" w:history="1">
        <w:r w:rsidRPr="00692C95">
          <w:rPr>
            <w:rStyle w:val="Hyperlink"/>
            <w:noProof/>
          </w:rPr>
          <w:t>1.3. Beschrijving van de huidige toestand (AS-IS)</w:t>
        </w:r>
        <w:r w:rsidRPr="00692C95">
          <w:rPr>
            <w:noProof/>
            <w:webHidden/>
          </w:rPr>
          <w:tab/>
        </w:r>
        <w:r w:rsidRPr="00692C95">
          <w:rPr>
            <w:noProof/>
            <w:webHidden/>
          </w:rPr>
          <w:fldChar w:fldCharType="begin"/>
        </w:r>
        <w:r w:rsidRPr="00692C95">
          <w:rPr>
            <w:noProof/>
            <w:webHidden/>
          </w:rPr>
          <w:instrText xml:space="preserve"> PAGEREF _Toc112173709 \h </w:instrText>
        </w:r>
        <w:r w:rsidRPr="00692C95">
          <w:rPr>
            <w:noProof/>
            <w:webHidden/>
          </w:rPr>
        </w:r>
        <w:r w:rsidRPr="00692C95">
          <w:rPr>
            <w:noProof/>
            <w:webHidden/>
          </w:rPr>
          <w:fldChar w:fldCharType="separate"/>
        </w:r>
        <w:r w:rsidRPr="00692C95">
          <w:rPr>
            <w:noProof/>
            <w:webHidden/>
          </w:rPr>
          <w:t>4</w:t>
        </w:r>
        <w:r w:rsidRPr="00692C95">
          <w:rPr>
            <w:noProof/>
            <w:webHidden/>
          </w:rPr>
          <w:fldChar w:fldCharType="end"/>
        </w:r>
      </w:hyperlink>
    </w:p>
    <w:p w14:paraId="7447DE08" w14:textId="0A8FF096" w:rsidR="00692C95" w:rsidRPr="00692C95" w:rsidRDefault="00692C95">
      <w:pPr>
        <w:pStyle w:val="Inhopg2"/>
        <w:rPr>
          <w:rFonts w:eastAsiaTheme="minorEastAsia" w:cstheme="minorBidi"/>
          <w:smallCaps w:val="0"/>
          <w:noProof/>
          <w:sz w:val="22"/>
          <w:szCs w:val="22"/>
          <w:lang w:eastAsia="nl-BE"/>
        </w:rPr>
      </w:pPr>
      <w:hyperlink w:anchor="_Toc112173710" w:history="1">
        <w:r w:rsidRPr="00692C95">
          <w:rPr>
            <w:rStyle w:val="Hyperlink"/>
            <w:noProof/>
          </w:rPr>
          <w:t>1.4. Beschrijving van de gewenste situatie voor het Contact Center (TO BE)</w:t>
        </w:r>
        <w:r w:rsidRPr="00692C95">
          <w:rPr>
            <w:noProof/>
            <w:webHidden/>
          </w:rPr>
          <w:tab/>
        </w:r>
        <w:r w:rsidRPr="00692C95">
          <w:rPr>
            <w:noProof/>
            <w:webHidden/>
          </w:rPr>
          <w:fldChar w:fldCharType="begin"/>
        </w:r>
        <w:r w:rsidRPr="00692C95">
          <w:rPr>
            <w:noProof/>
            <w:webHidden/>
          </w:rPr>
          <w:instrText xml:space="preserve"> PAGEREF _Toc112173710 \h </w:instrText>
        </w:r>
        <w:r w:rsidRPr="00692C95">
          <w:rPr>
            <w:noProof/>
            <w:webHidden/>
          </w:rPr>
        </w:r>
        <w:r w:rsidRPr="00692C95">
          <w:rPr>
            <w:noProof/>
            <w:webHidden/>
          </w:rPr>
          <w:fldChar w:fldCharType="separate"/>
        </w:r>
        <w:r w:rsidRPr="00692C95">
          <w:rPr>
            <w:noProof/>
            <w:webHidden/>
          </w:rPr>
          <w:t>5</w:t>
        </w:r>
        <w:r w:rsidRPr="00692C95">
          <w:rPr>
            <w:noProof/>
            <w:webHidden/>
          </w:rPr>
          <w:fldChar w:fldCharType="end"/>
        </w:r>
      </w:hyperlink>
    </w:p>
    <w:p w14:paraId="041DCF39" w14:textId="30C3752D" w:rsidR="00692C95" w:rsidRPr="00692C95" w:rsidRDefault="00692C95">
      <w:pPr>
        <w:pStyle w:val="Inhopg2"/>
        <w:rPr>
          <w:rFonts w:eastAsiaTheme="minorEastAsia" w:cstheme="minorBidi"/>
          <w:smallCaps w:val="0"/>
          <w:noProof/>
          <w:sz w:val="22"/>
          <w:szCs w:val="22"/>
          <w:lang w:eastAsia="nl-BE"/>
        </w:rPr>
      </w:pPr>
      <w:hyperlink w:anchor="_Toc112173711" w:history="1">
        <w:r w:rsidRPr="00692C95">
          <w:rPr>
            <w:rStyle w:val="Hyperlink"/>
            <w:noProof/>
          </w:rPr>
          <w:t>1.5. Beschrijving van de gewenste situatie voor belastingen en inventarisering (TO BE)</w:t>
        </w:r>
        <w:r w:rsidRPr="00692C95">
          <w:rPr>
            <w:noProof/>
            <w:webHidden/>
          </w:rPr>
          <w:tab/>
        </w:r>
        <w:r w:rsidRPr="00692C95">
          <w:rPr>
            <w:noProof/>
            <w:webHidden/>
          </w:rPr>
          <w:fldChar w:fldCharType="begin"/>
        </w:r>
        <w:r w:rsidRPr="00692C95">
          <w:rPr>
            <w:noProof/>
            <w:webHidden/>
          </w:rPr>
          <w:instrText xml:space="preserve"> PAGEREF _Toc112173711 \h </w:instrText>
        </w:r>
        <w:r w:rsidRPr="00692C95">
          <w:rPr>
            <w:noProof/>
            <w:webHidden/>
          </w:rPr>
        </w:r>
        <w:r w:rsidRPr="00692C95">
          <w:rPr>
            <w:noProof/>
            <w:webHidden/>
          </w:rPr>
          <w:fldChar w:fldCharType="separate"/>
        </w:r>
        <w:r w:rsidRPr="00692C95">
          <w:rPr>
            <w:noProof/>
            <w:webHidden/>
          </w:rPr>
          <w:t>6</w:t>
        </w:r>
        <w:r w:rsidRPr="00692C95">
          <w:rPr>
            <w:noProof/>
            <w:webHidden/>
          </w:rPr>
          <w:fldChar w:fldCharType="end"/>
        </w:r>
      </w:hyperlink>
    </w:p>
    <w:p w14:paraId="06A369FE" w14:textId="6087BBBC" w:rsidR="00692C95" w:rsidRPr="00692C95" w:rsidRDefault="00692C95">
      <w:pPr>
        <w:pStyle w:val="Inhopg1"/>
        <w:rPr>
          <w:rFonts w:eastAsiaTheme="minorEastAsia" w:cstheme="minorBidi"/>
          <w:b w:val="0"/>
          <w:bCs w:val="0"/>
          <w:caps w:val="0"/>
          <w:noProof/>
          <w:sz w:val="22"/>
          <w:szCs w:val="22"/>
          <w:lang w:eastAsia="nl-BE"/>
        </w:rPr>
      </w:pPr>
      <w:hyperlink w:anchor="_Toc112173712" w:history="1">
        <w:r w:rsidRPr="00692C95">
          <w:rPr>
            <w:rStyle w:val="Hyperlink"/>
            <w:noProof/>
          </w:rPr>
          <w:t>2. TOP BUSINESS CHALLENGES</w:t>
        </w:r>
        <w:r w:rsidRPr="00692C95">
          <w:rPr>
            <w:noProof/>
            <w:webHidden/>
          </w:rPr>
          <w:tab/>
        </w:r>
        <w:r w:rsidRPr="00692C95">
          <w:rPr>
            <w:noProof/>
            <w:webHidden/>
          </w:rPr>
          <w:fldChar w:fldCharType="begin"/>
        </w:r>
        <w:r w:rsidRPr="00692C95">
          <w:rPr>
            <w:noProof/>
            <w:webHidden/>
          </w:rPr>
          <w:instrText xml:space="preserve"> PAGEREF _Toc112173712 \h </w:instrText>
        </w:r>
        <w:r w:rsidRPr="00692C95">
          <w:rPr>
            <w:noProof/>
            <w:webHidden/>
          </w:rPr>
        </w:r>
        <w:r w:rsidRPr="00692C95">
          <w:rPr>
            <w:noProof/>
            <w:webHidden/>
          </w:rPr>
          <w:fldChar w:fldCharType="separate"/>
        </w:r>
        <w:r w:rsidRPr="00692C95">
          <w:rPr>
            <w:noProof/>
            <w:webHidden/>
          </w:rPr>
          <w:t>6</w:t>
        </w:r>
        <w:r w:rsidRPr="00692C95">
          <w:rPr>
            <w:noProof/>
            <w:webHidden/>
          </w:rPr>
          <w:fldChar w:fldCharType="end"/>
        </w:r>
      </w:hyperlink>
    </w:p>
    <w:p w14:paraId="4625F629" w14:textId="67756A3D" w:rsidR="00692C95" w:rsidRPr="00692C95" w:rsidRDefault="00692C95">
      <w:pPr>
        <w:pStyle w:val="Inhopg1"/>
        <w:rPr>
          <w:rFonts w:eastAsiaTheme="minorEastAsia" w:cstheme="minorBidi"/>
          <w:b w:val="0"/>
          <w:bCs w:val="0"/>
          <w:caps w:val="0"/>
          <w:noProof/>
          <w:sz w:val="22"/>
          <w:szCs w:val="22"/>
          <w:lang w:eastAsia="nl-BE"/>
        </w:rPr>
      </w:pPr>
      <w:hyperlink w:anchor="_Toc112173713" w:history="1">
        <w:r w:rsidRPr="00692C95">
          <w:rPr>
            <w:rStyle w:val="Hyperlink"/>
            <w:noProof/>
          </w:rPr>
          <w:t>4. DEFINITIES, ACRONIEMEN EN AFKORTINGEN</w:t>
        </w:r>
        <w:r w:rsidRPr="00692C95">
          <w:rPr>
            <w:noProof/>
            <w:webHidden/>
          </w:rPr>
          <w:tab/>
        </w:r>
        <w:r w:rsidRPr="00692C95">
          <w:rPr>
            <w:noProof/>
            <w:webHidden/>
          </w:rPr>
          <w:fldChar w:fldCharType="begin"/>
        </w:r>
        <w:r w:rsidRPr="00692C95">
          <w:rPr>
            <w:noProof/>
            <w:webHidden/>
          </w:rPr>
          <w:instrText xml:space="preserve"> PAGEREF _Toc112173713 \h </w:instrText>
        </w:r>
        <w:r w:rsidRPr="00692C95">
          <w:rPr>
            <w:noProof/>
            <w:webHidden/>
          </w:rPr>
        </w:r>
        <w:r w:rsidRPr="00692C95">
          <w:rPr>
            <w:noProof/>
            <w:webHidden/>
          </w:rPr>
          <w:fldChar w:fldCharType="separate"/>
        </w:r>
        <w:r w:rsidRPr="00692C95">
          <w:rPr>
            <w:noProof/>
            <w:webHidden/>
          </w:rPr>
          <w:t>7</w:t>
        </w:r>
        <w:r w:rsidRPr="00692C95">
          <w:rPr>
            <w:noProof/>
            <w:webHidden/>
          </w:rPr>
          <w:fldChar w:fldCharType="end"/>
        </w:r>
      </w:hyperlink>
    </w:p>
    <w:p w14:paraId="39616846" w14:textId="16FC85AA" w:rsidR="00692C95" w:rsidRPr="00692C95" w:rsidRDefault="00692C95">
      <w:pPr>
        <w:pStyle w:val="Inhopg1"/>
        <w:rPr>
          <w:rFonts w:eastAsiaTheme="minorEastAsia" w:cstheme="minorBidi"/>
          <w:b w:val="0"/>
          <w:bCs w:val="0"/>
          <w:caps w:val="0"/>
          <w:noProof/>
          <w:sz w:val="22"/>
          <w:szCs w:val="22"/>
          <w:lang w:eastAsia="nl-BE"/>
        </w:rPr>
      </w:pPr>
      <w:hyperlink w:anchor="_Toc112173714" w:history="1">
        <w:r w:rsidRPr="00692C95">
          <w:rPr>
            <w:rStyle w:val="Hyperlink"/>
            <w:noProof/>
          </w:rPr>
          <w:t>9. BEDRIJFSBEHOEFTEN</w:t>
        </w:r>
        <w:r w:rsidRPr="00692C95">
          <w:rPr>
            <w:noProof/>
            <w:webHidden/>
          </w:rPr>
          <w:tab/>
        </w:r>
        <w:r w:rsidRPr="00692C95">
          <w:rPr>
            <w:noProof/>
            <w:webHidden/>
          </w:rPr>
          <w:fldChar w:fldCharType="begin"/>
        </w:r>
        <w:r w:rsidRPr="00692C95">
          <w:rPr>
            <w:noProof/>
            <w:webHidden/>
          </w:rPr>
          <w:instrText xml:space="preserve"> PAGEREF _Toc112173714 \h </w:instrText>
        </w:r>
        <w:r w:rsidRPr="00692C95">
          <w:rPr>
            <w:noProof/>
            <w:webHidden/>
          </w:rPr>
        </w:r>
        <w:r w:rsidRPr="00692C95">
          <w:rPr>
            <w:noProof/>
            <w:webHidden/>
          </w:rPr>
          <w:fldChar w:fldCharType="separate"/>
        </w:r>
        <w:r w:rsidRPr="00692C95">
          <w:rPr>
            <w:noProof/>
            <w:webHidden/>
          </w:rPr>
          <w:t>8</w:t>
        </w:r>
        <w:r w:rsidRPr="00692C95">
          <w:rPr>
            <w:noProof/>
            <w:webHidden/>
          </w:rPr>
          <w:fldChar w:fldCharType="end"/>
        </w:r>
      </w:hyperlink>
    </w:p>
    <w:p w14:paraId="68EA160D" w14:textId="7BA06582" w:rsidR="00692C95" w:rsidRPr="00692C95" w:rsidRDefault="00692C95">
      <w:pPr>
        <w:pStyle w:val="Inhopg2"/>
        <w:rPr>
          <w:rFonts w:eastAsiaTheme="minorEastAsia" w:cstheme="minorBidi"/>
          <w:smallCaps w:val="0"/>
          <w:noProof/>
          <w:sz w:val="22"/>
          <w:szCs w:val="22"/>
          <w:lang w:eastAsia="nl-BE"/>
        </w:rPr>
      </w:pPr>
      <w:hyperlink w:anchor="_Toc112173715" w:history="1">
        <w:r w:rsidRPr="00692C95">
          <w:rPr>
            <w:rStyle w:val="Hyperlink"/>
            <w:noProof/>
          </w:rPr>
          <w:t>9.1 Bedrijfsactoren</w:t>
        </w:r>
        <w:r w:rsidRPr="00692C95">
          <w:rPr>
            <w:noProof/>
            <w:webHidden/>
          </w:rPr>
          <w:tab/>
        </w:r>
        <w:r w:rsidRPr="00692C95">
          <w:rPr>
            <w:noProof/>
            <w:webHidden/>
          </w:rPr>
          <w:fldChar w:fldCharType="begin"/>
        </w:r>
        <w:r w:rsidRPr="00692C95">
          <w:rPr>
            <w:noProof/>
            <w:webHidden/>
          </w:rPr>
          <w:instrText xml:space="preserve"> PAGEREF _Toc112173715 \h </w:instrText>
        </w:r>
        <w:r w:rsidRPr="00692C95">
          <w:rPr>
            <w:noProof/>
            <w:webHidden/>
          </w:rPr>
        </w:r>
        <w:r w:rsidRPr="00692C95">
          <w:rPr>
            <w:noProof/>
            <w:webHidden/>
          </w:rPr>
          <w:fldChar w:fldCharType="separate"/>
        </w:r>
        <w:r w:rsidRPr="00692C95">
          <w:rPr>
            <w:noProof/>
            <w:webHidden/>
          </w:rPr>
          <w:t>8</w:t>
        </w:r>
        <w:r w:rsidRPr="00692C95">
          <w:rPr>
            <w:noProof/>
            <w:webHidden/>
          </w:rPr>
          <w:fldChar w:fldCharType="end"/>
        </w:r>
      </w:hyperlink>
    </w:p>
    <w:p w14:paraId="775CDBA4" w14:textId="3B1D8141" w:rsidR="00692C95" w:rsidRPr="00692C95" w:rsidRDefault="00692C95">
      <w:pPr>
        <w:pStyle w:val="Inhopg2"/>
        <w:rPr>
          <w:rFonts w:eastAsiaTheme="minorEastAsia" w:cstheme="minorBidi"/>
          <w:smallCaps w:val="0"/>
          <w:noProof/>
          <w:sz w:val="22"/>
          <w:szCs w:val="22"/>
          <w:lang w:eastAsia="nl-BE"/>
        </w:rPr>
      </w:pPr>
      <w:hyperlink w:anchor="_Toc112173716" w:history="1">
        <w:r w:rsidRPr="00692C95">
          <w:rPr>
            <w:rStyle w:val="Hyperlink"/>
            <w:noProof/>
          </w:rPr>
          <w:t>9.3 Bedrijfsprocessen</w:t>
        </w:r>
        <w:r w:rsidRPr="00692C95">
          <w:rPr>
            <w:noProof/>
            <w:webHidden/>
          </w:rPr>
          <w:tab/>
        </w:r>
        <w:r w:rsidRPr="00692C95">
          <w:rPr>
            <w:noProof/>
            <w:webHidden/>
          </w:rPr>
          <w:fldChar w:fldCharType="begin"/>
        </w:r>
        <w:r w:rsidRPr="00692C95">
          <w:rPr>
            <w:noProof/>
            <w:webHidden/>
          </w:rPr>
          <w:instrText xml:space="preserve"> PAGEREF _Toc112173716 \h </w:instrText>
        </w:r>
        <w:r w:rsidRPr="00692C95">
          <w:rPr>
            <w:noProof/>
            <w:webHidden/>
          </w:rPr>
        </w:r>
        <w:r w:rsidRPr="00692C95">
          <w:rPr>
            <w:noProof/>
            <w:webHidden/>
          </w:rPr>
          <w:fldChar w:fldCharType="separate"/>
        </w:r>
        <w:r w:rsidRPr="00692C95">
          <w:rPr>
            <w:noProof/>
            <w:webHidden/>
          </w:rPr>
          <w:t>9</w:t>
        </w:r>
        <w:r w:rsidRPr="00692C95">
          <w:rPr>
            <w:noProof/>
            <w:webHidden/>
          </w:rPr>
          <w:fldChar w:fldCharType="end"/>
        </w:r>
      </w:hyperlink>
    </w:p>
    <w:p w14:paraId="40632A80" w14:textId="4EBAF027" w:rsidR="00692C95" w:rsidRPr="00692C95" w:rsidRDefault="00692C95">
      <w:pPr>
        <w:pStyle w:val="Inhopg3"/>
        <w:rPr>
          <w:rFonts w:eastAsiaTheme="minorEastAsia" w:cstheme="minorBidi"/>
          <w:i w:val="0"/>
          <w:iCs w:val="0"/>
          <w:noProof/>
          <w:sz w:val="22"/>
          <w:szCs w:val="22"/>
          <w:lang w:eastAsia="nl-BE"/>
        </w:rPr>
      </w:pPr>
      <w:hyperlink w:anchor="_Toc112173717" w:history="1">
        <w:r w:rsidRPr="00692C95">
          <w:rPr>
            <w:rStyle w:val="Hyperlink"/>
            <w:rFonts w:ascii="Calibri" w:hAnsi="Calibri"/>
            <w:noProof/>
          </w:rPr>
          <w:t>9.3.1 Proces 'AS IS'</w:t>
        </w:r>
        <w:r w:rsidRPr="00692C95">
          <w:rPr>
            <w:noProof/>
            <w:webHidden/>
          </w:rPr>
          <w:tab/>
        </w:r>
        <w:r w:rsidRPr="00692C95">
          <w:rPr>
            <w:noProof/>
            <w:webHidden/>
          </w:rPr>
          <w:fldChar w:fldCharType="begin"/>
        </w:r>
        <w:r w:rsidRPr="00692C95">
          <w:rPr>
            <w:noProof/>
            <w:webHidden/>
          </w:rPr>
          <w:instrText xml:space="preserve"> PAGEREF _Toc112173717 \h </w:instrText>
        </w:r>
        <w:r w:rsidRPr="00692C95">
          <w:rPr>
            <w:noProof/>
            <w:webHidden/>
          </w:rPr>
        </w:r>
        <w:r w:rsidRPr="00692C95">
          <w:rPr>
            <w:noProof/>
            <w:webHidden/>
          </w:rPr>
          <w:fldChar w:fldCharType="separate"/>
        </w:r>
        <w:r w:rsidRPr="00692C95">
          <w:rPr>
            <w:noProof/>
            <w:webHidden/>
          </w:rPr>
          <w:t>9</w:t>
        </w:r>
        <w:r w:rsidRPr="00692C95">
          <w:rPr>
            <w:noProof/>
            <w:webHidden/>
          </w:rPr>
          <w:fldChar w:fldCharType="end"/>
        </w:r>
      </w:hyperlink>
    </w:p>
    <w:p w14:paraId="37623729" w14:textId="2A63D91F" w:rsidR="00692C95" w:rsidRPr="00692C95" w:rsidRDefault="00692C95">
      <w:pPr>
        <w:pStyle w:val="Inhopg4"/>
        <w:tabs>
          <w:tab w:val="right" w:leader="dot" w:pos="9350"/>
        </w:tabs>
        <w:rPr>
          <w:rFonts w:eastAsiaTheme="minorEastAsia" w:cstheme="minorBidi"/>
          <w:noProof/>
          <w:sz w:val="22"/>
          <w:szCs w:val="22"/>
          <w:lang w:eastAsia="nl-BE"/>
        </w:rPr>
      </w:pPr>
      <w:hyperlink w:anchor="_Toc112173718" w:history="1">
        <w:r w:rsidRPr="00692C95">
          <w:rPr>
            <w:rStyle w:val="Hyperlink"/>
            <w:rFonts w:ascii="Calibri" w:hAnsi="Calibri"/>
            <w:noProof/>
          </w:rPr>
          <w:t>9.3.1.1. Overzicht van de gebruikte communicatiekanalen</w:t>
        </w:r>
        <w:r w:rsidRPr="00692C95">
          <w:rPr>
            <w:noProof/>
            <w:webHidden/>
          </w:rPr>
          <w:tab/>
        </w:r>
        <w:r w:rsidRPr="00692C95">
          <w:rPr>
            <w:noProof/>
            <w:webHidden/>
          </w:rPr>
          <w:fldChar w:fldCharType="begin"/>
        </w:r>
        <w:r w:rsidRPr="00692C95">
          <w:rPr>
            <w:noProof/>
            <w:webHidden/>
          </w:rPr>
          <w:instrText xml:space="preserve"> PAGEREF _Toc112173718 \h </w:instrText>
        </w:r>
        <w:r w:rsidRPr="00692C95">
          <w:rPr>
            <w:noProof/>
            <w:webHidden/>
          </w:rPr>
        </w:r>
        <w:r w:rsidRPr="00692C95">
          <w:rPr>
            <w:noProof/>
            <w:webHidden/>
          </w:rPr>
          <w:fldChar w:fldCharType="separate"/>
        </w:r>
        <w:r w:rsidRPr="00692C95">
          <w:rPr>
            <w:noProof/>
            <w:webHidden/>
          </w:rPr>
          <w:t>9</w:t>
        </w:r>
        <w:r w:rsidRPr="00692C95">
          <w:rPr>
            <w:noProof/>
            <w:webHidden/>
          </w:rPr>
          <w:fldChar w:fldCharType="end"/>
        </w:r>
      </w:hyperlink>
    </w:p>
    <w:p w14:paraId="4DEADE62" w14:textId="7165CEF4" w:rsidR="00692C95" w:rsidRPr="00692C95" w:rsidRDefault="00692C95">
      <w:pPr>
        <w:pStyle w:val="Inhopg4"/>
        <w:tabs>
          <w:tab w:val="right" w:leader="dot" w:pos="9350"/>
        </w:tabs>
        <w:rPr>
          <w:rFonts w:eastAsiaTheme="minorEastAsia" w:cstheme="minorBidi"/>
          <w:noProof/>
          <w:sz w:val="22"/>
          <w:szCs w:val="22"/>
          <w:lang w:eastAsia="nl-BE"/>
        </w:rPr>
      </w:pPr>
      <w:hyperlink w:anchor="_Toc112173719" w:history="1">
        <w:r w:rsidRPr="00692C95">
          <w:rPr>
            <w:rStyle w:val="Hyperlink"/>
            <w:noProof/>
          </w:rPr>
          <w:t>9.3.1.2 Inventariseringsproces</w:t>
        </w:r>
        <w:r w:rsidRPr="00692C95">
          <w:rPr>
            <w:noProof/>
            <w:webHidden/>
          </w:rPr>
          <w:tab/>
        </w:r>
        <w:r w:rsidRPr="00692C95">
          <w:rPr>
            <w:noProof/>
            <w:webHidden/>
          </w:rPr>
          <w:fldChar w:fldCharType="begin"/>
        </w:r>
        <w:r w:rsidRPr="00692C95">
          <w:rPr>
            <w:noProof/>
            <w:webHidden/>
          </w:rPr>
          <w:instrText xml:space="preserve"> PAGEREF _Toc112173719 \h </w:instrText>
        </w:r>
        <w:r w:rsidRPr="00692C95">
          <w:rPr>
            <w:noProof/>
            <w:webHidden/>
          </w:rPr>
        </w:r>
        <w:r w:rsidRPr="00692C95">
          <w:rPr>
            <w:noProof/>
            <w:webHidden/>
          </w:rPr>
          <w:fldChar w:fldCharType="separate"/>
        </w:r>
        <w:r w:rsidRPr="00692C95">
          <w:rPr>
            <w:noProof/>
            <w:webHidden/>
          </w:rPr>
          <w:t>10</w:t>
        </w:r>
        <w:r w:rsidRPr="00692C95">
          <w:rPr>
            <w:noProof/>
            <w:webHidden/>
          </w:rPr>
          <w:fldChar w:fldCharType="end"/>
        </w:r>
      </w:hyperlink>
    </w:p>
    <w:p w14:paraId="4662422C" w14:textId="293FDA3B" w:rsidR="00692C95" w:rsidRPr="00692C95" w:rsidRDefault="00692C95">
      <w:pPr>
        <w:pStyle w:val="Inhopg4"/>
        <w:tabs>
          <w:tab w:val="right" w:leader="dot" w:pos="9350"/>
        </w:tabs>
        <w:rPr>
          <w:rFonts w:eastAsiaTheme="minorEastAsia" w:cstheme="minorBidi"/>
          <w:noProof/>
          <w:sz w:val="22"/>
          <w:szCs w:val="22"/>
          <w:lang w:eastAsia="nl-BE"/>
        </w:rPr>
      </w:pPr>
      <w:hyperlink w:anchor="_Toc112173720" w:history="1">
        <w:r w:rsidRPr="00692C95">
          <w:rPr>
            <w:rStyle w:val="Hyperlink"/>
            <w:noProof/>
          </w:rPr>
          <w:t>9.3.1.3. Tellerproces</w:t>
        </w:r>
        <w:r w:rsidRPr="00692C95">
          <w:rPr>
            <w:noProof/>
            <w:webHidden/>
          </w:rPr>
          <w:tab/>
        </w:r>
        <w:r w:rsidRPr="00692C95">
          <w:rPr>
            <w:noProof/>
            <w:webHidden/>
          </w:rPr>
          <w:fldChar w:fldCharType="begin"/>
        </w:r>
        <w:r w:rsidRPr="00692C95">
          <w:rPr>
            <w:noProof/>
            <w:webHidden/>
          </w:rPr>
          <w:instrText xml:space="preserve"> PAGEREF _Toc112173720 \h </w:instrText>
        </w:r>
        <w:r w:rsidRPr="00692C95">
          <w:rPr>
            <w:noProof/>
            <w:webHidden/>
          </w:rPr>
        </w:r>
        <w:r w:rsidRPr="00692C95">
          <w:rPr>
            <w:noProof/>
            <w:webHidden/>
          </w:rPr>
          <w:fldChar w:fldCharType="separate"/>
        </w:r>
        <w:r w:rsidRPr="00692C95">
          <w:rPr>
            <w:noProof/>
            <w:webHidden/>
          </w:rPr>
          <w:t>11</w:t>
        </w:r>
        <w:r w:rsidRPr="00692C95">
          <w:rPr>
            <w:noProof/>
            <w:webHidden/>
          </w:rPr>
          <w:fldChar w:fldCharType="end"/>
        </w:r>
      </w:hyperlink>
    </w:p>
    <w:p w14:paraId="42917364" w14:textId="4D834017" w:rsidR="00692C95" w:rsidRPr="00692C95" w:rsidRDefault="00692C95">
      <w:pPr>
        <w:pStyle w:val="Inhopg4"/>
        <w:tabs>
          <w:tab w:val="right" w:leader="dot" w:pos="9350"/>
        </w:tabs>
        <w:rPr>
          <w:rFonts w:eastAsiaTheme="minorEastAsia" w:cstheme="minorBidi"/>
          <w:noProof/>
          <w:sz w:val="22"/>
          <w:szCs w:val="22"/>
          <w:lang w:eastAsia="nl-BE"/>
        </w:rPr>
      </w:pPr>
      <w:hyperlink w:anchor="_Toc112173721" w:history="1">
        <w:r w:rsidRPr="00692C95">
          <w:rPr>
            <w:rStyle w:val="Hyperlink"/>
            <w:noProof/>
          </w:rPr>
          <w:t>9.3.1.4. Rondeproces</w:t>
        </w:r>
        <w:r w:rsidRPr="00692C95">
          <w:rPr>
            <w:noProof/>
            <w:webHidden/>
          </w:rPr>
          <w:tab/>
        </w:r>
        <w:r w:rsidRPr="00692C95">
          <w:rPr>
            <w:noProof/>
            <w:webHidden/>
          </w:rPr>
          <w:fldChar w:fldCharType="begin"/>
        </w:r>
        <w:r w:rsidRPr="00692C95">
          <w:rPr>
            <w:noProof/>
            <w:webHidden/>
          </w:rPr>
          <w:instrText xml:space="preserve"> PAGEREF _Toc112173721 \h </w:instrText>
        </w:r>
        <w:r w:rsidRPr="00692C95">
          <w:rPr>
            <w:noProof/>
            <w:webHidden/>
          </w:rPr>
        </w:r>
        <w:r w:rsidRPr="00692C95">
          <w:rPr>
            <w:noProof/>
            <w:webHidden/>
          </w:rPr>
          <w:fldChar w:fldCharType="separate"/>
        </w:r>
        <w:r w:rsidRPr="00692C95">
          <w:rPr>
            <w:noProof/>
            <w:webHidden/>
          </w:rPr>
          <w:t>12</w:t>
        </w:r>
        <w:r w:rsidRPr="00692C95">
          <w:rPr>
            <w:noProof/>
            <w:webHidden/>
          </w:rPr>
          <w:fldChar w:fldCharType="end"/>
        </w:r>
      </w:hyperlink>
    </w:p>
    <w:p w14:paraId="6104A243" w14:textId="146BCA54" w:rsidR="00692C95" w:rsidRPr="00692C95" w:rsidRDefault="00692C95">
      <w:pPr>
        <w:pStyle w:val="Inhopg3"/>
        <w:rPr>
          <w:rFonts w:eastAsiaTheme="minorEastAsia" w:cstheme="minorBidi"/>
          <w:i w:val="0"/>
          <w:iCs w:val="0"/>
          <w:noProof/>
          <w:sz w:val="22"/>
          <w:szCs w:val="22"/>
          <w:lang w:eastAsia="nl-BE"/>
        </w:rPr>
      </w:pPr>
      <w:hyperlink w:anchor="_Toc112173722" w:history="1">
        <w:r w:rsidRPr="00692C95">
          <w:rPr>
            <w:rStyle w:val="Hyperlink"/>
            <w:rFonts w:ascii="Calibri" w:hAnsi="Calibri"/>
            <w:noProof/>
          </w:rPr>
          <w:t>9.3.2. Proces 'TO BE'</w:t>
        </w:r>
        <w:r w:rsidRPr="00692C95">
          <w:rPr>
            <w:noProof/>
            <w:webHidden/>
          </w:rPr>
          <w:tab/>
        </w:r>
        <w:r w:rsidRPr="00692C95">
          <w:rPr>
            <w:noProof/>
            <w:webHidden/>
          </w:rPr>
          <w:fldChar w:fldCharType="begin"/>
        </w:r>
        <w:r w:rsidRPr="00692C95">
          <w:rPr>
            <w:noProof/>
            <w:webHidden/>
          </w:rPr>
          <w:instrText xml:space="preserve"> PAGEREF _Toc112173722 \h </w:instrText>
        </w:r>
        <w:r w:rsidRPr="00692C95">
          <w:rPr>
            <w:noProof/>
            <w:webHidden/>
          </w:rPr>
        </w:r>
        <w:r w:rsidRPr="00692C95">
          <w:rPr>
            <w:noProof/>
            <w:webHidden/>
          </w:rPr>
          <w:fldChar w:fldCharType="separate"/>
        </w:r>
        <w:r w:rsidRPr="00692C95">
          <w:rPr>
            <w:noProof/>
            <w:webHidden/>
          </w:rPr>
          <w:t>12</w:t>
        </w:r>
        <w:r w:rsidRPr="00692C95">
          <w:rPr>
            <w:noProof/>
            <w:webHidden/>
          </w:rPr>
          <w:fldChar w:fldCharType="end"/>
        </w:r>
      </w:hyperlink>
    </w:p>
    <w:p w14:paraId="09D1C381" w14:textId="71B37D23" w:rsidR="00692C95" w:rsidRPr="00692C95" w:rsidRDefault="00692C95">
      <w:pPr>
        <w:pStyle w:val="Inhopg4"/>
        <w:tabs>
          <w:tab w:val="right" w:leader="dot" w:pos="9350"/>
        </w:tabs>
        <w:rPr>
          <w:rFonts w:eastAsiaTheme="minorEastAsia" w:cstheme="minorBidi"/>
          <w:noProof/>
          <w:sz w:val="22"/>
          <w:szCs w:val="22"/>
          <w:lang w:eastAsia="nl-BE"/>
        </w:rPr>
      </w:pPr>
      <w:hyperlink w:anchor="_Toc112173723" w:history="1">
        <w:r w:rsidRPr="00692C95">
          <w:rPr>
            <w:rStyle w:val="Hyperlink"/>
            <w:noProof/>
          </w:rPr>
          <w:t>9.3.2.1. Voorgesteld omnichannel contactcentrummodel</w:t>
        </w:r>
        <w:r w:rsidRPr="00692C95">
          <w:rPr>
            <w:noProof/>
            <w:webHidden/>
          </w:rPr>
          <w:tab/>
        </w:r>
        <w:r w:rsidRPr="00692C95">
          <w:rPr>
            <w:noProof/>
            <w:webHidden/>
          </w:rPr>
          <w:fldChar w:fldCharType="begin"/>
        </w:r>
        <w:r w:rsidRPr="00692C95">
          <w:rPr>
            <w:noProof/>
            <w:webHidden/>
          </w:rPr>
          <w:instrText xml:space="preserve"> PAGEREF _Toc112173723 \h </w:instrText>
        </w:r>
        <w:r w:rsidRPr="00692C95">
          <w:rPr>
            <w:noProof/>
            <w:webHidden/>
          </w:rPr>
        </w:r>
        <w:r w:rsidRPr="00692C95">
          <w:rPr>
            <w:noProof/>
            <w:webHidden/>
          </w:rPr>
          <w:fldChar w:fldCharType="separate"/>
        </w:r>
        <w:r w:rsidRPr="00692C95">
          <w:rPr>
            <w:noProof/>
            <w:webHidden/>
          </w:rPr>
          <w:t>12</w:t>
        </w:r>
        <w:r w:rsidRPr="00692C95">
          <w:rPr>
            <w:noProof/>
            <w:webHidden/>
          </w:rPr>
          <w:fldChar w:fldCharType="end"/>
        </w:r>
      </w:hyperlink>
    </w:p>
    <w:p w14:paraId="4F45D333" w14:textId="3866FE07" w:rsidR="00692C95" w:rsidRPr="00692C95" w:rsidRDefault="00692C95">
      <w:pPr>
        <w:pStyle w:val="Inhopg4"/>
        <w:tabs>
          <w:tab w:val="right" w:leader="dot" w:pos="9350"/>
        </w:tabs>
        <w:rPr>
          <w:rFonts w:eastAsiaTheme="minorEastAsia" w:cstheme="minorBidi"/>
          <w:noProof/>
          <w:sz w:val="22"/>
          <w:szCs w:val="22"/>
          <w:lang w:eastAsia="nl-BE"/>
        </w:rPr>
      </w:pPr>
      <w:hyperlink w:anchor="_Toc112173724" w:history="1">
        <w:r w:rsidRPr="00692C95">
          <w:rPr>
            <w:rStyle w:val="Hyperlink"/>
            <w:noProof/>
          </w:rPr>
          <w:t>9.3.2.2. Beschrijving van het 'Contact Center'-proces</w:t>
        </w:r>
        <w:r w:rsidRPr="00692C95">
          <w:rPr>
            <w:noProof/>
            <w:webHidden/>
          </w:rPr>
          <w:tab/>
        </w:r>
        <w:r w:rsidRPr="00692C95">
          <w:rPr>
            <w:noProof/>
            <w:webHidden/>
          </w:rPr>
          <w:fldChar w:fldCharType="begin"/>
        </w:r>
        <w:r w:rsidRPr="00692C95">
          <w:rPr>
            <w:noProof/>
            <w:webHidden/>
          </w:rPr>
          <w:instrText xml:space="preserve"> PAGEREF _Toc112173724 \h </w:instrText>
        </w:r>
        <w:r w:rsidRPr="00692C95">
          <w:rPr>
            <w:noProof/>
            <w:webHidden/>
          </w:rPr>
        </w:r>
        <w:r w:rsidRPr="00692C95">
          <w:rPr>
            <w:noProof/>
            <w:webHidden/>
          </w:rPr>
          <w:fldChar w:fldCharType="separate"/>
        </w:r>
        <w:r w:rsidRPr="00692C95">
          <w:rPr>
            <w:noProof/>
            <w:webHidden/>
          </w:rPr>
          <w:t>14</w:t>
        </w:r>
        <w:r w:rsidRPr="00692C95">
          <w:rPr>
            <w:noProof/>
            <w:webHidden/>
          </w:rPr>
          <w:fldChar w:fldCharType="end"/>
        </w:r>
      </w:hyperlink>
    </w:p>
    <w:p w14:paraId="44C4333A" w14:textId="0AE1AF6D" w:rsidR="00692C95" w:rsidRPr="00692C95" w:rsidRDefault="00692C95">
      <w:pPr>
        <w:pStyle w:val="Inhopg4"/>
        <w:tabs>
          <w:tab w:val="right" w:leader="dot" w:pos="9350"/>
        </w:tabs>
        <w:rPr>
          <w:rFonts w:eastAsiaTheme="minorEastAsia" w:cstheme="minorBidi"/>
          <w:noProof/>
          <w:sz w:val="22"/>
          <w:szCs w:val="22"/>
          <w:lang w:eastAsia="nl-BE"/>
        </w:rPr>
      </w:pPr>
      <w:hyperlink w:anchor="_Toc112173725" w:history="1">
        <w:r w:rsidRPr="00692C95">
          <w:rPr>
            <w:rStyle w:val="Hyperlink"/>
            <w:noProof/>
          </w:rPr>
          <w:t>9.3.2.3.  Beheer van de kennisdatabank</w:t>
        </w:r>
        <w:r w:rsidRPr="00692C95">
          <w:rPr>
            <w:noProof/>
            <w:webHidden/>
          </w:rPr>
          <w:tab/>
        </w:r>
        <w:r w:rsidRPr="00692C95">
          <w:rPr>
            <w:noProof/>
            <w:webHidden/>
          </w:rPr>
          <w:fldChar w:fldCharType="begin"/>
        </w:r>
        <w:r w:rsidRPr="00692C95">
          <w:rPr>
            <w:noProof/>
            <w:webHidden/>
          </w:rPr>
          <w:instrText xml:space="preserve"> PAGEREF _Toc112173725 \h </w:instrText>
        </w:r>
        <w:r w:rsidRPr="00692C95">
          <w:rPr>
            <w:noProof/>
            <w:webHidden/>
          </w:rPr>
        </w:r>
        <w:r w:rsidRPr="00692C95">
          <w:rPr>
            <w:noProof/>
            <w:webHidden/>
          </w:rPr>
          <w:fldChar w:fldCharType="separate"/>
        </w:r>
        <w:r w:rsidRPr="00692C95">
          <w:rPr>
            <w:noProof/>
            <w:webHidden/>
          </w:rPr>
          <w:t>18</w:t>
        </w:r>
        <w:r w:rsidRPr="00692C95">
          <w:rPr>
            <w:noProof/>
            <w:webHidden/>
          </w:rPr>
          <w:fldChar w:fldCharType="end"/>
        </w:r>
      </w:hyperlink>
    </w:p>
    <w:p w14:paraId="35EE20E5" w14:textId="577B26A7" w:rsidR="00692C95" w:rsidRPr="00692C95" w:rsidRDefault="00692C95">
      <w:pPr>
        <w:pStyle w:val="Inhopg4"/>
        <w:tabs>
          <w:tab w:val="right" w:leader="dot" w:pos="9350"/>
        </w:tabs>
        <w:rPr>
          <w:rFonts w:eastAsiaTheme="minorEastAsia" w:cstheme="minorBidi"/>
          <w:noProof/>
          <w:sz w:val="22"/>
          <w:szCs w:val="22"/>
          <w:lang w:eastAsia="nl-BE"/>
        </w:rPr>
      </w:pPr>
      <w:hyperlink w:anchor="_Toc112173726" w:history="1">
        <w:r w:rsidRPr="00692C95">
          <w:rPr>
            <w:rStyle w:val="Hyperlink"/>
            <w:noProof/>
          </w:rPr>
          <w:t>9.3.2.1 Beschrijving van het tellerproces</w:t>
        </w:r>
        <w:r w:rsidRPr="00692C95">
          <w:rPr>
            <w:noProof/>
            <w:webHidden/>
          </w:rPr>
          <w:tab/>
        </w:r>
        <w:r w:rsidRPr="00692C95">
          <w:rPr>
            <w:noProof/>
            <w:webHidden/>
          </w:rPr>
          <w:fldChar w:fldCharType="begin"/>
        </w:r>
        <w:r w:rsidRPr="00692C95">
          <w:rPr>
            <w:noProof/>
            <w:webHidden/>
          </w:rPr>
          <w:instrText xml:space="preserve"> PAGEREF _Toc112173726 \h </w:instrText>
        </w:r>
        <w:r w:rsidRPr="00692C95">
          <w:rPr>
            <w:noProof/>
            <w:webHidden/>
          </w:rPr>
        </w:r>
        <w:r w:rsidRPr="00692C95">
          <w:rPr>
            <w:noProof/>
            <w:webHidden/>
          </w:rPr>
          <w:fldChar w:fldCharType="separate"/>
        </w:r>
        <w:r w:rsidRPr="00692C95">
          <w:rPr>
            <w:noProof/>
            <w:webHidden/>
          </w:rPr>
          <w:t>19</w:t>
        </w:r>
        <w:r w:rsidRPr="00692C95">
          <w:rPr>
            <w:noProof/>
            <w:webHidden/>
          </w:rPr>
          <w:fldChar w:fldCharType="end"/>
        </w:r>
      </w:hyperlink>
    </w:p>
    <w:p w14:paraId="0B70CF74" w14:textId="7A34FC66" w:rsidR="00692C95" w:rsidRPr="00692C95" w:rsidRDefault="00692C95">
      <w:pPr>
        <w:pStyle w:val="Inhopg4"/>
        <w:tabs>
          <w:tab w:val="right" w:leader="dot" w:pos="9350"/>
        </w:tabs>
        <w:rPr>
          <w:rFonts w:eastAsiaTheme="minorEastAsia" w:cstheme="minorBidi"/>
          <w:noProof/>
          <w:sz w:val="22"/>
          <w:szCs w:val="22"/>
          <w:lang w:eastAsia="nl-BE"/>
        </w:rPr>
      </w:pPr>
      <w:hyperlink w:anchor="_Toc112173727" w:history="1">
        <w:r w:rsidRPr="00692C95">
          <w:rPr>
            <w:rStyle w:val="Hyperlink"/>
            <w:noProof/>
          </w:rPr>
          <w:t>9.3.2.2 Beschrijving van het Rondeproces.</w:t>
        </w:r>
        <w:r w:rsidRPr="00692C95">
          <w:rPr>
            <w:noProof/>
            <w:webHidden/>
          </w:rPr>
          <w:tab/>
        </w:r>
        <w:r w:rsidRPr="00692C95">
          <w:rPr>
            <w:noProof/>
            <w:webHidden/>
          </w:rPr>
          <w:fldChar w:fldCharType="begin"/>
        </w:r>
        <w:r w:rsidRPr="00692C95">
          <w:rPr>
            <w:noProof/>
            <w:webHidden/>
          </w:rPr>
          <w:instrText xml:space="preserve"> PAGEREF _Toc112173727 \h </w:instrText>
        </w:r>
        <w:r w:rsidRPr="00692C95">
          <w:rPr>
            <w:noProof/>
            <w:webHidden/>
          </w:rPr>
        </w:r>
        <w:r w:rsidRPr="00692C95">
          <w:rPr>
            <w:noProof/>
            <w:webHidden/>
          </w:rPr>
          <w:fldChar w:fldCharType="separate"/>
        </w:r>
        <w:r w:rsidRPr="00692C95">
          <w:rPr>
            <w:noProof/>
            <w:webHidden/>
          </w:rPr>
          <w:t>22</w:t>
        </w:r>
        <w:r w:rsidRPr="00692C95">
          <w:rPr>
            <w:noProof/>
            <w:webHidden/>
          </w:rPr>
          <w:fldChar w:fldCharType="end"/>
        </w:r>
      </w:hyperlink>
    </w:p>
    <w:p w14:paraId="01D35BF4" w14:textId="14DFC4EE" w:rsidR="00692C95" w:rsidRPr="00692C95" w:rsidRDefault="00692C95">
      <w:pPr>
        <w:pStyle w:val="Inhopg2"/>
        <w:rPr>
          <w:rFonts w:eastAsiaTheme="minorEastAsia" w:cstheme="minorBidi"/>
          <w:smallCaps w:val="0"/>
          <w:noProof/>
          <w:sz w:val="22"/>
          <w:szCs w:val="22"/>
          <w:lang w:eastAsia="nl-BE"/>
        </w:rPr>
      </w:pPr>
      <w:hyperlink w:anchor="_Toc112173728" w:history="1">
        <w:r w:rsidRPr="00692C95">
          <w:rPr>
            <w:rStyle w:val="Hyperlink"/>
            <w:noProof/>
          </w:rPr>
          <w:t>9.4. Analyse van de bedrijfsbehoeften van het contactcentrum</w:t>
        </w:r>
        <w:r w:rsidRPr="00692C95">
          <w:rPr>
            <w:noProof/>
            <w:webHidden/>
          </w:rPr>
          <w:tab/>
        </w:r>
        <w:r w:rsidRPr="00692C95">
          <w:rPr>
            <w:noProof/>
            <w:webHidden/>
          </w:rPr>
          <w:fldChar w:fldCharType="begin"/>
        </w:r>
        <w:r w:rsidRPr="00692C95">
          <w:rPr>
            <w:noProof/>
            <w:webHidden/>
          </w:rPr>
          <w:instrText xml:space="preserve"> PAGEREF _Toc112173728 \h </w:instrText>
        </w:r>
        <w:r w:rsidRPr="00692C95">
          <w:rPr>
            <w:noProof/>
            <w:webHidden/>
          </w:rPr>
        </w:r>
        <w:r w:rsidRPr="00692C95">
          <w:rPr>
            <w:noProof/>
            <w:webHidden/>
          </w:rPr>
          <w:fldChar w:fldCharType="separate"/>
        </w:r>
        <w:r w:rsidRPr="00692C95">
          <w:rPr>
            <w:noProof/>
            <w:webHidden/>
          </w:rPr>
          <w:t>23</w:t>
        </w:r>
        <w:r w:rsidRPr="00692C95">
          <w:rPr>
            <w:noProof/>
            <w:webHidden/>
          </w:rPr>
          <w:fldChar w:fldCharType="end"/>
        </w:r>
      </w:hyperlink>
    </w:p>
    <w:p w14:paraId="247B45B5" w14:textId="105EF1DB" w:rsidR="00692C95" w:rsidRPr="00692C95" w:rsidRDefault="00692C95">
      <w:pPr>
        <w:pStyle w:val="Inhopg3"/>
        <w:rPr>
          <w:rFonts w:eastAsiaTheme="minorEastAsia" w:cstheme="minorBidi"/>
          <w:i w:val="0"/>
          <w:iCs w:val="0"/>
          <w:noProof/>
          <w:sz w:val="22"/>
          <w:szCs w:val="22"/>
          <w:lang w:eastAsia="nl-BE"/>
        </w:rPr>
      </w:pPr>
      <w:hyperlink w:anchor="_Toc112173729" w:history="1">
        <w:r w:rsidRPr="00692C95">
          <w:rPr>
            <w:rStyle w:val="Hyperlink"/>
            <w:noProof/>
          </w:rPr>
          <w:t>9.4.1 Beheer van de verzoeken van de burger</w:t>
        </w:r>
        <w:r w:rsidRPr="00692C95">
          <w:rPr>
            <w:noProof/>
            <w:webHidden/>
          </w:rPr>
          <w:tab/>
        </w:r>
        <w:r w:rsidRPr="00692C95">
          <w:rPr>
            <w:noProof/>
            <w:webHidden/>
          </w:rPr>
          <w:fldChar w:fldCharType="begin"/>
        </w:r>
        <w:r w:rsidRPr="00692C95">
          <w:rPr>
            <w:noProof/>
            <w:webHidden/>
          </w:rPr>
          <w:instrText xml:space="preserve"> PAGEREF _Toc112173729 \h </w:instrText>
        </w:r>
        <w:r w:rsidRPr="00692C95">
          <w:rPr>
            <w:noProof/>
            <w:webHidden/>
          </w:rPr>
        </w:r>
        <w:r w:rsidRPr="00692C95">
          <w:rPr>
            <w:noProof/>
            <w:webHidden/>
          </w:rPr>
          <w:fldChar w:fldCharType="separate"/>
        </w:r>
        <w:r w:rsidRPr="00692C95">
          <w:rPr>
            <w:noProof/>
            <w:webHidden/>
          </w:rPr>
          <w:t>26</w:t>
        </w:r>
        <w:r w:rsidRPr="00692C95">
          <w:rPr>
            <w:noProof/>
            <w:webHidden/>
          </w:rPr>
          <w:fldChar w:fldCharType="end"/>
        </w:r>
      </w:hyperlink>
    </w:p>
    <w:p w14:paraId="282DEEB9" w14:textId="60AA993B" w:rsidR="00692C95" w:rsidRPr="00692C95" w:rsidRDefault="00692C95">
      <w:pPr>
        <w:pStyle w:val="Inhopg4"/>
        <w:tabs>
          <w:tab w:val="right" w:leader="dot" w:pos="9350"/>
        </w:tabs>
        <w:rPr>
          <w:rFonts w:eastAsiaTheme="minorEastAsia" w:cstheme="minorBidi"/>
          <w:noProof/>
          <w:sz w:val="22"/>
          <w:szCs w:val="22"/>
          <w:lang w:eastAsia="nl-BE"/>
        </w:rPr>
      </w:pPr>
      <w:hyperlink w:anchor="_Toc112173730" w:history="1">
        <w:r w:rsidRPr="00692C95">
          <w:rPr>
            <w:rStyle w:val="Hyperlink"/>
            <w:noProof/>
          </w:rPr>
          <w:t>9.4.1.1. Beheerproces van de supportlijnen 1, 2 en 3 van de burger</w:t>
        </w:r>
        <w:r w:rsidRPr="00692C95">
          <w:rPr>
            <w:noProof/>
            <w:webHidden/>
          </w:rPr>
          <w:tab/>
        </w:r>
        <w:r w:rsidRPr="00692C95">
          <w:rPr>
            <w:noProof/>
            <w:webHidden/>
          </w:rPr>
          <w:fldChar w:fldCharType="begin"/>
        </w:r>
        <w:r w:rsidRPr="00692C95">
          <w:rPr>
            <w:noProof/>
            <w:webHidden/>
          </w:rPr>
          <w:instrText xml:space="preserve"> PAGEREF _Toc112173730 \h </w:instrText>
        </w:r>
        <w:r w:rsidRPr="00692C95">
          <w:rPr>
            <w:noProof/>
            <w:webHidden/>
          </w:rPr>
        </w:r>
        <w:r w:rsidRPr="00692C95">
          <w:rPr>
            <w:noProof/>
            <w:webHidden/>
          </w:rPr>
          <w:fldChar w:fldCharType="separate"/>
        </w:r>
        <w:r w:rsidRPr="00692C95">
          <w:rPr>
            <w:noProof/>
            <w:webHidden/>
          </w:rPr>
          <w:t>26</w:t>
        </w:r>
        <w:r w:rsidRPr="00692C95">
          <w:rPr>
            <w:noProof/>
            <w:webHidden/>
          </w:rPr>
          <w:fldChar w:fldCharType="end"/>
        </w:r>
      </w:hyperlink>
    </w:p>
    <w:p w14:paraId="052C0202" w14:textId="2D5B61F2" w:rsidR="00692C95" w:rsidRPr="00692C95" w:rsidRDefault="00692C95">
      <w:pPr>
        <w:pStyle w:val="Inhopg4"/>
        <w:tabs>
          <w:tab w:val="right" w:leader="dot" w:pos="9350"/>
        </w:tabs>
        <w:rPr>
          <w:rFonts w:eastAsiaTheme="minorEastAsia" w:cstheme="minorBidi"/>
          <w:noProof/>
          <w:sz w:val="22"/>
          <w:szCs w:val="22"/>
          <w:lang w:eastAsia="nl-BE"/>
        </w:rPr>
      </w:pPr>
      <w:hyperlink w:anchor="_Toc112173731" w:history="1">
        <w:r w:rsidRPr="00692C95">
          <w:rPr>
            <w:rStyle w:val="Hyperlink"/>
            <w:rFonts w:ascii="Calibri" w:hAnsi="Calibri"/>
            <w:noProof/>
          </w:rPr>
          <w:t>9.4.1.2. Beschrijving van de processen voor het beheer van verzoeken via verschillende burgersupportlijnen.</w:t>
        </w:r>
        <w:r w:rsidRPr="00692C95">
          <w:rPr>
            <w:noProof/>
            <w:webHidden/>
          </w:rPr>
          <w:tab/>
        </w:r>
        <w:r w:rsidRPr="00692C95">
          <w:rPr>
            <w:noProof/>
            <w:webHidden/>
          </w:rPr>
          <w:fldChar w:fldCharType="begin"/>
        </w:r>
        <w:r w:rsidRPr="00692C95">
          <w:rPr>
            <w:noProof/>
            <w:webHidden/>
          </w:rPr>
          <w:instrText xml:space="preserve"> PAGEREF _Toc112173731 \h </w:instrText>
        </w:r>
        <w:r w:rsidRPr="00692C95">
          <w:rPr>
            <w:noProof/>
            <w:webHidden/>
          </w:rPr>
        </w:r>
        <w:r w:rsidRPr="00692C95">
          <w:rPr>
            <w:noProof/>
            <w:webHidden/>
          </w:rPr>
          <w:fldChar w:fldCharType="separate"/>
        </w:r>
        <w:r w:rsidRPr="00692C95">
          <w:rPr>
            <w:noProof/>
            <w:webHidden/>
          </w:rPr>
          <w:t>26</w:t>
        </w:r>
        <w:r w:rsidRPr="00692C95">
          <w:rPr>
            <w:noProof/>
            <w:webHidden/>
          </w:rPr>
          <w:fldChar w:fldCharType="end"/>
        </w:r>
      </w:hyperlink>
    </w:p>
    <w:p w14:paraId="0455AF31" w14:textId="20F06D40" w:rsidR="00692C95" w:rsidRPr="00692C95" w:rsidRDefault="00692C95">
      <w:pPr>
        <w:pStyle w:val="Inhopg3"/>
        <w:rPr>
          <w:rFonts w:eastAsiaTheme="minorEastAsia" w:cstheme="minorBidi"/>
          <w:i w:val="0"/>
          <w:iCs w:val="0"/>
          <w:noProof/>
          <w:sz w:val="22"/>
          <w:szCs w:val="22"/>
          <w:lang w:eastAsia="nl-BE"/>
        </w:rPr>
      </w:pPr>
      <w:hyperlink w:anchor="_Toc112173732" w:history="1">
        <w:r w:rsidRPr="00692C95">
          <w:rPr>
            <w:rStyle w:val="Hyperlink"/>
            <w:rFonts w:ascii="Calibri" w:hAnsi="Calibri"/>
            <w:noProof/>
          </w:rPr>
          <w:t>9.4.2 Integraties (webservices)</w:t>
        </w:r>
        <w:r w:rsidRPr="00692C95">
          <w:rPr>
            <w:noProof/>
            <w:webHidden/>
          </w:rPr>
          <w:tab/>
        </w:r>
        <w:r w:rsidRPr="00692C95">
          <w:rPr>
            <w:noProof/>
            <w:webHidden/>
          </w:rPr>
          <w:fldChar w:fldCharType="begin"/>
        </w:r>
        <w:r w:rsidRPr="00692C95">
          <w:rPr>
            <w:noProof/>
            <w:webHidden/>
          </w:rPr>
          <w:instrText xml:space="preserve"> PAGEREF _Toc112173732 \h </w:instrText>
        </w:r>
        <w:r w:rsidRPr="00692C95">
          <w:rPr>
            <w:noProof/>
            <w:webHidden/>
          </w:rPr>
        </w:r>
        <w:r w:rsidRPr="00692C95">
          <w:rPr>
            <w:noProof/>
            <w:webHidden/>
          </w:rPr>
          <w:fldChar w:fldCharType="separate"/>
        </w:r>
        <w:r w:rsidRPr="00692C95">
          <w:rPr>
            <w:noProof/>
            <w:webHidden/>
          </w:rPr>
          <w:t>27</w:t>
        </w:r>
        <w:r w:rsidRPr="00692C95">
          <w:rPr>
            <w:noProof/>
            <w:webHidden/>
          </w:rPr>
          <w:fldChar w:fldCharType="end"/>
        </w:r>
      </w:hyperlink>
    </w:p>
    <w:p w14:paraId="662EA192" w14:textId="12F335F4" w:rsidR="00692C95" w:rsidRPr="00692C95" w:rsidRDefault="00692C95">
      <w:pPr>
        <w:pStyle w:val="Inhopg3"/>
        <w:rPr>
          <w:rFonts w:eastAsiaTheme="minorEastAsia" w:cstheme="minorBidi"/>
          <w:i w:val="0"/>
          <w:iCs w:val="0"/>
          <w:noProof/>
          <w:sz w:val="22"/>
          <w:szCs w:val="22"/>
          <w:lang w:eastAsia="nl-BE"/>
        </w:rPr>
      </w:pPr>
      <w:hyperlink w:anchor="_Toc112173733" w:history="1">
        <w:r w:rsidRPr="00692C95">
          <w:rPr>
            <w:rStyle w:val="Hyperlink"/>
            <w:rFonts w:ascii="Calibri" w:hAnsi="Calibri"/>
            <w:noProof/>
          </w:rPr>
          <w:t>9.4.3 Operationele rapporten &amp; dashboards</w:t>
        </w:r>
        <w:r w:rsidRPr="00692C95">
          <w:rPr>
            <w:noProof/>
            <w:webHidden/>
          </w:rPr>
          <w:tab/>
        </w:r>
        <w:r w:rsidRPr="00692C95">
          <w:rPr>
            <w:noProof/>
            <w:webHidden/>
          </w:rPr>
          <w:fldChar w:fldCharType="begin"/>
        </w:r>
        <w:r w:rsidRPr="00692C95">
          <w:rPr>
            <w:noProof/>
            <w:webHidden/>
          </w:rPr>
          <w:instrText xml:space="preserve"> PAGEREF _Toc112173733 \h </w:instrText>
        </w:r>
        <w:r w:rsidRPr="00692C95">
          <w:rPr>
            <w:noProof/>
            <w:webHidden/>
          </w:rPr>
        </w:r>
        <w:r w:rsidRPr="00692C95">
          <w:rPr>
            <w:noProof/>
            <w:webHidden/>
          </w:rPr>
          <w:fldChar w:fldCharType="separate"/>
        </w:r>
        <w:r w:rsidRPr="00692C95">
          <w:rPr>
            <w:noProof/>
            <w:webHidden/>
          </w:rPr>
          <w:t>27</w:t>
        </w:r>
        <w:r w:rsidRPr="00692C95">
          <w:rPr>
            <w:noProof/>
            <w:webHidden/>
          </w:rPr>
          <w:fldChar w:fldCharType="end"/>
        </w:r>
      </w:hyperlink>
    </w:p>
    <w:p w14:paraId="25F955C7" w14:textId="10B33E8E" w:rsidR="00692C95" w:rsidRPr="00692C95" w:rsidRDefault="00692C95">
      <w:pPr>
        <w:pStyle w:val="Inhopg3"/>
        <w:rPr>
          <w:rFonts w:eastAsiaTheme="minorEastAsia" w:cstheme="minorBidi"/>
          <w:i w:val="0"/>
          <w:iCs w:val="0"/>
          <w:noProof/>
          <w:sz w:val="22"/>
          <w:szCs w:val="22"/>
          <w:lang w:eastAsia="nl-BE"/>
        </w:rPr>
      </w:pPr>
      <w:hyperlink w:anchor="_Toc112173734" w:history="1">
        <w:r w:rsidRPr="00692C95">
          <w:rPr>
            <w:rStyle w:val="Hyperlink"/>
            <w:rFonts w:ascii="Calibri" w:hAnsi="Calibri"/>
            <w:noProof/>
          </w:rPr>
          <w:t>9.4.4 Beheer van de gebruikers</w:t>
        </w:r>
        <w:r w:rsidRPr="00692C95">
          <w:rPr>
            <w:noProof/>
            <w:webHidden/>
          </w:rPr>
          <w:tab/>
        </w:r>
        <w:r w:rsidRPr="00692C95">
          <w:rPr>
            <w:noProof/>
            <w:webHidden/>
          </w:rPr>
          <w:fldChar w:fldCharType="begin"/>
        </w:r>
        <w:r w:rsidRPr="00692C95">
          <w:rPr>
            <w:noProof/>
            <w:webHidden/>
          </w:rPr>
          <w:instrText xml:space="preserve"> PAGEREF _Toc112173734 \h </w:instrText>
        </w:r>
        <w:r w:rsidRPr="00692C95">
          <w:rPr>
            <w:noProof/>
            <w:webHidden/>
          </w:rPr>
        </w:r>
        <w:r w:rsidRPr="00692C95">
          <w:rPr>
            <w:noProof/>
            <w:webHidden/>
          </w:rPr>
          <w:fldChar w:fldCharType="separate"/>
        </w:r>
        <w:r w:rsidRPr="00692C95">
          <w:rPr>
            <w:noProof/>
            <w:webHidden/>
          </w:rPr>
          <w:t>27</w:t>
        </w:r>
        <w:r w:rsidRPr="00692C95">
          <w:rPr>
            <w:noProof/>
            <w:webHidden/>
          </w:rPr>
          <w:fldChar w:fldCharType="end"/>
        </w:r>
      </w:hyperlink>
    </w:p>
    <w:p w14:paraId="695C70CF" w14:textId="36E4ABD5" w:rsidR="00692C95" w:rsidRPr="00692C95" w:rsidRDefault="00692C95">
      <w:pPr>
        <w:pStyle w:val="Inhopg3"/>
        <w:rPr>
          <w:rFonts w:eastAsiaTheme="minorEastAsia" w:cstheme="minorBidi"/>
          <w:i w:val="0"/>
          <w:iCs w:val="0"/>
          <w:noProof/>
          <w:sz w:val="22"/>
          <w:szCs w:val="22"/>
          <w:lang w:eastAsia="nl-BE"/>
        </w:rPr>
      </w:pPr>
      <w:hyperlink w:anchor="_Toc112173735" w:history="1">
        <w:r w:rsidRPr="00692C95">
          <w:rPr>
            <w:rStyle w:val="Hyperlink"/>
            <w:rFonts w:ascii="Calibri" w:hAnsi="Calibri"/>
            <w:noProof/>
          </w:rPr>
          <w:t>9.4.5 GDPR</w:t>
        </w:r>
        <w:r w:rsidRPr="00692C95">
          <w:rPr>
            <w:noProof/>
            <w:webHidden/>
          </w:rPr>
          <w:tab/>
        </w:r>
        <w:r w:rsidRPr="00692C95">
          <w:rPr>
            <w:noProof/>
            <w:webHidden/>
          </w:rPr>
          <w:fldChar w:fldCharType="begin"/>
        </w:r>
        <w:r w:rsidRPr="00692C95">
          <w:rPr>
            <w:noProof/>
            <w:webHidden/>
          </w:rPr>
          <w:instrText xml:space="preserve"> PAGEREF _Toc112173735 \h </w:instrText>
        </w:r>
        <w:r w:rsidRPr="00692C95">
          <w:rPr>
            <w:noProof/>
            <w:webHidden/>
          </w:rPr>
        </w:r>
        <w:r w:rsidRPr="00692C95">
          <w:rPr>
            <w:noProof/>
            <w:webHidden/>
          </w:rPr>
          <w:fldChar w:fldCharType="separate"/>
        </w:r>
        <w:r w:rsidRPr="00692C95">
          <w:rPr>
            <w:noProof/>
            <w:webHidden/>
          </w:rPr>
          <w:t>28</w:t>
        </w:r>
        <w:r w:rsidRPr="00692C95">
          <w:rPr>
            <w:noProof/>
            <w:webHidden/>
          </w:rPr>
          <w:fldChar w:fldCharType="end"/>
        </w:r>
      </w:hyperlink>
    </w:p>
    <w:p w14:paraId="1A6093E9" w14:textId="4FB3006F" w:rsidR="00692C95" w:rsidRPr="00692C95" w:rsidRDefault="00692C95">
      <w:pPr>
        <w:pStyle w:val="Inhopg3"/>
        <w:rPr>
          <w:rFonts w:eastAsiaTheme="minorEastAsia" w:cstheme="minorBidi"/>
          <w:i w:val="0"/>
          <w:iCs w:val="0"/>
          <w:noProof/>
          <w:sz w:val="22"/>
          <w:szCs w:val="22"/>
          <w:lang w:eastAsia="nl-BE"/>
        </w:rPr>
      </w:pPr>
      <w:hyperlink w:anchor="_Toc112173736" w:history="1">
        <w:r w:rsidRPr="00692C95">
          <w:rPr>
            <w:rStyle w:val="Hyperlink"/>
            <w:rFonts w:ascii="Calibri" w:hAnsi="Calibri"/>
            <w:noProof/>
          </w:rPr>
          <w:t>9.4.6 "In scope" bedrijfsbehoeften</w:t>
        </w:r>
        <w:r w:rsidRPr="00692C95">
          <w:rPr>
            <w:noProof/>
            <w:webHidden/>
          </w:rPr>
          <w:tab/>
        </w:r>
        <w:r w:rsidRPr="00692C95">
          <w:rPr>
            <w:noProof/>
            <w:webHidden/>
          </w:rPr>
          <w:fldChar w:fldCharType="begin"/>
        </w:r>
        <w:r w:rsidRPr="00692C95">
          <w:rPr>
            <w:noProof/>
            <w:webHidden/>
          </w:rPr>
          <w:instrText xml:space="preserve"> PAGEREF _Toc112173736 \h </w:instrText>
        </w:r>
        <w:r w:rsidRPr="00692C95">
          <w:rPr>
            <w:noProof/>
            <w:webHidden/>
          </w:rPr>
        </w:r>
        <w:r w:rsidRPr="00692C95">
          <w:rPr>
            <w:noProof/>
            <w:webHidden/>
          </w:rPr>
          <w:fldChar w:fldCharType="separate"/>
        </w:r>
        <w:r w:rsidRPr="00692C95">
          <w:rPr>
            <w:noProof/>
            <w:webHidden/>
          </w:rPr>
          <w:t>30</w:t>
        </w:r>
        <w:r w:rsidRPr="00692C95">
          <w:rPr>
            <w:noProof/>
            <w:webHidden/>
          </w:rPr>
          <w:fldChar w:fldCharType="end"/>
        </w:r>
      </w:hyperlink>
    </w:p>
    <w:p w14:paraId="06171BE7" w14:textId="3D7D82C9" w:rsidR="00692C95" w:rsidRPr="00692C95" w:rsidRDefault="00692C95">
      <w:pPr>
        <w:pStyle w:val="Inhopg3"/>
        <w:rPr>
          <w:rFonts w:eastAsiaTheme="minorEastAsia" w:cstheme="minorBidi"/>
          <w:i w:val="0"/>
          <w:iCs w:val="0"/>
          <w:noProof/>
          <w:sz w:val="22"/>
          <w:szCs w:val="22"/>
          <w:lang w:eastAsia="nl-BE"/>
        </w:rPr>
      </w:pPr>
      <w:hyperlink w:anchor="_Toc112173737" w:history="1">
        <w:r w:rsidRPr="00692C95">
          <w:rPr>
            <w:rStyle w:val="Hyperlink"/>
            <w:rFonts w:ascii="Calibri" w:hAnsi="Calibri"/>
            <w:noProof/>
          </w:rPr>
          <w:t>9.4.10 “Out of scope” bedrijfsbehoeften</w:t>
        </w:r>
        <w:r w:rsidRPr="00692C95">
          <w:rPr>
            <w:noProof/>
            <w:webHidden/>
          </w:rPr>
          <w:tab/>
        </w:r>
        <w:r w:rsidRPr="00692C95">
          <w:rPr>
            <w:noProof/>
            <w:webHidden/>
          </w:rPr>
          <w:fldChar w:fldCharType="begin"/>
        </w:r>
        <w:r w:rsidRPr="00692C95">
          <w:rPr>
            <w:noProof/>
            <w:webHidden/>
          </w:rPr>
          <w:instrText xml:space="preserve"> PAGEREF _Toc112173737 \h </w:instrText>
        </w:r>
        <w:r w:rsidRPr="00692C95">
          <w:rPr>
            <w:noProof/>
            <w:webHidden/>
          </w:rPr>
        </w:r>
        <w:r w:rsidRPr="00692C95">
          <w:rPr>
            <w:noProof/>
            <w:webHidden/>
          </w:rPr>
          <w:fldChar w:fldCharType="separate"/>
        </w:r>
        <w:r w:rsidRPr="00692C95">
          <w:rPr>
            <w:noProof/>
            <w:webHidden/>
          </w:rPr>
          <w:t>30</w:t>
        </w:r>
        <w:r w:rsidRPr="00692C95">
          <w:rPr>
            <w:noProof/>
            <w:webHidden/>
          </w:rPr>
          <w:fldChar w:fldCharType="end"/>
        </w:r>
      </w:hyperlink>
    </w:p>
    <w:p w14:paraId="3F96209E" w14:textId="281F475E" w:rsidR="00692C95" w:rsidRPr="00692C95" w:rsidRDefault="00692C95">
      <w:pPr>
        <w:pStyle w:val="Inhopg2"/>
        <w:rPr>
          <w:rFonts w:eastAsiaTheme="minorEastAsia" w:cstheme="minorBidi"/>
          <w:smallCaps w:val="0"/>
          <w:noProof/>
          <w:sz w:val="22"/>
          <w:szCs w:val="22"/>
          <w:lang w:eastAsia="nl-BE"/>
        </w:rPr>
      </w:pPr>
      <w:hyperlink w:anchor="_Toc112173738" w:history="1">
        <w:r w:rsidRPr="00692C95">
          <w:rPr>
            <w:rStyle w:val="Hyperlink"/>
            <w:iCs/>
            <w:noProof/>
          </w:rPr>
          <w:t>9.5 Analyse van de bedrijfsbehoeften Belastingen en Inventarisering</w:t>
        </w:r>
        <w:r w:rsidRPr="00692C95">
          <w:rPr>
            <w:noProof/>
            <w:webHidden/>
          </w:rPr>
          <w:tab/>
        </w:r>
        <w:r w:rsidRPr="00692C95">
          <w:rPr>
            <w:noProof/>
            <w:webHidden/>
          </w:rPr>
          <w:fldChar w:fldCharType="begin"/>
        </w:r>
        <w:r w:rsidRPr="00692C95">
          <w:rPr>
            <w:noProof/>
            <w:webHidden/>
          </w:rPr>
          <w:instrText xml:space="preserve"> PAGEREF _Toc112173738 \h </w:instrText>
        </w:r>
        <w:r w:rsidRPr="00692C95">
          <w:rPr>
            <w:noProof/>
            <w:webHidden/>
          </w:rPr>
        </w:r>
        <w:r w:rsidRPr="00692C95">
          <w:rPr>
            <w:noProof/>
            <w:webHidden/>
          </w:rPr>
          <w:fldChar w:fldCharType="separate"/>
        </w:r>
        <w:r w:rsidRPr="00692C95">
          <w:rPr>
            <w:noProof/>
            <w:webHidden/>
          </w:rPr>
          <w:t>30</w:t>
        </w:r>
        <w:r w:rsidRPr="00692C95">
          <w:rPr>
            <w:noProof/>
            <w:webHidden/>
          </w:rPr>
          <w:fldChar w:fldCharType="end"/>
        </w:r>
      </w:hyperlink>
    </w:p>
    <w:p w14:paraId="7D6E33F9" w14:textId="2C14366D" w:rsidR="00692C95" w:rsidRPr="00692C95" w:rsidRDefault="00692C95">
      <w:pPr>
        <w:pStyle w:val="Inhopg3"/>
        <w:rPr>
          <w:rFonts w:eastAsiaTheme="minorEastAsia" w:cstheme="minorBidi"/>
          <w:i w:val="0"/>
          <w:iCs w:val="0"/>
          <w:noProof/>
          <w:sz w:val="22"/>
          <w:szCs w:val="22"/>
          <w:lang w:eastAsia="nl-BE"/>
        </w:rPr>
      </w:pPr>
      <w:hyperlink w:anchor="_Toc112173739" w:history="1">
        <w:r w:rsidRPr="00692C95">
          <w:rPr>
            <w:rStyle w:val="Hyperlink"/>
            <w:noProof/>
          </w:rPr>
          <w:t>9.5.1 De voorbereiding van de inventariseringsverzoeken</w:t>
        </w:r>
        <w:r w:rsidRPr="00692C95">
          <w:rPr>
            <w:noProof/>
            <w:webHidden/>
          </w:rPr>
          <w:tab/>
        </w:r>
        <w:r w:rsidRPr="00692C95">
          <w:rPr>
            <w:noProof/>
            <w:webHidden/>
          </w:rPr>
          <w:fldChar w:fldCharType="begin"/>
        </w:r>
        <w:r w:rsidRPr="00692C95">
          <w:rPr>
            <w:noProof/>
            <w:webHidden/>
          </w:rPr>
          <w:instrText xml:space="preserve"> PAGEREF _Toc112173739 \h </w:instrText>
        </w:r>
        <w:r w:rsidRPr="00692C95">
          <w:rPr>
            <w:noProof/>
            <w:webHidden/>
          </w:rPr>
        </w:r>
        <w:r w:rsidRPr="00692C95">
          <w:rPr>
            <w:noProof/>
            <w:webHidden/>
          </w:rPr>
          <w:fldChar w:fldCharType="separate"/>
        </w:r>
        <w:r w:rsidRPr="00692C95">
          <w:rPr>
            <w:noProof/>
            <w:webHidden/>
          </w:rPr>
          <w:t>31</w:t>
        </w:r>
        <w:r w:rsidRPr="00692C95">
          <w:rPr>
            <w:noProof/>
            <w:webHidden/>
          </w:rPr>
          <w:fldChar w:fldCharType="end"/>
        </w:r>
      </w:hyperlink>
    </w:p>
    <w:p w14:paraId="07CCCADA" w14:textId="50B56429" w:rsidR="00692C95" w:rsidRPr="00692C95" w:rsidRDefault="00692C95">
      <w:pPr>
        <w:pStyle w:val="Inhopg3"/>
        <w:rPr>
          <w:rFonts w:eastAsiaTheme="minorEastAsia" w:cstheme="minorBidi"/>
          <w:i w:val="0"/>
          <w:iCs w:val="0"/>
          <w:noProof/>
          <w:sz w:val="22"/>
          <w:szCs w:val="22"/>
          <w:lang w:eastAsia="nl-BE"/>
        </w:rPr>
      </w:pPr>
      <w:hyperlink w:anchor="_Toc112173740" w:history="1">
        <w:r w:rsidRPr="00692C95">
          <w:rPr>
            <w:rStyle w:val="Hyperlink"/>
            <w:noProof/>
          </w:rPr>
          <w:t>9.5.2. Bedrijfsbehoeften - Ronde</w:t>
        </w:r>
        <w:r w:rsidRPr="00692C95">
          <w:rPr>
            <w:noProof/>
            <w:webHidden/>
          </w:rPr>
          <w:tab/>
        </w:r>
        <w:r w:rsidRPr="00692C95">
          <w:rPr>
            <w:noProof/>
            <w:webHidden/>
          </w:rPr>
          <w:fldChar w:fldCharType="begin"/>
        </w:r>
        <w:r w:rsidRPr="00692C95">
          <w:rPr>
            <w:noProof/>
            <w:webHidden/>
          </w:rPr>
          <w:instrText xml:space="preserve"> PAGEREF _Toc112173740 \h </w:instrText>
        </w:r>
        <w:r w:rsidRPr="00692C95">
          <w:rPr>
            <w:noProof/>
            <w:webHidden/>
          </w:rPr>
        </w:r>
        <w:r w:rsidRPr="00692C95">
          <w:rPr>
            <w:noProof/>
            <w:webHidden/>
          </w:rPr>
          <w:fldChar w:fldCharType="separate"/>
        </w:r>
        <w:r w:rsidRPr="00692C95">
          <w:rPr>
            <w:noProof/>
            <w:webHidden/>
          </w:rPr>
          <w:t>34</w:t>
        </w:r>
        <w:r w:rsidRPr="00692C95">
          <w:rPr>
            <w:noProof/>
            <w:webHidden/>
          </w:rPr>
          <w:fldChar w:fldCharType="end"/>
        </w:r>
      </w:hyperlink>
    </w:p>
    <w:p w14:paraId="568EB62E" w14:textId="2F66667F" w:rsidR="00692C95" w:rsidRPr="00692C95" w:rsidRDefault="00692C95">
      <w:pPr>
        <w:pStyle w:val="Inhopg3"/>
        <w:rPr>
          <w:rFonts w:eastAsiaTheme="minorEastAsia" w:cstheme="minorBidi"/>
          <w:i w:val="0"/>
          <w:iCs w:val="0"/>
          <w:noProof/>
          <w:sz w:val="22"/>
          <w:szCs w:val="22"/>
          <w:lang w:eastAsia="nl-BE"/>
        </w:rPr>
      </w:pPr>
      <w:hyperlink w:anchor="_Toc112173741" w:history="1">
        <w:r w:rsidRPr="00692C95">
          <w:rPr>
            <w:rStyle w:val="Hyperlink"/>
            <w:noProof/>
          </w:rPr>
          <w:t>9.5.3 Integraties (webservices)</w:t>
        </w:r>
        <w:r w:rsidRPr="00692C95">
          <w:rPr>
            <w:noProof/>
            <w:webHidden/>
          </w:rPr>
          <w:tab/>
        </w:r>
        <w:r w:rsidRPr="00692C95">
          <w:rPr>
            <w:noProof/>
            <w:webHidden/>
          </w:rPr>
          <w:fldChar w:fldCharType="begin"/>
        </w:r>
        <w:r w:rsidRPr="00692C95">
          <w:rPr>
            <w:noProof/>
            <w:webHidden/>
          </w:rPr>
          <w:instrText xml:space="preserve"> PAGEREF _Toc112173741 \h </w:instrText>
        </w:r>
        <w:r w:rsidRPr="00692C95">
          <w:rPr>
            <w:noProof/>
            <w:webHidden/>
          </w:rPr>
        </w:r>
        <w:r w:rsidRPr="00692C95">
          <w:rPr>
            <w:noProof/>
            <w:webHidden/>
          </w:rPr>
          <w:fldChar w:fldCharType="separate"/>
        </w:r>
        <w:r w:rsidRPr="00692C95">
          <w:rPr>
            <w:noProof/>
            <w:webHidden/>
          </w:rPr>
          <w:t>35</w:t>
        </w:r>
        <w:r w:rsidRPr="00692C95">
          <w:rPr>
            <w:noProof/>
            <w:webHidden/>
          </w:rPr>
          <w:fldChar w:fldCharType="end"/>
        </w:r>
      </w:hyperlink>
    </w:p>
    <w:p w14:paraId="3BEFEA43" w14:textId="7C02BA9E" w:rsidR="00692C95" w:rsidRPr="00692C95" w:rsidRDefault="00692C95">
      <w:pPr>
        <w:pStyle w:val="Inhopg3"/>
        <w:rPr>
          <w:rFonts w:eastAsiaTheme="minorEastAsia" w:cstheme="minorBidi"/>
          <w:i w:val="0"/>
          <w:iCs w:val="0"/>
          <w:noProof/>
          <w:sz w:val="22"/>
          <w:szCs w:val="22"/>
          <w:lang w:eastAsia="nl-BE"/>
        </w:rPr>
      </w:pPr>
      <w:hyperlink w:anchor="_Toc112173742" w:history="1">
        <w:r w:rsidRPr="00692C95">
          <w:rPr>
            <w:rStyle w:val="Hyperlink"/>
            <w:noProof/>
          </w:rPr>
          <w:t>9.5.4 Operationele rapporten &amp; dashboards</w:t>
        </w:r>
        <w:r w:rsidRPr="00692C95">
          <w:rPr>
            <w:noProof/>
            <w:webHidden/>
          </w:rPr>
          <w:tab/>
        </w:r>
        <w:r w:rsidRPr="00692C95">
          <w:rPr>
            <w:noProof/>
            <w:webHidden/>
          </w:rPr>
          <w:fldChar w:fldCharType="begin"/>
        </w:r>
        <w:r w:rsidRPr="00692C95">
          <w:rPr>
            <w:noProof/>
            <w:webHidden/>
          </w:rPr>
          <w:instrText xml:space="preserve"> PAGEREF _Toc112173742 \h </w:instrText>
        </w:r>
        <w:r w:rsidRPr="00692C95">
          <w:rPr>
            <w:noProof/>
            <w:webHidden/>
          </w:rPr>
        </w:r>
        <w:r w:rsidRPr="00692C95">
          <w:rPr>
            <w:noProof/>
            <w:webHidden/>
          </w:rPr>
          <w:fldChar w:fldCharType="separate"/>
        </w:r>
        <w:r w:rsidRPr="00692C95">
          <w:rPr>
            <w:noProof/>
            <w:webHidden/>
          </w:rPr>
          <w:t>35</w:t>
        </w:r>
        <w:r w:rsidRPr="00692C95">
          <w:rPr>
            <w:noProof/>
            <w:webHidden/>
          </w:rPr>
          <w:fldChar w:fldCharType="end"/>
        </w:r>
      </w:hyperlink>
    </w:p>
    <w:p w14:paraId="7DFAE739" w14:textId="1FA0D990" w:rsidR="00692C95" w:rsidRPr="00692C95" w:rsidRDefault="00692C95">
      <w:pPr>
        <w:pStyle w:val="Inhopg3"/>
        <w:rPr>
          <w:rFonts w:eastAsiaTheme="minorEastAsia" w:cstheme="minorBidi"/>
          <w:i w:val="0"/>
          <w:iCs w:val="0"/>
          <w:noProof/>
          <w:sz w:val="22"/>
          <w:szCs w:val="22"/>
          <w:lang w:eastAsia="nl-BE"/>
        </w:rPr>
      </w:pPr>
      <w:hyperlink w:anchor="_Toc112173743" w:history="1">
        <w:r w:rsidRPr="00692C95">
          <w:rPr>
            <w:rStyle w:val="Hyperlink"/>
            <w:noProof/>
          </w:rPr>
          <w:t>9.5.5 Beheer van de gebruikers</w:t>
        </w:r>
        <w:r w:rsidRPr="00692C95">
          <w:rPr>
            <w:noProof/>
            <w:webHidden/>
          </w:rPr>
          <w:tab/>
        </w:r>
        <w:r w:rsidRPr="00692C95">
          <w:rPr>
            <w:noProof/>
            <w:webHidden/>
          </w:rPr>
          <w:fldChar w:fldCharType="begin"/>
        </w:r>
        <w:r w:rsidRPr="00692C95">
          <w:rPr>
            <w:noProof/>
            <w:webHidden/>
          </w:rPr>
          <w:instrText xml:space="preserve"> PAGEREF _Toc112173743 \h </w:instrText>
        </w:r>
        <w:r w:rsidRPr="00692C95">
          <w:rPr>
            <w:noProof/>
            <w:webHidden/>
          </w:rPr>
        </w:r>
        <w:r w:rsidRPr="00692C95">
          <w:rPr>
            <w:noProof/>
            <w:webHidden/>
          </w:rPr>
          <w:fldChar w:fldCharType="separate"/>
        </w:r>
        <w:r w:rsidRPr="00692C95">
          <w:rPr>
            <w:noProof/>
            <w:webHidden/>
          </w:rPr>
          <w:t>35</w:t>
        </w:r>
        <w:r w:rsidRPr="00692C95">
          <w:rPr>
            <w:noProof/>
            <w:webHidden/>
          </w:rPr>
          <w:fldChar w:fldCharType="end"/>
        </w:r>
      </w:hyperlink>
    </w:p>
    <w:p w14:paraId="1D858293" w14:textId="7473C63B" w:rsidR="00692C95" w:rsidRPr="00692C95" w:rsidRDefault="00692C95">
      <w:pPr>
        <w:pStyle w:val="Inhopg3"/>
        <w:rPr>
          <w:rFonts w:eastAsiaTheme="minorEastAsia" w:cstheme="minorBidi"/>
          <w:i w:val="0"/>
          <w:iCs w:val="0"/>
          <w:noProof/>
          <w:sz w:val="22"/>
          <w:szCs w:val="22"/>
          <w:lang w:eastAsia="nl-BE"/>
        </w:rPr>
      </w:pPr>
      <w:hyperlink w:anchor="_Toc112173744" w:history="1">
        <w:r w:rsidRPr="00692C95">
          <w:rPr>
            <w:rStyle w:val="Hyperlink"/>
            <w:noProof/>
          </w:rPr>
          <w:t>9.5.6 GDPR</w:t>
        </w:r>
        <w:r w:rsidRPr="00692C95">
          <w:rPr>
            <w:noProof/>
            <w:webHidden/>
          </w:rPr>
          <w:tab/>
        </w:r>
        <w:r w:rsidRPr="00692C95">
          <w:rPr>
            <w:noProof/>
            <w:webHidden/>
          </w:rPr>
          <w:fldChar w:fldCharType="begin"/>
        </w:r>
        <w:r w:rsidRPr="00692C95">
          <w:rPr>
            <w:noProof/>
            <w:webHidden/>
          </w:rPr>
          <w:instrText xml:space="preserve"> PAGEREF _Toc112173744 \h </w:instrText>
        </w:r>
        <w:r w:rsidRPr="00692C95">
          <w:rPr>
            <w:noProof/>
            <w:webHidden/>
          </w:rPr>
        </w:r>
        <w:r w:rsidRPr="00692C95">
          <w:rPr>
            <w:noProof/>
            <w:webHidden/>
          </w:rPr>
          <w:fldChar w:fldCharType="separate"/>
        </w:r>
        <w:r w:rsidRPr="00692C95">
          <w:rPr>
            <w:noProof/>
            <w:webHidden/>
          </w:rPr>
          <w:t>36</w:t>
        </w:r>
        <w:r w:rsidRPr="00692C95">
          <w:rPr>
            <w:noProof/>
            <w:webHidden/>
          </w:rPr>
          <w:fldChar w:fldCharType="end"/>
        </w:r>
      </w:hyperlink>
    </w:p>
    <w:p w14:paraId="25EF0776" w14:textId="31D4384E" w:rsidR="00692C95" w:rsidRPr="00692C95" w:rsidRDefault="00692C95">
      <w:pPr>
        <w:pStyle w:val="Inhopg3"/>
        <w:rPr>
          <w:rFonts w:eastAsiaTheme="minorEastAsia" w:cstheme="minorBidi"/>
          <w:i w:val="0"/>
          <w:iCs w:val="0"/>
          <w:noProof/>
          <w:sz w:val="22"/>
          <w:szCs w:val="22"/>
          <w:lang w:eastAsia="nl-BE"/>
        </w:rPr>
      </w:pPr>
      <w:hyperlink w:anchor="_Toc112173745" w:history="1">
        <w:r w:rsidRPr="00692C95">
          <w:rPr>
            <w:rStyle w:val="Hyperlink"/>
            <w:noProof/>
          </w:rPr>
          <w:t>9.5.7 "In scope" bedrijfsbehoeften</w:t>
        </w:r>
        <w:r w:rsidRPr="00692C95">
          <w:rPr>
            <w:noProof/>
            <w:webHidden/>
          </w:rPr>
          <w:tab/>
        </w:r>
        <w:r w:rsidRPr="00692C95">
          <w:rPr>
            <w:noProof/>
            <w:webHidden/>
          </w:rPr>
          <w:fldChar w:fldCharType="begin"/>
        </w:r>
        <w:r w:rsidRPr="00692C95">
          <w:rPr>
            <w:noProof/>
            <w:webHidden/>
          </w:rPr>
          <w:instrText xml:space="preserve"> PAGEREF _Toc112173745 \h </w:instrText>
        </w:r>
        <w:r w:rsidRPr="00692C95">
          <w:rPr>
            <w:noProof/>
            <w:webHidden/>
          </w:rPr>
        </w:r>
        <w:r w:rsidRPr="00692C95">
          <w:rPr>
            <w:noProof/>
            <w:webHidden/>
          </w:rPr>
          <w:fldChar w:fldCharType="separate"/>
        </w:r>
        <w:r w:rsidRPr="00692C95">
          <w:rPr>
            <w:noProof/>
            <w:webHidden/>
          </w:rPr>
          <w:t>36</w:t>
        </w:r>
        <w:r w:rsidRPr="00692C95">
          <w:rPr>
            <w:noProof/>
            <w:webHidden/>
          </w:rPr>
          <w:fldChar w:fldCharType="end"/>
        </w:r>
      </w:hyperlink>
    </w:p>
    <w:p w14:paraId="5DFE0D56" w14:textId="1844DE99" w:rsidR="00692C95" w:rsidRPr="00692C95" w:rsidRDefault="00692C95">
      <w:pPr>
        <w:pStyle w:val="Inhopg3"/>
        <w:rPr>
          <w:rFonts w:eastAsiaTheme="minorEastAsia" w:cstheme="minorBidi"/>
          <w:i w:val="0"/>
          <w:iCs w:val="0"/>
          <w:noProof/>
          <w:sz w:val="22"/>
          <w:szCs w:val="22"/>
          <w:lang w:eastAsia="nl-BE"/>
        </w:rPr>
      </w:pPr>
      <w:hyperlink w:anchor="_Toc112173746" w:history="1">
        <w:r w:rsidRPr="00692C95">
          <w:rPr>
            <w:rStyle w:val="Hyperlink"/>
            <w:noProof/>
          </w:rPr>
          <w:t>9.5.8 “Out of scope” bedrijfsbehoeften</w:t>
        </w:r>
        <w:r w:rsidRPr="00692C95">
          <w:rPr>
            <w:noProof/>
            <w:webHidden/>
          </w:rPr>
          <w:tab/>
        </w:r>
        <w:r w:rsidRPr="00692C95">
          <w:rPr>
            <w:noProof/>
            <w:webHidden/>
          </w:rPr>
          <w:fldChar w:fldCharType="begin"/>
        </w:r>
        <w:r w:rsidRPr="00692C95">
          <w:rPr>
            <w:noProof/>
            <w:webHidden/>
          </w:rPr>
          <w:instrText xml:space="preserve"> PAGEREF _Toc112173746 \h </w:instrText>
        </w:r>
        <w:r w:rsidRPr="00692C95">
          <w:rPr>
            <w:noProof/>
            <w:webHidden/>
          </w:rPr>
        </w:r>
        <w:r w:rsidRPr="00692C95">
          <w:rPr>
            <w:noProof/>
            <w:webHidden/>
          </w:rPr>
          <w:fldChar w:fldCharType="separate"/>
        </w:r>
        <w:r w:rsidRPr="00692C95">
          <w:rPr>
            <w:noProof/>
            <w:webHidden/>
          </w:rPr>
          <w:t>37</w:t>
        </w:r>
        <w:r w:rsidRPr="00692C95">
          <w:rPr>
            <w:noProof/>
            <w:webHidden/>
          </w:rPr>
          <w:fldChar w:fldCharType="end"/>
        </w:r>
      </w:hyperlink>
    </w:p>
    <w:p w14:paraId="7652836A" w14:textId="0A0E0970" w:rsidR="00692C95" w:rsidRPr="00692C95" w:rsidRDefault="00692C95">
      <w:pPr>
        <w:pStyle w:val="Inhopg1"/>
        <w:rPr>
          <w:rFonts w:eastAsiaTheme="minorEastAsia" w:cstheme="minorBidi"/>
          <w:b w:val="0"/>
          <w:bCs w:val="0"/>
          <w:caps w:val="0"/>
          <w:noProof/>
          <w:sz w:val="22"/>
          <w:szCs w:val="22"/>
          <w:lang w:eastAsia="nl-BE"/>
        </w:rPr>
      </w:pPr>
      <w:hyperlink w:anchor="_Toc112173747" w:history="1">
        <w:r w:rsidRPr="00692C95">
          <w:rPr>
            <w:rStyle w:val="Hyperlink"/>
            <w:noProof/>
          </w:rPr>
          <w:t>11. LIJST VAN FUNCTIONALITEITEN</w:t>
        </w:r>
        <w:r w:rsidRPr="00692C95">
          <w:rPr>
            <w:noProof/>
            <w:webHidden/>
          </w:rPr>
          <w:tab/>
        </w:r>
        <w:r w:rsidRPr="00692C95">
          <w:rPr>
            <w:noProof/>
            <w:webHidden/>
          </w:rPr>
          <w:fldChar w:fldCharType="begin"/>
        </w:r>
        <w:r w:rsidRPr="00692C95">
          <w:rPr>
            <w:noProof/>
            <w:webHidden/>
          </w:rPr>
          <w:instrText xml:space="preserve"> PAGEREF _Toc112173747 \h </w:instrText>
        </w:r>
        <w:r w:rsidRPr="00692C95">
          <w:rPr>
            <w:noProof/>
            <w:webHidden/>
          </w:rPr>
        </w:r>
        <w:r w:rsidRPr="00692C95">
          <w:rPr>
            <w:noProof/>
            <w:webHidden/>
          </w:rPr>
          <w:fldChar w:fldCharType="separate"/>
        </w:r>
        <w:r w:rsidRPr="00692C95">
          <w:rPr>
            <w:noProof/>
            <w:webHidden/>
          </w:rPr>
          <w:t>38</w:t>
        </w:r>
        <w:r w:rsidRPr="00692C95">
          <w:rPr>
            <w:noProof/>
            <w:webHidden/>
          </w:rPr>
          <w:fldChar w:fldCharType="end"/>
        </w:r>
      </w:hyperlink>
    </w:p>
    <w:p w14:paraId="56887E48" w14:textId="3BA33600" w:rsidR="00692C95" w:rsidRPr="00692C95" w:rsidRDefault="00692C95">
      <w:pPr>
        <w:pStyle w:val="Inhopg1"/>
        <w:rPr>
          <w:rFonts w:eastAsiaTheme="minorEastAsia" w:cstheme="minorBidi"/>
          <w:b w:val="0"/>
          <w:bCs w:val="0"/>
          <w:caps w:val="0"/>
          <w:noProof/>
          <w:sz w:val="22"/>
          <w:szCs w:val="22"/>
          <w:lang w:eastAsia="nl-BE"/>
        </w:rPr>
      </w:pPr>
      <w:hyperlink w:anchor="_Toc112173748" w:history="1">
        <w:r w:rsidRPr="00692C95">
          <w:rPr>
            <w:rStyle w:val="Hyperlink"/>
            <w:noProof/>
          </w:rPr>
          <w:t>12. BIJLAGEN</w:t>
        </w:r>
        <w:r w:rsidRPr="00692C95">
          <w:rPr>
            <w:noProof/>
            <w:webHidden/>
          </w:rPr>
          <w:tab/>
        </w:r>
        <w:r w:rsidRPr="00692C95">
          <w:rPr>
            <w:noProof/>
            <w:webHidden/>
          </w:rPr>
          <w:fldChar w:fldCharType="begin"/>
        </w:r>
        <w:r w:rsidRPr="00692C95">
          <w:rPr>
            <w:noProof/>
            <w:webHidden/>
          </w:rPr>
          <w:instrText xml:space="preserve"> PAGEREF _Toc112173748 \h </w:instrText>
        </w:r>
        <w:r w:rsidRPr="00692C95">
          <w:rPr>
            <w:noProof/>
            <w:webHidden/>
          </w:rPr>
        </w:r>
        <w:r w:rsidRPr="00692C95">
          <w:rPr>
            <w:noProof/>
            <w:webHidden/>
          </w:rPr>
          <w:fldChar w:fldCharType="separate"/>
        </w:r>
        <w:r w:rsidRPr="00692C95">
          <w:rPr>
            <w:noProof/>
            <w:webHidden/>
          </w:rPr>
          <w:t>48</w:t>
        </w:r>
        <w:r w:rsidRPr="00692C95">
          <w:rPr>
            <w:noProof/>
            <w:webHidden/>
          </w:rPr>
          <w:fldChar w:fldCharType="end"/>
        </w:r>
      </w:hyperlink>
    </w:p>
    <w:p w14:paraId="7D004592" w14:textId="4D6164E6" w:rsidR="0F12D98C" w:rsidRPr="00692C95" w:rsidRDefault="0F12D98C" w:rsidP="0F12D98C">
      <w:pPr>
        <w:spacing w:line="276" w:lineRule="auto"/>
      </w:pPr>
      <w:r w:rsidRPr="00692C95">
        <w:rPr>
          <w:rFonts w:ascii="Calibri" w:hAnsi="Calibri"/>
          <w:b/>
          <w:bCs/>
          <w:caps/>
          <w:sz w:val="24"/>
          <w:szCs w:val="24"/>
        </w:rPr>
        <w:fldChar w:fldCharType="end"/>
      </w:r>
    </w:p>
    <w:p w14:paraId="263BCEB4" w14:textId="42AED2B7" w:rsidR="263A5233" w:rsidRPr="00692C95" w:rsidRDefault="4F2A0055" w:rsidP="00D34200">
      <w:pPr>
        <w:pStyle w:val="Kop1"/>
      </w:pPr>
      <w:bookmarkStart w:id="1" w:name="_Toc112173706"/>
      <w:r w:rsidRPr="00692C95">
        <w:lastRenderedPageBreak/>
        <w:t>1. HET BRUSSELS HOOFDSTEDELIJK GEWEST</w:t>
      </w:r>
      <w:bookmarkEnd w:id="1"/>
      <w:r w:rsidRPr="00692C95">
        <w:t xml:space="preserve"> </w:t>
      </w:r>
    </w:p>
    <w:p w14:paraId="3457C88C" w14:textId="60797F8C" w:rsidR="00BF1C3D" w:rsidRPr="00692C95" w:rsidRDefault="00B83BDE" w:rsidP="00D34200">
      <w:pPr>
        <w:pStyle w:val="Kop2"/>
        <w:rPr>
          <w:rFonts w:ascii="Calibri Light" w:hAnsi="Calibri Light"/>
        </w:rPr>
      </w:pPr>
      <w:bookmarkStart w:id="2" w:name="_Toc112173707"/>
      <w:r w:rsidRPr="00692C95">
        <w:t>1.1 Context</w:t>
      </w:r>
      <w:bookmarkEnd w:id="2"/>
    </w:p>
    <w:p w14:paraId="7BB14944" w14:textId="2DB7036C" w:rsidR="3436AE49" w:rsidRPr="00692C95" w:rsidRDefault="3436AE49" w:rsidP="00B94A07"/>
    <w:p w14:paraId="2214AD15" w14:textId="1E13BDB0" w:rsidR="001C4041" w:rsidRPr="00692C95" w:rsidRDefault="00B45D8B" w:rsidP="003B6CFD">
      <w:pPr>
        <w:jc w:val="both"/>
        <w:rPr>
          <w:rFonts w:asciiTheme="minorHAnsi" w:hAnsiTheme="minorHAnsi" w:cstheme="minorHAnsi"/>
          <w:sz w:val="24"/>
          <w:szCs w:val="24"/>
        </w:rPr>
      </w:pPr>
      <w:r w:rsidRPr="00692C95">
        <w:rPr>
          <w:rFonts w:asciiTheme="minorHAnsi" w:hAnsiTheme="minorHAnsi"/>
          <w:sz w:val="24"/>
        </w:rPr>
        <w:t>In 2017 besloot een gemeente in het Brussels Hoofdstedelijk Gewest haar gebouwen te renoveren en naar een nieuwe locatie te verhuizen.</w:t>
      </w:r>
      <w:r w:rsidRPr="00692C95">
        <w:rPr>
          <w:rFonts w:asciiTheme="minorHAnsi" w:hAnsiTheme="minorHAnsi"/>
        </w:rPr>
        <w:t xml:space="preserve"> </w:t>
      </w:r>
      <w:r w:rsidRPr="00692C95">
        <w:rPr>
          <w:rFonts w:asciiTheme="minorHAnsi" w:hAnsiTheme="minorHAnsi"/>
          <w:sz w:val="24"/>
        </w:rPr>
        <w:t xml:space="preserve">Het is in deze context dat een bredere denkoefening over de toekomst van de gemeente ontstond, later het project van de toekomst genoemd. </w:t>
      </w:r>
    </w:p>
    <w:p w14:paraId="3B5DDA74" w14:textId="77777777" w:rsidR="00B45D8B" w:rsidRPr="00692C95" w:rsidRDefault="00B45D8B" w:rsidP="003B6CFD">
      <w:pPr>
        <w:jc w:val="both"/>
        <w:rPr>
          <w:rFonts w:asciiTheme="minorHAnsi" w:hAnsiTheme="minorHAnsi" w:cstheme="minorHAnsi"/>
          <w:sz w:val="24"/>
          <w:szCs w:val="24"/>
        </w:rPr>
      </w:pPr>
    </w:p>
    <w:p w14:paraId="62624BFA" w14:textId="2ADB8799" w:rsidR="00592548" w:rsidRPr="00692C95" w:rsidRDefault="512E4B5E" w:rsidP="1480AE33">
      <w:pPr>
        <w:jc w:val="both"/>
        <w:rPr>
          <w:rFonts w:asciiTheme="minorHAnsi" w:hAnsiTheme="minorHAnsi" w:cstheme="minorBidi"/>
          <w:sz w:val="24"/>
          <w:szCs w:val="24"/>
        </w:rPr>
      </w:pPr>
      <w:r w:rsidRPr="00692C95">
        <w:rPr>
          <w:rFonts w:asciiTheme="minorHAnsi" w:hAnsiTheme="minorHAnsi"/>
          <w:sz w:val="24"/>
        </w:rPr>
        <w:t>Met het oog hierop heeft een in organisatorische vernieuwing gespecialiseerd adviesbureau een studie uitgevoerd om de werking van de gemeente te herdenken en na te denken over:</w:t>
      </w:r>
    </w:p>
    <w:p w14:paraId="141A2209" w14:textId="77777777" w:rsidR="00B45D8B" w:rsidRPr="00692C95" w:rsidRDefault="00B45D8B" w:rsidP="001C4041">
      <w:pPr>
        <w:rPr>
          <w:rFonts w:asciiTheme="minorHAnsi" w:hAnsiTheme="minorHAnsi" w:cstheme="minorHAnsi"/>
          <w:sz w:val="24"/>
          <w:szCs w:val="24"/>
        </w:rPr>
      </w:pPr>
    </w:p>
    <w:p w14:paraId="672AD75F" w14:textId="294362E1" w:rsidR="001C4041" w:rsidRPr="00692C95" w:rsidRDefault="001C4041" w:rsidP="00D04A3E">
      <w:pPr>
        <w:pStyle w:val="Lijstalinea"/>
        <w:numPr>
          <w:ilvl w:val="0"/>
          <w:numId w:val="5"/>
        </w:numPr>
        <w:rPr>
          <w:rFonts w:asciiTheme="minorHAnsi" w:hAnsiTheme="minorHAnsi" w:cstheme="minorHAnsi"/>
          <w:sz w:val="24"/>
          <w:szCs w:val="24"/>
        </w:rPr>
      </w:pPr>
      <w:r w:rsidRPr="00692C95">
        <w:rPr>
          <w:rFonts w:asciiTheme="minorHAnsi" w:hAnsiTheme="minorHAnsi"/>
          <w:b/>
          <w:sz w:val="24"/>
        </w:rPr>
        <w:t>De ontvangst van en de dienstverlening aan de burger:</w:t>
      </w:r>
      <w:r w:rsidRPr="00692C95">
        <w:rPr>
          <w:rFonts w:asciiTheme="minorHAnsi" w:hAnsiTheme="minorHAnsi"/>
          <w:sz w:val="24"/>
          <w:szCs w:val="24"/>
        </w:rPr>
        <w:t xml:space="preserve"> een op de 'burger' gerichte bedrijfscultuur.</w:t>
      </w:r>
    </w:p>
    <w:p w14:paraId="71953266" w14:textId="77777777" w:rsidR="001C4041" w:rsidRPr="00692C95" w:rsidRDefault="001C4041" w:rsidP="001C4041">
      <w:pPr>
        <w:pStyle w:val="Lijstalinea"/>
        <w:rPr>
          <w:rFonts w:asciiTheme="minorHAnsi" w:hAnsiTheme="minorHAnsi" w:cstheme="minorHAnsi"/>
          <w:sz w:val="24"/>
          <w:szCs w:val="24"/>
        </w:rPr>
      </w:pPr>
      <w:r w:rsidRPr="00692C95">
        <w:rPr>
          <w:rFonts w:asciiTheme="minorHAnsi" w:hAnsiTheme="minorHAnsi"/>
          <w:sz w:val="24"/>
        </w:rPr>
        <w:t xml:space="preserve"> </w:t>
      </w:r>
    </w:p>
    <w:p w14:paraId="21C5E924" w14:textId="48668C29" w:rsidR="00B878B8" w:rsidRPr="00692C95" w:rsidRDefault="00D60BEA" w:rsidP="00FF4DED">
      <w:pPr>
        <w:ind w:left="709" w:hanging="349"/>
        <w:rPr>
          <w:rFonts w:asciiTheme="minorHAnsi" w:hAnsiTheme="minorHAnsi" w:cstheme="minorBidi"/>
          <w:b/>
          <w:sz w:val="24"/>
          <w:szCs w:val="24"/>
        </w:rPr>
      </w:pPr>
      <w:r w:rsidRPr="00692C95">
        <w:rPr>
          <w:rFonts w:asciiTheme="minorHAnsi" w:hAnsiTheme="minorHAnsi"/>
          <w:b/>
          <w:sz w:val="24"/>
        </w:rPr>
        <w:t xml:space="preserve">- De digitale transitie: </w:t>
      </w:r>
      <w:r w:rsidRPr="00692C95">
        <w:rPr>
          <w:rFonts w:asciiTheme="minorHAnsi" w:hAnsiTheme="minorHAnsi"/>
          <w:sz w:val="24"/>
        </w:rPr>
        <w:t xml:space="preserve">zal leiden tot aanzienlijke tijdswinsten en efficiëntere processen. In het bijzonder bij het verlenen van diensten aan de burgers. </w:t>
      </w:r>
    </w:p>
    <w:p w14:paraId="5346B4EA" w14:textId="77777777" w:rsidR="000D6266" w:rsidRPr="00692C95" w:rsidRDefault="000D6266" w:rsidP="003B6CFD">
      <w:pPr>
        <w:jc w:val="both"/>
        <w:rPr>
          <w:rFonts w:asciiTheme="minorHAnsi" w:hAnsiTheme="minorHAnsi" w:cstheme="minorHAnsi"/>
          <w:sz w:val="24"/>
          <w:szCs w:val="24"/>
        </w:rPr>
      </w:pPr>
    </w:p>
    <w:p w14:paraId="15120F0D" w14:textId="20709564" w:rsidR="00517C42" w:rsidRPr="00692C95" w:rsidRDefault="00517C42" w:rsidP="000D6266">
      <w:pPr>
        <w:jc w:val="both"/>
        <w:rPr>
          <w:rFonts w:ascii="Calibri" w:hAnsi="Calibri" w:cs="Calibri"/>
          <w:sz w:val="24"/>
          <w:szCs w:val="24"/>
        </w:rPr>
      </w:pPr>
    </w:p>
    <w:p w14:paraId="62FF1DB3" w14:textId="70233544" w:rsidR="00C05084" w:rsidRPr="00692C95" w:rsidRDefault="00C05084" w:rsidP="435501A2">
      <w:pPr>
        <w:jc w:val="both"/>
        <w:rPr>
          <w:rFonts w:asciiTheme="minorHAnsi" w:hAnsiTheme="minorHAnsi" w:cstheme="minorBidi"/>
          <w:sz w:val="24"/>
          <w:szCs w:val="24"/>
        </w:rPr>
      </w:pPr>
    </w:p>
    <w:p w14:paraId="613A933D" w14:textId="0B5773D5" w:rsidR="00244E95" w:rsidRPr="00692C95" w:rsidRDefault="00244E95" w:rsidP="00244E95">
      <w:pPr>
        <w:pStyle w:val="Lijstalinea"/>
        <w:ind w:left="0"/>
        <w:jc w:val="both"/>
        <w:rPr>
          <w:rFonts w:asciiTheme="minorHAnsi" w:hAnsiTheme="minorHAnsi" w:cstheme="minorHAnsi"/>
          <w:sz w:val="24"/>
          <w:szCs w:val="24"/>
        </w:rPr>
      </w:pPr>
      <w:r w:rsidRPr="00692C95">
        <w:rPr>
          <w:rFonts w:asciiTheme="minorHAnsi" w:hAnsiTheme="minorHAnsi"/>
          <w:sz w:val="24"/>
        </w:rPr>
        <w:t xml:space="preserve">Naast de oprichting van dit contactcentrum zou de gemeente van dit initiatief ook gebruik willen maken om een oplossing op te zetten voor de dienst Belastingen en Inventarisering (die instaat voor de heffing van handelsbelastingen), waardoor de werkwijze zou worden geoptimaliseerd en de inkomsten van de gemeente zouden worden gemaximaliseerd. </w:t>
      </w:r>
    </w:p>
    <w:p w14:paraId="52CD7724" w14:textId="1FA9CE81" w:rsidR="3436AE49" w:rsidRPr="00692C95" w:rsidRDefault="3436AE49" w:rsidP="0F12D98C">
      <w:pPr>
        <w:jc w:val="both"/>
        <w:rPr>
          <w:rFonts w:asciiTheme="minorHAnsi" w:hAnsiTheme="minorHAnsi" w:cstheme="minorBidi"/>
          <w:sz w:val="24"/>
          <w:szCs w:val="24"/>
        </w:rPr>
      </w:pPr>
    </w:p>
    <w:p w14:paraId="097E2AD4" w14:textId="79CF2B8C" w:rsidR="004856B2" w:rsidRPr="00692C95" w:rsidRDefault="004856B2" w:rsidP="611C693D">
      <w:pPr>
        <w:pStyle w:val="Kop2"/>
      </w:pPr>
      <w:bookmarkStart w:id="3" w:name="_Toc112173708"/>
      <w:r w:rsidRPr="00692C95">
        <w:t>1.2. Het kader van de analyse</w:t>
      </w:r>
      <w:bookmarkEnd w:id="3"/>
    </w:p>
    <w:p w14:paraId="699CA0DF" w14:textId="46DDA820" w:rsidR="611C693D" w:rsidRPr="00692C95" w:rsidRDefault="611C693D" w:rsidP="009A270D"/>
    <w:p w14:paraId="200B014B" w14:textId="1BC397AD" w:rsidR="004737F8" w:rsidRPr="00692C95" w:rsidRDefault="004737F8" w:rsidP="435501A2">
      <w:pPr>
        <w:jc w:val="both"/>
        <w:rPr>
          <w:rFonts w:asciiTheme="minorHAnsi" w:hAnsiTheme="minorHAnsi" w:cstheme="minorBidi"/>
          <w:sz w:val="24"/>
          <w:szCs w:val="24"/>
        </w:rPr>
      </w:pPr>
      <w:r w:rsidRPr="00692C95">
        <w:rPr>
          <w:rFonts w:asciiTheme="minorHAnsi" w:hAnsiTheme="minorHAnsi"/>
          <w:sz w:val="24"/>
        </w:rPr>
        <w:t>Het implementatiemodel moet zo generiek mogelijk ontworpen zijn, zodat het gemakkelijk kan worden uitgebreid tot andere diensten van de gemeente en door andere plaatselijke overheden (OCMW's/gemeenten) kan worden hergebruikt.</w:t>
      </w:r>
    </w:p>
    <w:p w14:paraId="0A1D6531" w14:textId="77777777" w:rsidR="004737F8" w:rsidRPr="00692C95" w:rsidRDefault="004737F8" w:rsidP="00E9494F">
      <w:pPr>
        <w:jc w:val="both"/>
        <w:rPr>
          <w:rFonts w:asciiTheme="minorHAnsi" w:hAnsiTheme="minorHAnsi" w:cstheme="minorHAnsi"/>
          <w:sz w:val="24"/>
          <w:szCs w:val="24"/>
        </w:rPr>
      </w:pPr>
    </w:p>
    <w:p w14:paraId="49605E9A" w14:textId="399E7F72" w:rsidR="001A7199" w:rsidRPr="00692C95" w:rsidRDefault="001A7199" w:rsidP="004737F8">
      <w:pPr>
        <w:jc w:val="both"/>
        <w:rPr>
          <w:rFonts w:asciiTheme="minorHAnsi" w:hAnsiTheme="minorHAnsi" w:cstheme="minorBidi"/>
          <w:sz w:val="24"/>
          <w:szCs w:val="24"/>
        </w:rPr>
      </w:pPr>
      <w:r w:rsidRPr="00692C95">
        <w:rPr>
          <w:rFonts w:asciiTheme="minorHAnsi" w:hAnsiTheme="minorHAnsi"/>
          <w:sz w:val="24"/>
        </w:rPr>
        <w:t>Het project is van toepassing op alle drie de diensten van het departement burgerzaken: bevolking, burgerlijke stand en sociale zaken.</w:t>
      </w:r>
    </w:p>
    <w:p w14:paraId="31C62890" w14:textId="77777777" w:rsidR="001A7199" w:rsidRPr="00692C95" w:rsidRDefault="001A7199" w:rsidP="004737F8">
      <w:pPr>
        <w:jc w:val="both"/>
        <w:rPr>
          <w:rFonts w:asciiTheme="minorHAnsi" w:hAnsiTheme="minorHAnsi" w:cstheme="minorBidi"/>
          <w:sz w:val="24"/>
          <w:szCs w:val="24"/>
        </w:rPr>
      </w:pPr>
    </w:p>
    <w:p w14:paraId="2A819FF8" w14:textId="76B9E47F" w:rsidR="004737F8" w:rsidRPr="00692C95" w:rsidRDefault="000A7435" w:rsidP="004737F8">
      <w:pPr>
        <w:jc w:val="both"/>
        <w:rPr>
          <w:rFonts w:ascii="Calibri" w:hAnsi="Calibri" w:cstheme="minorBidi"/>
          <w:sz w:val="24"/>
          <w:szCs w:val="24"/>
        </w:rPr>
      </w:pPr>
      <w:r w:rsidRPr="00692C95">
        <w:rPr>
          <w:rFonts w:ascii="Calibri" w:hAnsi="Calibri"/>
          <w:sz w:val="24"/>
        </w:rPr>
        <w:t xml:space="preserve">Het CIBG stelt voor gebruik te maken van een platform voor het beheer van de relaties met burgers en bedrijven, waarmee verzoeken van burgers en bedrijven op een eenvoudigere en meer uniforme manier kunnen worden beheerd, en waarmee het beheer van deze verzoeken </w:t>
      </w:r>
      <w:r w:rsidRPr="00692C95">
        <w:rPr>
          <w:rFonts w:ascii="Calibri" w:hAnsi="Calibri"/>
          <w:sz w:val="24"/>
        </w:rPr>
        <w:lastRenderedPageBreak/>
        <w:t>van burgers kan worden doorverwezen naar de juiste medewerker, op het juiste moment, op basis van zijn kennis of vaardigheden.</w:t>
      </w:r>
    </w:p>
    <w:p w14:paraId="49E2B639" w14:textId="77777777" w:rsidR="004737F8" w:rsidRPr="00692C95" w:rsidRDefault="004737F8" w:rsidP="004737F8">
      <w:pPr>
        <w:jc w:val="both"/>
        <w:rPr>
          <w:rFonts w:ascii="Calibri" w:hAnsi="Calibri" w:cstheme="minorHAnsi"/>
          <w:sz w:val="24"/>
          <w:szCs w:val="24"/>
        </w:rPr>
      </w:pPr>
    </w:p>
    <w:p w14:paraId="631B3963" w14:textId="77B99AFD" w:rsidR="00BC485D" w:rsidRPr="00692C95" w:rsidRDefault="005C17DB" w:rsidP="004737F8">
      <w:pPr>
        <w:jc w:val="both"/>
        <w:rPr>
          <w:rFonts w:ascii="Calibri" w:hAnsi="Calibri" w:cstheme="minorHAnsi"/>
          <w:sz w:val="24"/>
          <w:szCs w:val="24"/>
        </w:rPr>
      </w:pPr>
      <w:r w:rsidRPr="00692C95">
        <w:rPr>
          <w:rFonts w:ascii="Calibri" w:hAnsi="Calibri"/>
          <w:sz w:val="24"/>
        </w:rPr>
        <w:t>De op vaardigheden gebaseerde routeringsfaciliteit verbetert de kwaliteit van de dienstverlening aan de burger door verzoeken zo automatisch mogelijk te routeren naar de medewerker die de nodige vaardigheden heeft om het gevraagde werk uit te voeren. Dankzij de snelle en eenvoudige toegang tot een kennisbank kan de supportmedewerker snel, efficiënt en consistent reageren op verzoeken van burgers.</w:t>
      </w:r>
      <w:r w:rsidR="0096043B" w:rsidRPr="00692C95">
        <w:t xml:space="preserve"> </w:t>
      </w:r>
      <w:r w:rsidRPr="00692C95">
        <w:rPr>
          <w:rFonts w:ascii="Calibri" w:hAnsi="Calibri"/>
          <w:sz w:val="24"/>
        </w:rPr>
        <w:t xml:space="preserve">Voor complexe vragen wordt doorverwezen naar een expert-vakspecialist die het digitale dossier via het beheer van de dossiermodule kan behandelen. </w:t>
      </w:r>
    </w:p>
    <w:p w14:paraId="0AF554A4" w14:textId="2C4C6952" w:rsidR="00033881" w:rsidRPr="00692C95" w:rsidRDefault="00033881" w:rsidP="00215366">
      <w:pPr>
        <w:rPr>
          <w:rFonts w:asciiTheme="minorHAnsi" w:hAnsiTheme="minorHAnsi" w:cstheme="minorBidi"/>
          <w:sz w:val="24"/>
          <w:szCs w:val="24"/>
        </w:rPr>
      </w:pPr>
    </w:p>
    <w:p w14:paraId="3409AE22" w14:textId="0B0774B4" w:rsidR="002B19AC" w:rsidRPr="00692C95" w:rsidRDefault="002B19AC" w:rsidP="002B19AC">
      <w:pPr>
        <w:jc w:val="both"/>
        <w:rPr>
          <w:rFonts w:asciiTheme="minorHAnsi" w:hAnsiTheme="minorHAnsi" w:cstheme="minorBidi"/>
          <w:sz w:val="24"/>
          <w:szCs w:val="24"/>
        </w:rPr>
      </w:pPr>
      <w:r w:rsidRPr="00692C95">
        <w:rPr>
          <w:rFonts w:asciiTheme="minorHAnsi" w:hAnsiTheme="minorHAnsi"/>
          <w:sz w:val="24"/>
        </w:rPr>
        <w:t xml:space="preserve">De doelstelling van het contactcentrum is om inkomende verzoeken te centraliseren en door te sturen naar de juiste medewerkers. De digitale kanalen voor interactie tussen de burger en de gemeente worden als eerste in aanmerking genomen, zijnde: e-mail, de website en de reacties op het sociale netwerk Facebook, gevolgd door de afhandeling van telefonische verzoeken. </w:t>
      </w:r>
    </w:p>
    <w:p w14:paraId="4D77E34B" w14:textId="77777777" w:rsidR="005C073F" w:rsidRPr="00692C95" w:rsidRDefault="005C073F" w:rsidP="003B6CFD">
      <w:pPr>
        <w:jc w:val="both"/>
        <w:rPr>
          <w:rFonts w:asciiTheme="minorHAnsi" w:hAnsiTheme="minorHAnsi" w:cstheme="minorHAnsi"/>
          <w:sz w:val="24"/>
          <w:szCs w:val="24"/>
        </w:rPr>
      </w:pPr>
    </w:p>
    <w:p w14:paraId="5902C35B" w14:textId="77C870A6" w:rsidR="005C073F" w:rsidRPr="00692C95" w:rsidRDefault="005C073F" w:rsidP="435501A2">
      <w:pPr>
        <w:jc w:val="both"/>
        <w:rPr>
          <w:rFonts w:asciiTheme="minorHAnsi" w:hAnsiTheme="minorHAnsi" w:cstheme="minorBidi"/>
          <w:sz w:val="24"/>
          <w:szCs w:val="24"/>
        </w:rPr>
      </w:pPr>
      <w:r w:rsidRPr="00692C95">
        <w:rPr>
          <w:rFonts w:asciiTheme="minorHAnsi" w:hAnsiTheme="minorHAnsi"/>
          <w:sz w:val="24"/>
        </w:rPr>
        <w:t>De prestatie-indicatoren van het contactcentrum, die nog moeten worden vastgesteld, zullen in de toekomst meetbare informatie verschaffen over de verwezenlijking van de oorspronkelijke doelstellingen van het centrum voor burgerrelaties. </w:t>
      </w:r>
    </w:p>
    <w:p w14:paraId="33C72A99" w14:textId="77777777" w:rsidR="00D67028" w:rsidRPr="00692C95" w:rsidRDefault="00D67028" w:rsidP="00DD437A">
      <w:pPr>
        <w:jc w:val="both"/>
        <w:rPr>
          <w:rFonts w:asciiTheme="minorHAnsi" w:hAnsiTheme="minorHAnsi" w:cstheme="minorBidi"/>
          <w:sz w:val="24"/>
          <w:szCs w:val="24"/>
          <w:highlight w:val="yellow"/>
        </w:rPr>
      </w:pPr>
    </w:p>
    <w:p w14:paraId="52248776" w14:textId="37F941DE" w:rsidR="00A66889" w:rsidRPr="00692C95" w:rsidRDefault="00A66889" w:rsidP="435501A2">
      <w:pPr>
        <w:jc w:val="both"/>
        <w:rPr>
          <w:rFonts w:asciiTheme="minorHAnsi" w:hAnsiTheme="minorHAnsi" w:cstheme="minorBidi"/>
          <w:sz w:val="24"/>
          <w:szCs w:val="24"/>
        </w:rPr>
      </w:pPr>
    </w:p>
    <w:p w14:paraId="546E6A08" w14:textId="7BB931C1" w:rsidR="00CC6C0C" w:rsidRPr="00692C95" w:rsidRDefault="003F0705" w:rsidP="00CC6C0C">
      <w:pPr>
        <w:jc w:val="both"/>
        <w:rPr>
          <w:rFonts w:ascii="Calibri" w:hAnsi="Calibri" w:cs="Calibri"/>
          <w:sz w:val="24"/>
          <w:szCs w:val="24"/>
        </w:rPr>
      </w:pPr>
      <w:r w:rsidRPr="00692C95">
        <w:rPr>
          <w:rFonts w:asciiTheme="minorHAnsi" w:hAnsiTheme="minorHAnsi"/>
          <w:sz w:val="24"/>
        </w:rPr>
        <w:t>Wat het departement belastingen en inventarisering betreft</w:t>
      </w:r>
      <w:r w:rsidRPr="00692C95">
        <w:rPr>
          <w:rFonts w:ascii="Calibri" w:hAnsi="Calibri"/>
          <w:sz w:val="24"/>
        </w:rPr>
        <w:t xml:space="preserve">, is het de bedoeling het werkproces van de teller te digitaliseren en te automatiseren, zowel op kantoor als tijdens de inspecties op het terrein, met behulp van het regionale CRM-platform van Brussel-Hoofdstad. Dit teneinde het leven van </w:t>
      </w:r>
      <w:bookmarkStart w:id="4" w:name="_Hlk79570592"/>
      <w:r w:rsidRPr="00692C95">
        <w:rPr>
          <w:rFonts w:ascii="Calibri" w:hAnsi="Calibri"/>
          <w:sz w:val="24"/>
        </w:rPr>
        <w:t>de teller</w:t>
      </w:r>
      <w:bookmarkEnd w:id="4"/>
      <w:r w:rsidRPr="00692C95">
        <w:rPr>
          <w:rFonts w:ascii="Calibri" w:hAnsi="Calibri"/>
          <w:sz w:val="24"/>
        </w:rPr>
        <w:t xml:space="preserve"> te vereenvoudigen en hem in staat te stellen zich te concentreren op de taken met een hoge toegevoegde waarde.</w:t>
      </w:r>
    </w:p>
    <w:p w14:paraId="7060B441" w14:textId="2AE6A274" w:rsidR="00A66889" w:rsidRPr="00692C95" w:rsidRDefault="00A66889" w:rsidP="435501A2">
      <w:pPr>
        <w:jc w:val="both"/>
        <w:rPr>
          <w:rFonts w:asciiTheme="minorHAnsi" w:hAnsiTheme="minorHAnsi" w:cstheme="minorBidi"/>
          <w:sz w:val="24"/>
          <w:szCs w:val="24"/>
        </w:rPr>
      </w:pPr>
    </w:p>
    <w:p w14:paraId="667AD825" w14:textId="77777777" w:rsidR="00E6320D" w:rsidRPr="00692C95" w:rsidRDefault="00E6320D" w:rsidP="00E6320D">
      <w:pPr>
        <w:jc w:val="both"/>
        <w:rPr>
          <w:rFonts w:asciiTheme="minorHAnsi" w:hAnsiTheme="minorHAnsi" w:cstheme="minorBidi"/>
          <w:sz w:val="24"/>
          <w:szCs w:val="24"/>
        </w:rPr>
      </w:pPr>
    </w:p>
    <w:p w14:paraId="004310FA" w14:textId="35E6B23A" w:rsidR="003D1ED9" w:rsidRPr="00692C95" w:rsidRDefault="00B83BDE" w:rsidP="00D34200">
      <w:pPr>
        <w:pStyle w:val="Kop2"/>
      </w:pPr>
      <w:bookmarkStart w:id="5" w:name="_Toc112173709"/>
      <w:r w:rsidRPr="00692C95">
        <w:t>1.3. Beschrijving van de huidige toestand (AS-IS)</w:t>
      </w:r>
      <w:bookmarkEnd w:id="5"/>
    </w:p>
    <w:p w14:paraId="57B820D9" w14:textId="7BE0F08E" w:rsidR="23A4FFBE" w:rsidRPr="00692C95" w:rsidRDefault="23A4FFBE" w:rsidP="00646A79"/>
    <w:p w14:paraId="424AC671" w14:textId="77777777" w:rsidR="008E08D6" w:rsidRPr="00692C95" w:rsidRDefault="00D16B99" w:rsidP="435501A2">
      <w:pPr>
        <w:jc w:val="both"/>
        <w:rPr>
          <w:rFonts w:asciiTheme="minorHAnsi" w:hAnsiTheme="minorHAnsi" w:cstheme="minorBidi"/>
          <w:sz w:val="24"/>
          <w:szCs w:val="24"/>
        </w:rPr>
      </w:pPr>
      <w:r w:rsidRPr="00692C95">
        <w:rPr>
          <w:rFonts w:asciiTheme="minorHAnsi" w:hAnsiTheme="minorHAnsi"/>
          <w:sz w:val="24"/>
        </w:rPr>
        <w:t xml:space="preserve">Contact Center </w:t>
      </w:r>
    </w:p>
    <w:p w14:paraId="2C5144AB" w14:textId="3D5D6079" w:rsidR="00033881" w:rsidRPr="00692C95" w:rsidRDefault="5635D098" w:rsidP="435501A2">
      <w:pPr>
        <w:jc w:val="both"/>
        <w:rPr>
          <w:rFonts w:asciiTheme="minorHAnsi" w:hAnsiTheme="minorHAnsi" w:cstheme="minorBidi"/>
          <w:sz w:val="24"/>
          <w:szCs w:val="24"/>
        </w:rPr>
      </w:pPr>
      <w:r w:rsidRPr="00692C95">
        <w:rPr>
          <w:rFonts w:asciiTheme="minorHAnsi" w:hAnsiTheme="minorHAnsi"/>
          <w:sz w:val="24"/>
        </w:rPr>
        <w:t>Vandaag stellen we vast dat een reeks typische 'onthaal'-taken door de verschillende diensten voor burgerzaken worden uitgevoerd. Dit leidt tot een gebrek aan samenhang in de communicatie, met name bij het aannemen van telefoongesprekken, het verstrekken van algemene informatie, het promoten van de e-administratie, het begeleiden van de burger naar het elektronische loket en het doorsturen van zijn verzoeken naar de bevoegde medewerkers.</w:t>
      </w:r>
    </w:p>
    <w:p w14:paraId="7665445A" w14:textId="77777777" w:rsidR="00033881" w:rsidRPr="00692C95" w:rsidRDefault="00033881" w:rsidP="0065689A">
      <w:pPr>
        <w:jc w:val="both"/>
        <w:rPr>
          <w:rFonts w:asciiTheme="minorHAnsi" w:hAnsiTheme="minorHAnsi" w:cstheme="minorHAnsi"/>
          <w:sz w:val="24"/>
          <w:szCs w:val="24"/>
        </w:rPr>
      </w:pPr>
    </w:p>
    <w:p w14:paraId="6648D586" w14:textId="5F52DF99" w:rsidR="00033881" w:rsidRPr="00692C95" w:rsidRDefault="00033881" w:rsidP="7D4BA4AB">
      <w:pPr>
        <w:jc w:val="both"/>
        <w:rPr>
          <w:rFonts w:asciiTheme="minorHAnsi" w:hAnsiTheme="minorHAnsi" w:cstheme="minorBidi"/>
          <w:sz w:val="24"/>
          <w:szCs w:val="24"/>
        </w:rPr>
      </w:pPr>
      <w:r w:rsidRPr="00692C95">
        <w:rPr>
          <w:rFonts w:asciiTheme="minorHAnsi" w:hAnsiTheme="minorHAnsi"/>
          <w:sz w:val="24"/>
        </w:rPr>
        <w:t>Een beperkte kennis van andere diensten en hun rol leidt tot een gebrek aan samenwerking en efficiëntie: aan de telefoon bestaat het risico dat de burger van de ene naar de andere dienst wordt doorgeschakeld. In het geval van een e-mail, dat deze bij de verkeerde afdeling terechtkomt, waardoor de verwerkingstijd langer wordt.</w:t>
      </w:r>
    </w:p>
    <w:p w14:paraId="71DB9184" w14:textId="329A5339" w:rsidR="7D4BA4AB" w:rsidRPr="00692C95" w:rsidRDefault="7D4BA4AB" w:rsidP="7D4BA4AB">
      <w:pPr>
        <w:jc w:val="both"/>
        <w:rPr>
          <w:rFonts w:asciiTheme="minorHAnsi" w:hAnsiTheme="minorHAnsi" w:cstheme="minorBidi"/>
          <w:sz w:val="24"/>
          <w:szCs w:val="24"/>
        </w:rPr>
      </w:pPr>
    </w:p>
    <w:p w14:paraId="657785ED" w14:textId="5F30866C" w:rsidR="008E08D6" w:rsidRPr="00692C95" w:rsidRDefault="008E08D6" w:rsidP="7D4BA4AB">
      <w:pPr>
        <w:jc w:val="both"/>
        <w:rPr>
          <w:rFonts w:asciiTheme="minorHAnsi" w:hAnsiTheme="minorHAnsi" w:cstheme="minorBidi"/>
          <w:sz w:val="24"/>
          <w:szCs w:val="24"/>
        </w:rPr>
      </w:pPr>
      <w:r w:rsidRPr="00692C95">
        <w:rPr>
          <w:rFonts w:asciiTheme="minorHAnsi" w:hAnsiTheme="minorHAnsi"/>
          <w:sz w:val="24"/>
        </w:rPr>
        <w:lastRenderedPageBreak/>
        <w:t xml:space="preserve">Belastingen en inventarisering: </w:t>
      </w:r>
    </w:p>
    <w:p w14:paraId="1EE3F4B1" w14:textId="77777777" w:rsidR="00304946" w:rsidRPr="00692C95" w:rsidRDefault="00304946" w:rsidP="00304946">
      <w:pPr>
        <w:jc w:val="both"/>
        <w:rPr>
          <w:rFonts w:ascii="Calibri" w:hAnsi="Calibri" w:cs="Calibri"/>
          <w:sz w:val="24"/>
          <w:szCs w:val="24"/>
        </w:rPr>
      </w:pPr>
      <w:r w:rsidRPr="00692C95">
        <w:rPr>
          <w:rFonts w:ascii="Calibri" w:hAnsi="Calibri"/>
          <w:sz w:val="24"/>
        </w:rPr>
        <w:t>Vandaag is het werkproces niet gedigitaliseerd. Alles verloopt dus volledig manueel, wat betekent dat de teller veel tijd besteedt aan het opzoeken, raadplegen, controleren en verifiëren van de administratieve dossiers ter voorbereiding van de belastingheffing. Daardoor heeft deze laatste minder tijd om zich met de complexere zaken bezig te houden en zich te concentreren op de taken met een hoge toegevoegde waarde. Een deel van het werk van de teller bestaat erin het terrein op te gaan om controles uit te voeren. Tijdens zijn rondgang doet hij willekeurige waarnemingen op basis van zijn visuele geheugen, zoals de uitbreiding van het terras, en schat hij de noodzaak in van de inning van een nog niet geïdentificeerde belasting. Terug op kantoor verwerkt hij de op het terrein verzamelde informatie en doet dit handmatig, op papier, en werkt het Onyx-instrument (Civadis) bij, om inventariseringsverzoeken naar bedrijven te sturen.</w:t>
      </w:r>
    </w:p>
    <w:p w14:paraId="63A1D771" w14:textId="77777777" w:rsidR="008E08D6" w:rsidRPr="00692C95" w:rsidRDefault="008E08D6" w:rsidP="7D4BA4AB">
      <w:pPr>
        <w:jc w:val="both"/>
        <w:rPr>
          <w:rFonts w:asciiTheme="minorHAnsi" w:hAnsiTheme="minorHAnsi" w:cstheme="minorBidi"/>
          <w:sz w:val="24"/>
          <w:szCs w:val="24"/>
        </w:rPr>
      </w:pPr>
    </w:p>
    <w:p w14:paraId="6414CD4B" w14:textId="356469FC" w:rsidR="00B83BDE" w:rsidRPr="00692C95" w:rsidRDefault="00082485" w:rsidP="00D34200">
      <w:pPr>
        <w:pStyle w:val="Kop2"/>
      </w:pPr>
      <w:bookmarkStart w:id="6" w:name="_Toc112173710"/>
      <w:r w:rsidRPr="00692C95">
        <w:t>1.4. Beschrijving van de gewenste situatie voor het Contact Center (TO BE)</w:t>
      </w:r>
      <w:bookmarkEnd w:id="6"/>
    </w:p>
    <w:p w14:paraId="2AA2330B" w14:textId="3971E395" w:rsidR="611C693D" w:rsidRPr="00692C95" w:rsidRDefault="611C693D" w:rsidP="009A270D"/>
    <w:p w14:paraId="74ED7AB7" w14:textId="24615A99" w:rsidR="00AC6BB3" w:rsidRPr="00692C95" w:rsidRDefault="00F61D53" w:rsidP="00AC6BB3">
      <w:pPr>
        <w:jc w:val="both"/>
        <w:rPr>
          <w:rFonts w:asciiTheme="minorHAnsi" w:hAnsiTheme="minorHAnsi" w:cstheme="minorHAnsi"/>
          <w:sz w:val="24"/>
          <w:szCs w:val="24"/>
        </w:rPr>
      </w:pPr>
      <w:r w:rsidRPr="00692C95">
        <w:rPr>
          <w:rFonts w:asciiTheme="minorHAnsi" w:hAnsiTheme="minorHAnsi"/>
          <w:sz w:val="24"/>
        </w:rPr>
        <w:t xml:space="preserve">Digitalisering van de eerste stappen van het contactcentrum van de gemeente, voor de dienst burgerzaken van de gemeente, met 3 onthaallijnen: </w:t>
      </w:r>
    </w:p>
    <w:p w14:paraId="20FD6A65" w14:textId="4D14F857" w:rsidR="00AC6BB3" w:rsidRPr="00692C95" w:rsidRDefault="0065689A" w:rsidP="00AC6BB3">
      <w:pPr>
        <w:jc w:val="both"/>
        <w:rPr>
          <w:rFonts w:asciiTheme="minorHAnsi" w:hAnsiTheme="minorHAnsi" w:cstheme="minorHAnsi"/>
          <w:sz w:val="24"/>
          <w:szCs w:val="24"/>
        </w:rPr>
      </w:pPr>
      <w:r w:rsidRPr="00692C95">
        <w:rPr>
          <w:rFonts w:asciiTheme="minorHAnsi" w:hAnsiTheme="minorHAnsi"/>
          <w:sz w:val="24"/>
        </w:rPr>
        <w:t xml:space="preserve">• Lijn 1 - Algemene informatie </w:t>
      </w:r>
    </w:p>
    <w:p w14:paraId="2BE047C4" w14:textId="77777777" w:rsidR="00AC6BB3" w:rsidRPr="00692C95" w:rsidRDefault="0065689A" w:rsidP="00AC6BB3">
      <w:pPr>
        <w:jc w:val="both"/>
        <w:rPr>
          <w:rFonts w:asciiTheme="minorHAnsi" w:hAnsiTheme="minorHAnsi" w:cstheme="minorHAnsi"/>
          <w:sz w:val="24"/>
          <w:szCs w:val="24"/>
        </w:rPr>
      </w:pPr>
      <w:r w:rsidRPr="00692C95">
        <w:rPr>
          <w:rFonts w:asciiTheme="minorHAnsi" w:hAnsiTheme="minorHAnsi"/>
          <w:sz w:val="24"/>
        </w:rPr>
        <w:t>• Lijn 2 - Polyvalente medewerkers</w:t>
      </w:r>
    </w:p>
    <w:p w14:paraId="3D07DB0F" w14:textId="2D351AAE" w:rsidR="00AC6BB3" w:rsidRPr="00692C95" w:rsidRDefault="0065689A" w:rsidP="009C568C">
      <w:pPr>
        <w:jc w:val="both"/>
        <w:rPr>
          <w:rFonts w:asciiTheme="minorHAnsi" w:hAnsiTheme="minorHAnsi" w:cstheme="minorHAnsi"/>
          <w:sz w:val="24"/>
          <w:szCs w:val="24"/>
        </w:rPr>
      </w:pPr>
      <w:r w:rsidRPr="00692C95">
        <w:rPr>
          <w:rFonts w:asciiTheme="minorHAnsi" w:hAnsiTheme="minorHAnsi"/>
          <w:sz w:val="24"/>
        </w:rPr>
        <w:t xml:space="preserve">• Lijn 3 - Dossierexperts </w:t>
      </w:r>
    </w:p>
    <w:p w14:paraId="48D39FB0" w14:textId="77777777" w:rsidR="00AC6BB3" w:rsidRPr="00692C95" w:rsidRDefault="00AC6BB3" w:rsidP="00AC6BB3">
      <w:pPr>
        <w:jc w:val="both"/>
        <w:rPr>
          <w:rFonts w:asciiTheme="minorHAnsi" w:hAnsiTheme="minorHAnsi" w:cstheme="minorHAnsi"/>
          <w:sz w:val="24"/>
          <w:szCs w:val="24"/>
        </w:rPr>
      </w:pPr>
    </w:p>
    <w:p w14:paraId="56857D7A" w14:textId="22723DB9" w:rsidR="00CD005F" w:rsidRPr="00692C95" w:rsidRDefault="00CD005F" w:rsidP="00CD005F">
      <w:pPr>
        <w:jc w:val="both"/>
        <w:rPr>
          <w:rFonts w:asciiTheme="minorHAnsi" w:hAnsiTheme="minorHAnsi" w:cstheme="minorHAnsi"/>
          <w:sz w:val="24"/>
          <w:szCs w:val="24"/>
        </w:rPr>
      </w:pPr>
      <w:r w:rsidRPr="00692C95">
        <w:rPr>
          <w:rFonts w:asciiTheme="minorHAnsi" w:hAnsiTheme="minorHAnsi"/>
          <w:sz w:val="24"/>
        </w:rPr>
        <w:t>Het doel is de burger snel en efficiënt te informeren en ervoor te zorgen dat verzoeken tot volle tevredenheid worden afgehandeld.</w:t>
      </w:r>
    </w:p>
    <w:p w14:paraId="5652355D" w14:textId="77777777" w:rsidR="00CD005F" w:rsidRPr="00692C95" w:rsidRDefault="00CD005F" w:rsidP="00AC6BB3">
      <w:pPr>
        <w:jc w:val="both"/>
        <w:rPr>
          <w:rFonts w:asciiTheme="minorHAnsi" w:hAnsiTheme="minorHAnsi" w:cstheme="minorHAnsi"/>
          <w:sz w:val="24"/>
          <w:szCs w:val="24"/>
        </w:rPr>
      </w:pPr>
    </w:p>
    <w:p w14:paraId="590F6666" w14:textId="7D1E67C5" w:rsidR="00AC6BB3" w:rsidRPr="00692C95" w:rsidRDefault="0065689A" w:rsidP="00AC6BB3">
      <w:pPr>
        <w:jc w:val="both"/>
        <w:rPr>
          <w:rFonts w:asciiTheme="minorHAnsi" w:hAnsiTheme="minorHAnsi" w:cstheme="minorBidi"/>
          <w:sz w:val="24"/>
          <w:szCs w:val="24"/>
        </w:rPr>
      </w:pPr>
      <w:r w:rsidRPr="00692C95">
        <w:rPr>
          <w:rFonts w:asciiTheme="minorHAnsi" w:hAnsiTheme="minorHAnsi"/>
          <w:sz w:val="24"/>
        </w:rPr>
        <w:t xml:space="preserve">Een uniforme ervaring bieden aan de burger in een vereenvoudigde omgeving voor de medewerkers, ongeacht het gebruikte digitale communicatiekanaal, en aan iedereen hetzelfde kwaliteitsniveau van dienstverlening bieden. </w:t>
      </w:r>
    </w:p>
    <w:p w14:paraId="794D4F0B" w14:textId="77777777" w:rsidR="0065689A" w:rsidRPr="00692C95" w:rsidRDefault="0065689A" w:rsidP="00B83BDE">
      <w:pPr>
        <w:rPr>
          <w:rFonts w:ascii="Calibri" w:hAnsi="Calibri" w:cs="Calibri"/>
          <w:b/>
          <w:bCs/>
          <w:sz w:val="24"/>
          <w:szCs w:val="24"/>
        </w:rPr>
      </w:pPr>
    </w:p>
    <w:p w14:paraId="313AD964" w14:textId="64E48878" w:rsidR="00A201CB" w:rsidRPr="00692C95" w:rsidRDefault="00CD005F" w:rsidP="00B83BDE">
      <w:pPr>
        <w:jc w:val="both"/>
        <w:rPr>
          <w:rFonts w:ascii="Calibri" w:hAnsi="Calibri" w:cs="Calibri"/>
          <w:sz w:val="24"/>
          <w:szCs w:val="24"/>
        </w:rPr>
      </w:pPr>
      <w:r w:rsidRPr="00692C95">
        <w:rPr>
          <w:rFonts w:ascii="Calibri" w:hAnsi="Calibri"/>
          <w:sz w:val="24"/>
        </w:rPr>
        <w:t xml:space="preserve">De invoering van een omnichannel contactcentrum zal de volgende resultaten opleveren: </w:t>
      </w:r>
    </w:p>
    <w:p w14:paraId="654F343E" w14:textId="77777777" w:rsidR="00A201CB" w:rsidRPr="00692C95" w:rsidRDefault="00A201CB" w:rsidP="00B83BDE">
      <w:pPr>
        <w:jc w:val="both"/>
        <w:rPr>
          <w:rFonts w:ascii="Calibri" w:hAnsi="Calibri" w:cs="Calibri"/>
          <w:sz w:val="24"/>
          <w:szCs w:val="24"/>
        </w:rPr>
      </w:pPr>
    </w:p>
    <w:p w14:paraId="3FE65DF2" w14:textId="77777777" w:rsidR="0023522A" w:rsidRPr="00692C95" w:rsidRDefault="0023522A" w:rsidP="0023522A">
      <w:pPr>
        <w:pStyle w:val="Lijstalinea"/>
        <w:numPr>
          <w:ilvl w:val="0"/>
          <w:numId w:val="2"/>
        </w:numPr>
        <w:rPr>
          <w:rFonts w:ascii="Calibri" w:hAnsi="Calibri" w:cs="Calibri"/>
          <w:sz w:val="24"/>
          <w:szCs w:val="24"/>
        </w:rPr>
      </w:pPr>
      <w:r w:rsidRPr="00692C95">
        <w:rPr>
          <w:rFonts w:ascii="Calibri" w:hAnsi="Calibri"/>
          <w:sz w:val="24"/>
        </w:rPr>
        <w:t>Ontlasten van de backoffice zodat deze meer tijd kan besteden aan taken met een hoge toegevoegde waarde (expertise)</w:t>
      </w:r>
    </w:p>
    <w:p w14:paraId="72646A10" w14:textId="5DEF4A20" w:rsidR="00DE398B" w:rsidRPr="00692C95" w:rsidRDefault="0023522A" w:rsidP="00517C42">
      <w:pPr>
        <w:pStyle w:val="Lijstalinea"/>
        <w:numPr>
          <w:ilvl w:val="0"/>
          <w:numId w:val="2"/>
        </w:numPr>
        <w:rPr>
          <w:rFonts w:ascii="Calibri" w:hAnsi="Calibri" w:cs="Calibri"/>
          <w:sz w:val="24"/>
          <w:szCs w:val="24"/>
        </w:rPr>
      </w:pPr>
      <w:r w:rsidRPr="00692C95">
        <w:rPr>
          <w:rFonts w:ascii="Calibri" w:hAnsi="Calibri"/>
          <w:sz w:val="24"/>
        </w:rPr>
        <w:t>Verbeteren van de kwaliteit van het onthaal (geïntegreerd, gepersonaliseerd, reactief) en zodoende ook de tevredenheid van de burgers</w:t>
      </w:r>
    </w:p>
    <w:p w14:paraId="4323F94B" w14:textId="4A338D29" w:rsidR="00517C42" w:rsidRPr="00692C95" w:rsidRDefault="0023522A" w:rsidP="00D46CCB">
      <w:pPr>
        <w:pStyle w:val="Lijstalinea"/>
        <w:numPr>
          <w:ilvl w:val="0"/>
          <w:numId w:val="2"/>
        </w:numPr>
        <w:rPr>
          <w:rFonts w:ascii="Calibri" w:hAnsi="Calibri" w:cs="Calibri"/>
          <w:sz w:val="24"/>
          <w:szCs w:val="24"/>
        </w:rPr>
      </w:pPr>
      <w:r w:rsidRPr="00692C95">
        <w:rPr>
          <w:rFonts w:ascii="Calibri" w:hAnsi="Calibri"/>
          <w:sz w:val="24"/>
        </w:rPr>
        <w:t>Beter begrijpen van en anticiperen op de behoeften van de burgers, waardoor de ontwikkeling van een beleid van voortdurende verbetering mogelijk wordt</w:t>
      </w:r>
    </w:p>
    <w:p w14:paraId="2D5A4E5B" w14:textId="760C795A" w:rsidR="009D22E5" w:rsidRPr="00692C95" w:rsidRDefault="0023522A" w:rsidP="000B725C">
      <w:pPr>
        <w:pStyle w:val="Lijstalinea"/>
        <w:numPr>
          <w:ilvl w:val="0"/>
          <w:numId w:val="2"/>
        </w:numPr>
        <w:rPr>
          <w:rFonts w:ascii="Calibri" w:hAnsi="Calibri" w:cs="Calibri"/>
          <w:sz w:val="24"/>
          <w:szCs w:val="24"/>
        </w:rPr>
      </w:pPr>
      <w:r w:rsidRPr="00692C95">
        <w:rPr>
          <w:rFonts w:ascii="Calibri" w:hAnsi="Calibri"/>
          <w:sz w:val="24"/>
        </w:rPr>
        <w:t>Versterken van het welzijn  van de medewerkers</w:t>
      </w:r>
    </w:p>
    <w:p w14:paraId="57987BC9" w14:textId="77777777" w:rsidR="00D05920" w:rsidRPr="00692C95" w:rsidRDefault="00D05920" w:rsidP="00D05920">
      <w:pPr>
        <w:pStyle w:val="Lijstalinea"/>
        <w:rPr>
          <w:rFonts w:ascii="Calibri" w:hAnsi="Calibri" w:cs="Calibri"/>
          <w:sz w:val="24"/>
          <w:szCs w:val="24"/>
        </w:rPr>
      </w:pPr>
    </w:p>
    <w:p w14:paraId="1A3778E2" w14:textId="403BE48E" w:rsidR="005537F8" w:rsidRPr="00692C95" w:rsidRDefault="00C35839" w:rsidP="001D3C93">
      <w:pPr>
        <w:pStyle w:val="Kop2"/>
      </w:pPr>
      <w:bookmarkStart w:id="7" w:name="_Toc112173711"/>
      <w:r w:rsidRPr="00692C95">
        <w:lastRenderedPageBreak/>
        <w:t>1.5. Beschrijving van de gewenste situatie voor belastingen en inventarisering (TO BE)</w:t>
      </w:r>
      <w:bookmarkEnd w:id="7"/>
    </w:p>
    <w:p w14:paraId="43D63B85" w14:textId="7C663DDC" w:rsidR="00DB3BDD" w:rsidRPr="00692C95" w:rsidRDefault="00DB3BDD" w:rsidP="00DB3BDD">
      <w:pPr>
        <w:pStyle w:val="Lijstalinea"/>
        <w:ind w:left="0"/>
        <w:jc w:val="both"/>
        <w:rPr>
          <w:rFonts w:asciiTheme="minorHAnsi" w:hAnsiTheme="minorHAnsi" w:cstheme="minorBidi"/>
          <w:sz w:val="24"/>
          <w:szCs w:val="24"/>
        </w:rPr>
      </w:pPr>
      <w:r w:rsidRPr="00692C95">
        <w:rPr>
          <w:rFonts w:asciiTheme="minorHAnsi" w:hAnsiTheme="minorHAnsi"/>
          <w:sz w:val="24"/>
        </w:rPr>
        <w:t xml:space="preserve">De oplossing moet de dienst Belastingen en Inventarisering de middelen verschaffen om systematischer te werken, meer dossiers sneller te verwerken, de identificatie van belastingaangiften en toevallige bevindingen op het terrein te vergemakkelijken, het zoeken in de verschillende systemen te vergemakkelijken en ten slotte alle relevante informatie uit de dossiers in één instrument te centraliseren. Deze voordelen resulteren in een tijdwinst en een grotere efficiëntie van de dienst Belastingen en Inventarisering. Het CRM maakt het mogelijk om dossiers te delen en er samen aan te werken, documenten toe te voegen, de geschiedenis van dossiers gemakkelijker te bekijken, sneller goedkeuringen te krijgen en notities en foto's aan dossiers toe te voegen terwijl de medewerker zijn ronde doet. </w:t>
      </w:r>
    </w:p>
    <w:p w14:paraId="0CB62FD1" w14:textId="77777777" w:rsidR="00DB3BDD" w:rsidRPr="00692C95" w:rsidRDefault="00DB3BDD" w:rsidP="00DB3BDD">
      <w:pPr>
        <w:pStyle w:val="Lijstalinea"/>
        <w:ind w:left="0"/>
        <w:jc w:val="both"/>
        <w:rPr>
          <w:rFonts w:asciiTheme="minorHAnsi" w:hAnsiTheme="minorHAnsi" w:cstheme="minorHAnsi"/>
          <w:sz w:val="24"/>
          <w:szCs w:val="24"/>
        </w:rPr>
      </w:pPr>
    </w:p>
    <w:p w14:paraId="445517E1" w14:textId="641455BB" w:rsidR="00DB3BDD" w:rsidRPr="00692C95" w:rsidRDefault="00DB3BDD" w:rsidP="00DB3BDD">
      <w:pPr>
        <w:pStyle w:val="Lijstalinea"/>
        <w:ind w:left="0"/>
        <w:jc w:val="both"/>
        <w:rPr>
          <w:rFonts w:asciiTheme="minorHAnsi" w:hAnsiTheme="minorHAnsi" w:cstheme="minorHAnsi"/>
          <w:sz w:val="24"/>
          <w:szCs w:val="24"/>
        </w:rPr>
      </w:pPr>
      <w:r w:rsidRPr="00692C95">
        <w:rPr>
          <w:rFonts w:asciiTheme="minorHAnsi" w:hAnsiTheme="minorHAnsi"/>
          <w:sz w:val="24"/>
        </w:rPr>
        <w:t>De oplossing moet beantwoorden aan de doelstellingen van de Gemeente:</w:t>
      </w:r>
    </w:p>
    <w:p w14:paraId="0F81DA00" w14:textId="77777777" w:rsidR="00DB3BDD" w:rsidRPr="00692C95" w:rsidRDefault="00DB3BDD" w:rsidP="00DB3BDD">
      <w:pPr>
        <w:pStyle w:val="Lijstalinea"/>
        <w:ind w:left="0"/>
        <w:jc w:val="both"/>
        <w:rPr>
          <w:rFonts w:asciiTheme="minorHAnsi" w:hAnsiTheme="minorHAnsi" w:cstheme="minorHAnsi"/>
          <w:sz w:val="24"/>
          <w:szCs w:val="24"/>
        </w:rPr>
      </w:pPr>
    </w:p>
    <w:p w14:paraId="0394DB84" w14:textId="159C0636" w:rsidR="00DB3BDD" w:rsidRPr="00692C95" w:rsidRDefault="00DB3BDD" w:rsidP="00DB3BDD">
      <w:pPr>
        <w:numPr>
          <w:ilvl w:val="0"/>
          <w:numId w:val="39"/>
        </w:numPr>
        <w:textAlignment w:val="baseline"/>
        <w:rPr>
          <w:rFonts w:ascii="Calibri" w:hAnsi="Calibri" w:cs="Calibri"/>
          <w:sz w:val="24"/>
          <w:szCs w:val="24"/>
        </w:rPr>
      </w:pPr>
      <w:r w:rsidRPr="00692C95">
        <w:rPr>
          <w:rFonts w:ascii="Calibri" w:hAnsi="Calibri"/>
          <w:sz w:val="24"/>
        </w:rPr>
        <w:t>De gemeentelijke inkomsten snel doen stijgen</w:t>
      </w:r>
    </w:p>
    <w:p w14:paraId="00B5FC32" w14:textId="77777777" w:rsidR="00DB3BDD" w:rsidRPr="00692C95" w:rsidRDefault="00DB3BDD" w:rsidP="00DB3BDD">
      <w:pPr>
        <w:numPr>
          <w:ilvl w:val="0"/>
          <w:numId w:val="39"/>
        </w:numPr>
        <w:textAlignment w:val="baseline"/>
        <w:rPr>
          <w:rFonts w:ascii="Calibri" w:hAnsi="Calibri" w:cs="Calibri"/>
          <w:sz w:val="24"/>
          <w:szCs w:val="24"/>
        </w:rPr>
      </w:pPr>
      <w:r w:rsidRPr="00692C95">
        <w:rPr>
          <w:rFonts w:ascii="Calibri" w:hAnsi="Calibri"/>
          <w:sz w:val="24"/>
        </w:rPr>
        <w:t>Het proces van belastinginventarisering optimaliseren</w:t>
      </w:r>
    </w:p>
    <w:p w14:paraId="6098C834" w14:textId="77777777" w:rsidR="00DB3BDD" w:rsidRPr="00692C95" w:rsidRDefault="00DB3BDD" w:rsidP="00DB3BDD">
      <w:pPr>
        <w:numPr>
          <w:ilvl w:val="0"/>
          <w:numId w:val="39"/>
        </w:numPr>
        <w:textAlignment w:val="baseline"/>
        <w:rPr>
          <w:rFonts w:ascii="Calibri" w:hAnsi="Calibri" w:cs="Calibri"/>
          <w:sz w:val="24"/>
          <w:szCs w:val="24"/>
        </w:rPr>
      </w:pPr>
      <w:r w:rsidRPr="00692C95">
        <w:rPr>
          <w:rFonts w:ascii="Calibri" w:hAnsi="Calibri"/>
          <w:sz w:val="24"/>
        </w:rPr>
        <w:t>De planning en processen voor de terreinmedewerker optimaliseren</w:t>
      </w:r>
    </w:p>
    <w:p w14:paraId="60455C04" w14:textId="77777777" w:rsidR="00DB3BDD" w:rsidRPr="00692C95" w:rsidRDefault="00DB3BDD" w:rsidP="00DB3BDD">
      <w:pPr>
        <w:numPr>
          <w:ilvl w:val="0"/>
          <w:numId w:val="39"/>
        </w:numPr>
        <w:textAlignment w:val="baseline"/>
        <w:rPr>
          <w:rFonts w:ascii="Calibri" w:hAnsi="Calibri" w:cs="Calibri"/>
          <w:sz w:val="24"/>
          <w:szCs w:val="24"/>
        </w:rPr>
      </w:pPr>
      <w:r w:rsidRPr="00692C95">
        <w:rPr>
          <w:rFonts w:ascii="Calibri" w:hAnsi="Calibri"/>
          <w:sz w:val="24"/>
        </w:rPr>
        <w:t>De inning van belastingen naar burgers en bedrijven toe optimaliseren</w:t>
      </w:r>
    </w:p>
    <w:p w14:paraId="5FE7E4AF" w14:textId="77777777" w:rsidR="00DB3BDD" w:rsidRPr="00692C95" w:rsidRDefault="00DB3BDD" w:rsidP="00DB3BDD">
      <w:pPr>
        <w:pStyle w:val="Lijstalinea"/>
        <w:numPr>
          <w:ilvl w:val="0"/>
          <w:numId w:val="39"/>
        </w:numPr>
        <w:jc w:val="both"/>
        <w:rPr>
          <w:rFonts w:asciiTheme="minorHAnsi" w:hAnsiTheme="minorHAnsi" w:cstheme="minorHAnsi"/>
          <w:sz w:val="24"/>
          <w:szCs w:val="24"/>
        </w:rPr>
      </w:pPr>
      <w:r w:rsidRPr="00692C95">
        <w:rPr>
          <w:rFonts w:asciiTheme="minorHAnsi" w:hAnsiTheme="minorHAnsi"/>
          <w:sz w:val="24"/>
        </w:rPr>
        <w:t xml:space="preserve">Het beheer van de inventariseringen faciliteren </w:t>
      </w:r>
    </w:p>
    <w:p w14:paraId="54BC0336" w14:textId="77777777" w:rsidR="001D3C93" w:rsidRPr="00692C95" w:rsidRDefault="001D3C93" w:rsidP="00F22071">
      <w:pPr>
        <w:pStyle w:val="Kop2"/>
      </w:pPr>
    </w:p>
    <w:p w14:paraId="375CDF66" w14:textId="17224ED8" w:rsidR="003B29B9" w:rsidRPr="00692C95" w:rsidRDefault="00D37794" w:rsidP="00D37794">
      <w:pPr>
        <w:pStyle w:val="Kop1"/>
      </w:pPr>
      <w:bookmarkStart w:id="8" w:name="_Toc112173712"/>
      <w:r w:rsidRPr="00692C95">
        <w:t>2. TOP BUSINESS CHALLENGES</w:t>
      </w:r>
      <w:bookmarkEnd w:id="8"/>
    </w:p>
    <w:p w14:paraId="3609047E" w14:textId="0878EE4F" w:rsidR="003B29B9" w:rsidRPr="00692C95" w:rsidRDefault="00BF1C3D" w:rsidP="00F22071">
      <w:pPr>
        <w:pStyle w:val="Lijstalinea"/>
        <w:numPr>
          <w:ilvl w:val="0"/>
          <w:numId w:val="40"/>
        </w:numPr>
        <w:textAlignment w:val="baseline"/>
        <w:rPr>
          <w:rFonts w:ascii="Calibri" w:hAnsi="Calibri" w:cs="Calibri"/>
          <w:color w:val="000000"/>
          <w:position w:val="1"/>
          <w:sz w:val="24"/>
          <w:szCs w:val="24"/>
        </w:rPr>
      </w:pPr>
      <w:r w:rsidRPr="00692C95">
        <w:rPr>
          <w:rFonts w:ascii="Calibri" w:hAnsi="Calibri"/>
          <w:color w:val="000000"/>
          <w:position w:val="1"/>
          <w:sz w:val="24"/>
        </w:rPr>
        <w:t xml:space="preserve">De hergroepering van de diensten in het gemeentehuis is de ideale gelegenheid om de organisatiestructuur en de werking van het Onthaal te herzien, zodat beter kan worden ingespeeld op de behoeften van de burgers en de agenten een moderne werkomgeving kan worden geboden die hun welzijn garandeert. </w:t>
      </w:r>
    </w:p>
    <w:p w14:paraId="1382ACB0" w14:textId="4F3F97AF" w:rsidR="00BF1C3D" w:rsidRPr="00692C95" w:rsidRDefault="009A3FDB" w:rsidP="00F22071">
      <w:pPr>
        <w:pStyle w:val="Lijstalinea"/>
        <w:numPr>
          <w:ilvl w:val="0"/>
          <w:numId w:val="40"/>
        </w:numPr>
        <w:textAlignment w:val="baseline"/>
        <w:rPr>
          <w:rFonts w:ascii="Calibri" w:hAnsi="Calibri" w:cs="Calibri"/>
          <w:color w:val="000000"/>
          <w:position w:val="1"/>
          <w:sz w:val="24"/>
          <w:szCs w:val="24"/>
        </w:rPr>
      </w:pPr>
      <w:r w:rsidRPr="00692C95">
        <w:rPr>
          <w:rFonts w:ascii="Calibri" w:hAnsi="Calibri"/>
          <w:color w:val="000000"/>
          <w:position w:val="1"/>
          <w:sz w:val="24"/>
        </w:rPr>
        <w:t>Het aantal inkomende gesprekken en e-mails verminderen (Call &amp; Mail Deflection)</w:t>
      </w:r>
    </w:p>
    <w:p w14:paraId="0A7A1AE7" w14:textId="77777777" w:rsidR="009F382F" w:rsidRPr="00692C95" w:rsidRDefault="009F382F" w:rsidP="009F382F">
      <w:pPr>
        <w:pStyle w:val="Lijstalinea"/>
        <w:numPr>
          <w:ilvl w:val="0"/>
          <w:numId w:val="40"/>
        </w:numPr>
        <w:textAlignment w:val="baseline"/>
        <w:rPr>
          <w:rFonts w:ascii="Calibri" w:hAnsi="Calibri" w:cs="Calibri"/>
          <w:color w:val="000000"/>
          <w:position w:val="1"/>
          <w:sz w:val="24"/>
          <w:szCs w:val="24"/>
        </w:rPr>
      </w:pPr>
      <w:r w:rsidRPr="00692C95">
        <w:rPr>
          <w:rFonts w:ascii="Calibri" w:hAnsi="Calibri"/>
          <w:color w:val="000000"/>
          <w:position w:val="1"/>
          <w:sz w:val="24"/>
        </w:rPr>
        <w:t>De Gemeente wil de papieren processen van de inventarisering van de handelsbelastingen afschaffen en het leven van de teller vereenvoudigen.</w:t>
      </w:r>
    </w:p>
    <w:p w14:paraId="4959A939" w14:textId="77777777" w:rsidR="009F382F" w:rsidRPr="00692C95" w:rsidRDefault="009F382F" w:rsidP="009F382F">
      <w:pPr>
        <w:pStyle w:val="Lijstalinea"/>
        <w:numPr>
          <w:ilvl w:val="0"/>
          <w:numId w:val="40"/>
        </w:numPr>
        <w:textAlignment w:val="baseline"/>
        <w:rPr>
          <w:rFonts w:ascii="Calibri" w:hAnsi="Calibri" w:cs="Calibri"/>
          <w:color w:val="000000"/>
          <w:position w:val="1"/>
          <w:sz w:val="24"/>
          <w:szCs w:val="24"/>
        </w:rPr>
      </w:pPr>
      <w:r w:rsidRPr="00692C95">
        <w:rPr>
          <w:rFonts w:ascii="Calibri" w:hAnsi="Calibri"/>
          <w:color w:val="000000"/>
          <w:position w:val="1"/>
          <w:sz w:val="24"/>
        </w:rPr>
        <w:t xml:space="preserve">De tijd dat de teller op het terrein aanwezig is, maximaliseren om hem in staat te stellen zich te concentreren op taken met een hoge toegevoegde waarde (efficiëntie, productiviteit, tijdbesparing) </w:t>
      </w:r>
    </w:p>
    <w:p w14:paraId="1A34809E" w14:textId="77777777" w:rsidR="009F382F" w:rsidRPr="00692C95" w:rsidRDefault="009F382F" w:rsidP="000B725C">
      <w:pPr>
        <w:pStyle w:val="Normaalweb"/>
        <w:rPr>
          <w:rFonts w:asciiTheme="minorHAnsi" w:hAnsiTheme="minorHAnsi" w:cstheme="minorHAnsi"/>
          <w:sz w:val="24"/>
          <w:szCs w:val="24"/>
        </w:rPr>
      </w:pPr>
    </w:p>
    <w:p w14:paraId="64A065B7" w14:textId="3A88BF7B" w:rsidR="0093397B" w:rsidRPr="00692C95" w:rsidRDefault="000B725C" w:rsidP="00D37794">
      <w:pPr>
        <w:pStyle w:val="Kop1"/>
      </w:pPr>
      <w:r w:rsidRPr="00692C95">
        <w:br w:type="page"/>
      </w:r>
      <w:bookmarkStart w:id="9" w:name="_Toc112173713"/>
      <w:r w:rsidRPr="00692C95">
        <w:lastRenderedPageBreak/>
        <w:t>4. DEFINITIES, ACRONIEMEN EN AFKORTINGEN</w:t>
      </w:r>
      <w:bookmarkEnd w:id="9"/>
    </w:p>
    <w:p w14:paraId="6A56607C" w14:textId="4135100A" w:rsidR="000B725C" w:rsidRPr="00692C95" w:rsidRDefault="000B725C" w:rsidP="001138BE"/>
    <w:tbl>
      <w:tblPr>
        <w:tblW w:w="934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72"/>
        <w:gridCol w:w="3548"/>
        <w:gridCol w:w="5528"/>
      </w:tblGrid>
      <w:tr w:rsidR="0093397B" w:rsidRPr="00692C95" w14:paraId="25CAC7D4" w14:textId="77777777" w:rsidTr="611C693D">
        <w:trPr>
          <w:divId w:val="1618902381"/>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AC7BD" w14:textId="77777777" w:rsidR="0093397B" w:rsidRPr="00692C95" w:rsidRDefault="0047552C">
            <w:pPr>
              <w:pStyle w:val="Normaalweb"/>
              <w:jc w:val="center"/>
              <w:rPr>
                <w:rFonts w:ascii="Calibri" w:hAnsi="Calibri" w:cs="Calibri"/>
                <w:b/>
                <w:bCs/>
                <w:sz w:val="24"/>
                <w:szCs w:val="24"/>
              </w:rPr>
            </w:pPr>
            <w:r w:rsidRPr="00692C95">
              <w:rPr>
                <w:rStyle w:val="Zwaar"/>
                <w:rFonts w:ascii="Calibri" w:hAnsi="Calibri"/>
                <w:sz w:val="24"/>
              </w:rPr>
              <w:t xml:space="preserve"># </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CCAE64" w14:textId="5598A2D4" w:rsidR="0093397B" w:rsidRPr="00692C95" w:rsidRDefault="0047552C" w:rsidP="611C693D">
            <w:pPr>
              <w:pStyle w:val="Normaalweb"/>
              <w:jc w:val="center"/>
              <w:rPr>
                <w:rFonts w:ascii="Calibri" w:hAnsi="Calibri" w:cs="Calibri"/>
                <w:b/>
                <w:bCs/>
                <w:sz w:val="24"/>
                <w:szCs w:val="24"/>
              </w:rPr>
            </w:pPr>
            <w:r w:rsidRPr="00692C95">
              <w:rPr>
                <w:rStyle w:val="Zwaar"/>
                <w:rFonts w:ascii="Calibri" w:hAnsi="Calibri"/>
                <w:sz w:val="24"/>
              </w:rPr>
              <w:t>Definitie/Acroniem/</w:t>
            </w:r>
          </w:p>
          <w:p w14:paraId="52FA72CA" w14:textId="06B5DE9A" w:rsidR="0093397B" w:rsidRPr="00692C95" w:rsidRDefault="0047552C">
            <w:pPr>
              <w:pStyle w:val="Normaalweb"/>
              <w:jc w:val="center"/>
              <w:rPr>
                <w:rFonts w:ascii="Calibri" w:hAnsi="Calibri" w:cs="Calibri"/>
                <w:b/>
                <w:bCs/>
                <w:sz w:val="24"/>
                <w:szCs w:val="24"/>
              </w:rPr>
            </w:pPr>
            <w:r w:rsidRPr="00692C95">
              <w:rPr>
                <w:rStyle w:val="Zwaar"/>
                <w:rFonts w:ascii="Calibri" w:hAnsi="Calibri"/>
                <w:sz w:val="24"/>
              </w:rPr>
              <w:t xml:space="preserve">Afkorting </w:t>
            </w:r>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F54C8" w14:textId="77777777" w:rsidR="0093397B" w:rsidRPr="00692C95" w:rsidRDefault="0047552C">
            <w:pPr>
              <w:pStyle w:val="Normaalweb"/>
              <w:jc w:val="center"/>
              <w:rPr>
                <w:rFonts w:ascii="Calibri" w:hAnsi="Calibri" w:cs="Calibri"/>
                <w:b/>
                <w:bCs/>
                <w:sz w:val="24"/>
                <w:szCs w:val="24"/>
              </w:rPr>
            </w:pPr>
            <w:r w:rsidRPr="00692C95">
              <w:rPr>
                <w:rStyle w:val="Zwaar"/>
                <w:rFonts w:ascii="Calibri" w:hAnsi="Calibri"/>
                <w:sz w:val="24"/>
              </w:rPr>
              <w:t>Omschrijving</w:t>
            </w:r>
          </w:p>
        </w:tc>
      </w:tr>
      <w:tr w:rsidR="0093397B" w:rsidRPr="00692C95" w14:paraId="38615610" w14:textId="77777777" w:rsidTr="611C693D">
        <w:trPr>
          <w:divId w:val="161890238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9841BE" w14:textId="77777777" w:rsidR="0093397B" w:rsidRPr="00692C95" w:rsidRDefault="0047552C">
            <w:pPr>
              <w:pStyle w:val="Normaalweb"/>
              <w:jc w:val="center"/>
              <w:rPr>
                <w:rFonts w:ascii="Calibri" w:hAnsi="Calibri" w:cs="Calibri"/>
                <w:b/>
                <w:bCs/>
                <w:sz w:val="24"/>
                <w:szCs w:val="24"/>
              </w:rPr>
            </w:pPr>
            <w:r w:rsidRPr="00692C95">
              <w:rPr>
                <w:rFonts w:ascii="Calibri" w:hAnsi="Calibri"/>
                <w:b/>
                <w:sz w:val="24"/>
              </w:rPr>
              <w:t>1</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35030B" w14:textId="77777777" w:rsidR="0093397B" w:rsidRPr="00692C95" w:rsidRDefault="0047552C">
            <w:pPr>
              <w:pStyle w:val="Normaalweb"/>
              <w:rPr>
                <w:rFonts w:asciiTheme="minorHAnsi" w:hAnsiTheme="minorHAnsi" w:cstheme="minorHAnsi"/>
                <w:sz w:val="24"/>
                <w:szCs w:val="24"/>
              </w:rPr>
            </w:pPr>
            <w:r w:rsidRPr="00692C95">
              <w:rPr>
                <w:rFonts w:asciiTheme="minorHAnsi" w:hAnsiTheme="minorHAnsi"/>
                <w:sz w:val="24"/>
              </w:rPr>
              <w:t>CIBG</w:t>
            </w:r>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2A6659" w14:textId="281FA58B" w:rsidR="0093397B" w:rsidRPr="00692C95" w:rsidRDefault="00A70B89">
            <w:pPr>
              <w:rPr>
                <w:rFonts w:asciiTheme="minorHAnsi" w:hAnsiTheme="minorHAnsi" w:cstheme="minorHAnsi"/>
                <w:sz w:val="24"/>
                <w:szCs w:val="24"/>
              </w:rPr>
            </w:pPr>
            <w:r w:rsidRPr="00692C95">
              <w:rPr>
                <w:rFonts w:asciiTheme="minorHAnsi" w:hAnsiTheme="minorHAnsi"/>
                <w:color w:val="202124"/>
                <w:sz w:val="24"/>
                <w:shd w:val="clear" w:color="auto" w:fill="FFFFFF"/>
              </w:rPr>
              <w:t>Centrum voor Informatica voor het Brussels Gewest</w:t>
            </w:r>
          </w:p>
        </w:tc>
      </w:tr>
      <w:tr w:rsidR="0093397B" w:rsidRPr="00692C95" w14:paraId="7EB56BC9" w14:textId="77777777" w:rsidTr="611C693D">
        <w:trPr>
          <w:divId w:val="161890238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CD5EC4" w14:textId="39A58989" w:rsidR="0093397B" w:rsidRPr="00692C95" w:rsidRDefault="00190937">
            <w:pPr>
              <w:pStyle w:val="Normaalweb"/>
              <w:jc w:val="center"/>
              <w:rPr>
                <w:rFonts w:ascii="Calibri" w:hAnsi="Calibri" w:cs="Calibri"/>
                <w:b/>
                <w:bCs/>
                <w:sz w:val="24"/>
                <w:szCs w:val="24"/>
              </w:rPr>
            </w:pPr>
            <w:r w:rsidRPr="00692C95">
              <w:rPr>
                <w:rFonts w:ascii="Calibri" w:hAnsi="Calibri"/>
                <w:b/>
                <w:sz w:val="24"/>
              </w:rPr>
              <w:t>2</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86C2E3" w14:textId="77777777" w:rsidR="0093397B" w:rsidRPr="00692C95" w:rsidRDefault="0047552C">
            <w:pPr>
              <w:pStyle w:val="Normaalweb"/>
              <w:rPr>
                <w:rFonts w:ascii="Calibri" w:hAnsi="Calibri" w:cs="Calibri"/>
                <w:sz w:val="24"/>
                <w:szCs w:val="24"/>
              </w:rPr>
            </w:pPr>
            <w:r w:rsidRPr="00692C95">
              <w:rPr>
                <w:rFonts w:ascii="Calibri" w:hAnsi="Calibri"/>
                <w:sz w:val="24"/>
              </w:rPr>
              <w:t>CRM</w:t>
            </w:r>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B257A" w14:textId="7D0265F0" w:rsidR="0093397B" w:rsidRPr="00692C95" w:rsidRDefault="00B57F50" w:rsidP="00B069F6">
            <w:pPr>
              <w:rPr>
                <w:rFonts w:asciiTheme="minorHAnsi" w:hAnsiTheme="minorHAnsi" w:cstheme="minorHAnsi"/>
                <w:color w:val="202124"/>
                <w:sz w:val="24"/>
                <w:szCs w:val="24"/>
                <w:shd w:val="clear" w:color="auto" w:fill="FFFFFF"/>
              </w:rPr>
            </w:pPr>
            <w:r w:rsidRPr="00692C95">
              <w:rPr>
                <w:rFonts w:asciiTheme="minorHAnsi" w:hAnsiTheme="minorHAnsi"/>
                <w:b/>
                <w:color w:val="202124"/>
                <w:sz w:val="24"/>
                <w:shd w:val="clear" w:color="auto" w:fill="FFFFFF"/>
              </w:rPr>
              <w:t>C</w:t>
            </w:r>
            <w:r w:rsidRPr="00692C95">
              <w:rPr>
                <w:rFonts w:asciiTheme="minorHAnsi" w:hAnsiTheme="minorHAnsi"/>
                <w:color w:val="202124"/>
                <w:sz w:val="24"/>
                <w:shd w:val="clear" w:color="auto" w:fill="FFFFFF"/>
              </w:rPr>
              <w:t xml:space="preserve">itizen </w:t>
            </w:r>
            <w:r w:rsidRPr="00692C95">
              <w:rPr>
                <w:rFonts w:asciiTheme="minorHAnsi" w:hAnsiTheme="minorHAnsi"/>
                <w:b/>
                <w:color w:val="202124"/>
                <w:sz w:val="24"/>
                <w:shd w:val="clear" w:color="auto" w:fill="FFFFFF"/>
              </w:rPr>
              <w:t>R</w:t>
            </w:r>
            <w:r w:rsidR="0047552C" w:rsidRPr="00692C95">
              <w:rPr>
                <w:rFonts w:asciiTheme="minorHAnsi" w:hAnsiTheme="minorHAnsi"/>
                <w:color w:val="202124"/>
                <w:sz w:val="24"/>
                <w:szCs w:val="24"/>
                <w:shd w:val="clear" w:color="auto" w:fill="FFFFFF"/>
              </w:rPr>
              <w:t xml:space="preserve">elationship </w:t>
            </w:r>
            <w:r w:rsidRPr="00692C95">
              <w:rPr>
                <w:rFonts w:asciiTheme="minorHAnsi" w:hAnsiTheme="minorHAnsi"/>
                <w:b/>
                <w:color w:val="202124"/>
                <w:sz w:val="24"/>
                <w:shd w:val="clear" w:color="auto" w:fill="FFFFFF"/>
              </w:rPr>
              <w:t>M</w:t>
            </w:r>
            <w:r w:rsidR="00B069F6" w:rsidRPr="00692C95">
              <w:rPr>
                <w:rFonts w:asciiTheme="minorHAnsi" w:hAnsiTheme="minorHAnsi"/>
                <w:color w:val="202124"/>
                <w:sz w:val="24"/>
                <w:szCs w:val="24"/>
                <w:shd w:val="clear" w:color="auto" w:fill="FFFFFF"/>
              </w:rPr>
              <w:t xml:space="preserve">anagement </w:t>
            </w:r>
          </w:p>
        </w:tc>
      </w:tr>
      <w:tr w:rsidR="0093397B" w:rsidRPr="00692C95" w14:paraId="2598DEE6" w14:textId="77777777" w:rsidTr="611C693D">
        <w:trPr>
          <w:divId w:val="161890238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9935FF" w14:textId="1E9A14A1" w:rsidR="0093397B" w:rsidRPr="00692C95" w:rsidRDefault="00190937">
            <w:pPr>
              <w:pStyle w:val="Normaalweb"/>
              <w:jc w:val="center"/>
              <w:rPr>
                <w:rFonts w:ascii="Calibri" w:hAnsi="Calibri" w:cs="Calibri"/>
                <w:b/>
                <w:bCs/>
                <w:sz w:val="24"/>
                <w:szCs w:val="24"/>
              </w:rPr>
            </w:pPr>
            <w:r w:rsidRPr="00692C95">
              <w:rPr>
                <w:rFonts w:ascii="Calibri" w:hAnsi="Calibri"/>
                <w:b/>
                <w:sz w:val="24"/>
              </w:rPr>
              <w:t>3</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AB6C7B" w14:textId="31D8476F" w:rsidR="0093397B" w:rsidRPr="00692C95" w:rsidRDefault="006F52A0">
            <w:pPr>
              <w:rPr>
                <w:rFonts w:ascii="Calibri" w:hAnsi="Calibri" w:cs="Calibri"/>
                <w:sz w:val="24"/>
                <w:szCs w:val="24"/>
              </w:rPr>
            </w:pPr>
            <w:r w:rsidRPr="00692C95">
              <w:rPr>
                <w:rFonts w:ascii="Calibri" w:hAnsi="Calibri"/>
                <w:sz w:val="24"/>
              </w:rPr>
              <w:t>De GA</w:t>
            </w:r>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EB378F" w14:textId="7181EE59" w:rsidR="0093397B" w:rsidRPr="00692C95" w:rsidRDefault="00B11892">
            <w:pPr>
              <w:rPr>
                <w:rFonts w:asciiTheme="minorHAnsi" w:hAnsiTheme="minorHAnsi" w:cstheme="minorBidi"/>
                <w:color w:val="202124"/>
                <w:sz w:val="24"/>
                <w:szCs w:val="24"/>
                <w:shd w:val="clear" w:color="auto" w:fill="FFFFFF"/>
              </w:rPr>
            </w:pPr>
            <w:r w:rsidRPr="00692C95">
              <w:rPr>
                <w:rFonts w:asciiTheme="minorHAnsi" w:hAnsiTheme="minorHAnsi"/>
                <w:color w:val="202124"/>
                <w:sz w:val="24"/>
                <w:shd w:val="clear" w:color="auto" w:fill="FFFFFF"/>
              </w:rPr>
              <w:t>De Gemeenteambtenaar</w:t>
            </w:r>
          </w:p>
        </w:tc>
      </w:tr>
      <w:tr w:rsidR="0093397B" w:rsidRPr="00692C95" w14:paraId="78941E47" w14:textId="77777777" w:rsidTr="611C693D">
        <w:trPr>
          <w:divId w:val="161890238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240AAE" w14:textId="18161F62" w:rsidR="0093397B" w:rsidRPr="00692C95" w:rsidRDefault="00190937">
            <w:pPr>
              <w:pStyle w:val="Normaalweb"/>
              <w:jc w:val="center"/>
              <w:rPr>
                <w:rFonts w:ascii="Calibri" w:hAnsi="Calibri" w:cs="Calibri"/>
                <w:b/>
                <w:bCs/>
                <w:sz w:val="24"/>
                <w:szCs w:val="24"/>
              </w:rPr>
            </w:pPr>
            <w:r w:rsidRPr="00692C95">
              <w:rPr>
                <w:rFonts w:ascii="Calibri" w:hAnsi="Calibri"/>
                <w:b/>
                <w:sz w:val="24"/>
              </w:rPr>
              <w:t>4</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05A809" w14:textId="1A2D2D4F" w:rsidR="0093397B" w:rsidRPr="00692C95" w:rsidRDefault="006F52A0">
            <w:pPr>
              <w:rPr>
                <w:rFonts w:ascii="Calibri" w:hAnsi="Calibri" w:cs="Calibri"/>
                <w:sz w:val="24"/>
                <w:szCs w:val="24"/>
              </w:rPr>
            </w:pPr>
            <w:r w:rsidRPr="00692C95">
              <w:rPr>
                <w:rFonts w:ascii="Calibri" w:hAnsi="Calibri"/>
                <w:sz w:val="24"/>
              </w:rPr>
              <w:t>CC</w:t>
            </w:r>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39BBE3" w14:textId="5AF279C8" w:rsidR="0093397B" w:rsidRPr="00692C95" w:rsidRDefault="00106F81">
            <w:pPr>
              <w:rPr>
                <w:rFonts w:asciiTheme="minorHAnsi" w:hAnsiTheme="minorHAnsi" w:cstheme="minorHAnsi"/>
                <w:color w:val="202124"/>
                <w:sz w:val="24"/>
                <w:szCs w:val="24"/>
                <w:shd w:val="clear" w:color="auto" w:fill="FFFFFF"/>
              </w:rPr>
            </w:pPr>
            <w:r w:rsidRPr="00692C95">
              <w:rPr>
                <w:rFonts w:asciiTheme="minorHAnsi" w:hAnsiTheme="minorHAnsi"/>
                <w:color w:val="202124"/>
                <w:sz w:val="24"/>
                <w:shd w:val="clear" w:color="auto" w:fill="FFFFFF"/>
              </w:rPr>
              <w:t xml:space="preserve">Contactcentrum  </w:t>
            </w:r>
          </w:p>
        </w:tc>
      </w:tr>
      <w:tr w:rsidR="00F72B8F" w:rsidRPr="00692C95" w14:paraId="1EF30076" w14:textId="77777777" w:rsidTr="611C693D">
        <w:trPr>
          <w:divId w:val="161890238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E1AF08" w14:textId="6F31892F" w:rsidR="00F72B8F" w:rsidRPr="00692C95" w:rsidRDefault="00190937">
            <w:pPr>
              <w:pStyle w:val="Normaalweb"/>
              <w:jc w:val="center"/>
              <w:rPr>
                <w:rFonts w:ascii="Calibri" w:hAnsi="Calibri" w:cs="Calibri"/>
                <w:b/>
                <w:bCs/>
                <w:sz w:val="24"/>
                <w:szCs w:val="24"/>
              </w:rPr>
            </w:pPr>
            <w:r w:rsidRPr="00692C95">
              <w:rPr>
                <w:rFonts w:ascii="Calibri" w:hAnsi="Calibri"/>
                <w:b/>
                <w:sz w:val="24"/>
              </w:rPr>
              <w:t>5</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4047842" w14:textId="56AF5D14" w:rsidR="00F72B8F" w:rsidRPr="00692C95" w:rsidRDefault="00F72B8F">
            <w:pPr>
              <w:rPr>
                <w:rFonts w:ascii="Calibri" w:hAnsi="Calibri" w:cs="Calibri"/>
                <w:sz w:val="24"/>
                <w:szCs w:val="24"/>
              </w:rPr>
            </w:pPr>
            <w:r w:rsidRPr="00692C95">
              <w:rPr>
                <w:rFonts w:ascii="Calibri" w:hAnsi="Calibri"/>
                <w:sz w:val="24"/>
              </w:rPr>
              <w:t>Belfirst</w:t>
            </w:r>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A865837" w14:textId="659CF3DA" w:rsidR="00F72B8F" w:rsidRPr="00692C95" w:rsidRDefault="00810FD1">
            <w:pPr>
              <w:rPr>
                <w:rFonts w:asciiTheme="minorHAnsi" w:hAnsiTheme="minorHAnsi" w:cstheme="minorHAnsi"/>
                <w:color w:val="202124"/>
                <w:sz w:val="24"/>
                <w:szCs w:val="24"/>
                <w:shd w:val="clear" w:color="auto" w:fill="FFFFFF"/>
              </w:rPr>
            </w:pPr>
            <w:r w:rsidRPr="00692C95">
              <w:rPr>
                <w:rFonts w:ascii="Calibri" w:hAnsi="Calibri"/>
                <w:sz w:val="24"/>
                <w:shd w:val="clear" w:color="auto" w:fill="FFFFFF"/>
              </w:rPr>
              <w:t xml:space="preserve">Een onderneming dat voor een opvolging van de bedrijven zorgt via hun </w:t>
            </w:r>
            <w:r w:rsidRPr="00692C95">
              <w:rPr>
                <w:rStyle w:val="Nadruk"/>
                <w:rFonts w:ascii="Calibri" w:hAnsi="Calibri"/>
                <w:i w:val="0"/>
                <w:iCs w:val="0"/>
                <w:sz w:val="24"/>
                <w:szCs w:val="24"/>
                <w:shd w:val="clear" w:color="auto" w:fill="FFFFFF"/>
              </w:rPr>
              <w:t>waarschuwingssysteem</w:t>
            </w:r>
            <w:r w:rsidRPr="00692C95">
              <w:rPr>
                <w:rFonts w:ascii="Calibri" w:hAnsi="Calibri"/>
                <w:sz w:val="24"/>
                <w:shd w:val="clear" w:color="auto" w:fill="FFFFFF"/>
              </w:rPr>
              <w:t>.</w:t>
            </w:r>
          </w:p>
        </w:tc>
      </w:tr>
      <w:tr w:rsidR="004F2023" w:rsidRPr="00692C95" w14:paraId="3C735552" w14:textId="77777777" w:rsidTr="611C693D">
        <w:trPr>
          <w:divId w:val="161890238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0F6620" w14:textId="2F9CEE4D" w:rsidR="004F2023" w:rsidRPr="00692C95" w:rsidRDefault="004F2023">
            <w:pPr>
              <w:pStyle w:val="Normaalweb"/>
              <w:jc w:val="center"/>
              <w:rPr>
                <w:rFonts w:ascii="Calibri" w:hAnsi="Calibri" w:cs="Calibri"/>
                <w:b/>
                <w:bCs/>
                <w:sz w:val="24"/>
                <w:szCs w:val="24"/>
              </w:rPr>
            </w:pPr>
            <w:r w:rsidRPr="00692C95">
              <w:rPr>
                <w:rFonts w:ascii="Calibri" w:hAnsi="Calibri"/>
                <w:b/>
                <w:sz w:val="24"/>
              </w:rPr>
              <w:t>6</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BCDD0D6" w14:textId="71C7292D" w:rsidR="004F2023" w:rsidRPr="00692C95" w:rsidRDefault="004F2023">
            <w:pPr>
              <w:rPr>
                <w:rFonts w:ascii="Calibri" w:hAnsi="Calibri" w:cs="Calibri"/>
                <w:sz w:val="24"/>
                <w:szCs w:val="24"/>
              </w:rPr>
            </w:pPr>
            <w:r w:rsidRPr="00692C95">
              <w:rPr>
                <w:rFonts w:ascii="Calibri" w:hAnsi="Calibri"/>
                <w:sz w:val="24"/>
              </w:rPr>
              <w:t>GDPR</w:t>
            </w:r>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1D17B48" w14:textId="33248951" w:rsidR="004F2023" w:rsidRPr="00692C95" w:rsidRDefault="00997B1A">
            <w:pPr>
              <w:rPr>
                <w:rFonts w:ascii="Calibri" w:hAnsi="Calibri" w:cs="Calibri"/>
                <w:sz w:val="24"/>
                <w:szCs w:val="24"/>
                <w:shd w:val="clear" w:color="auto" w:fill="FFFFFF"/>
              </w:rPr>
            </w:pPr>
            <w:r w:rsidRPr="00692C95">
              <w:rPr>
                <w:rFonts w:ascii="Calibri" w:hAnsi="Calibri"/>
                <w:sz w:val="24"/>
                <w:shd w:val="clear" w:color="auto" w:fill="FFFFFF"/>
              </w:rPr>
              <w:t>'General Data Protection Regulation', de Europese Algemene Verordening Gegevensbescherming (AVG)</w:t>
            </w:r>
          </w:p>
        </w:tc>
      </w:tr>
      <w:tr w:rsidR="00136FAD" w:rsidRPr="00692C95" w14:paraId="6490E757" w14:textId="77777777" w:rsidTr="611C693D">
        <w:trPr>
          <w:divId w:val="1618902381"/>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1EDC91" w14:textId="2607F40F" w:rsidR="00136FAD" w:rsidRPr="00692C95" w:rsidRDefault="00136FAD">
            <w:pPr>
              <w:pStyle w:val="Normaalweb"/>
              <w:jc w:val="center"/>
              <w:rPr>
                <w:rFonts w:ascii="Calibri" w:hAnsi="Calibri" w:cs="Calibri"/>
                <w:b/>
                <w:bCs/>
                <w:sz w:val="24"/>
                <w:szCs w:val="24"/>
              </w:rPr>
            </w:pPr>
            <w:r w:rsidRPr="00692C95">
              <w:rPr>
                <w:rFonts w:ascii="Calibri" w:hAnsi="Calibri"/>
                <w:b/>
                <w:sz w:val="24"/>
              </w:rPr>
              <w:t>7</w:t>
            </w:r>
          </w:p>
        </w:tc>
        <w:tc>
          <w:tcPr>
            <w:tcW w:w="354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30082B0" w14:textId="076A0B28" w:rsidR="00136FAD" w:rsidRPr="00692C95" w:rsidRDefault="00136FAD">
            <w:pPr>
              <w:rPr>
                <w:rFonts w:ascii="Calibri" w:hAnsi="Calibri" w:cs="Calibri"/>
                <w:sz w:val="24"/>
                <w:szCs w:val="24"/>
              </w:rPr>
            </w:pPr>
            <w:r w:rsidRPr="00692C95">
              <w:rPr>
                <w:rFonts w:ascii="Calibri" w:hAnsi="Calibri"/>
                <w:sz w:val="24"/>
              </w:rPr>
              <w:t>SPOC</w:t>
            </w:r>
          </w:p>
        </w:tc>
        <w:tc>
          <w:tcPr>
            <w:tcW w:w="5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A275E0" w14:textId="2C768780" w:rsidR="00136FAD" w:rsidRPr="00692C95" w:rsidRDefault="00136FAD">
            <w:pPr>
              <w:rPr>
                <w:rFonts w:ascii="Calibri" w:hAnsi="Calibri" w:cs="Calibri"/>
                <w:sz w:val="24"/>
                <w:szCs w:val="24"/>
                <w:shd w:val="clear" w:color="auto" w:fill="FFFFFF"/>
              </w:rPr>
            </w:pPr>
            <w:r w:rsidRPr="00692C95">
              <w:rPr>
                <w:rFonts w:ascii="Calibri" w:hAnsi="Calibri"/>
                <w:sz w:val="24"/>
                <w:shd w:val="clear" w:color="auto" w:fill="FFFFFF"/>
              </w:rPr>
              <w:t>Single Point of Contact</w:t>
            </w:r>
          </w:p>
        </w:tc>
      </w:tr>
    </w:tbl>
    <w:p w14:paraId="10FC4F2D" w14:textId="11BA685A" w:rsidR="00B11892" w:rsidRPr="00692C95" w:rsidRDefault="00B11892" w:rsidP="00B11892"/>
    <w:p w14:paraId="3441EB19" w14:textId="4390A872" w:rsidR="00955F7F" w:rsidRPr="00692C95" w:rsidRDefault="00955F7F" w:rsidP="00A078FF"/>
    <w:p w14:paraId="4469E3C3" w14:textId="460258DA" w:rsidR="00DE398B" w:rsidRPr="00692C95" w:rsidRDefault="009E06DD" w:rsidP="009D7B3C">
      <w:pPr>
        <w:pStyle w:val="paragraph"/>
        <w:spacing w:before="0" w:beforeAutospacing="0" w:after="0" w:afterAutospacing="0"/>
        <w:ind w:right="135"/>
        <w:jc w:val="both"/>
        <w:textAlignment w:val="baseline"/>
        <w:rPr>
          <w:rFonts w:ascii="Calibri" w:hAnsi="Calibri" w:cs="Calibri"/>
          <w:sz w:val="22"/>
          <w:szCs w:val="22"/>
        </w:rPr>
      </w:pPr>
      <w:r w:rsidRPr="00692C95">
        <w:rPr>
          <w:rStyle w:val="eop"/>
          <w:rFonts w:ascii="Calibri" w:hAnsi="Calibri"/>
          <w:sz w:val="22"/>
        </w:rPr>
        <w:t> </w:t>
      </w:r>
    </w:p>
    <w:p w14:paraId="274E3673" w14:textId="6FFB5BCC" w:rsidR="002E6485" w:rsidRPr="00692C95" w:rsidRDefault="002E6485" w:rsidP="00DE398B">
      <w:pPr>
        <w:pStyle w:val="paragraph"/>
        <w:spacing w:before="0" w:beforeAutospacing="0" w:after="0" w:afterAutospacing="0"/>
        <w:jc w:val="both"/>
        <w:textAlignment w:val="baseline"/>
        <w:rPr>
          <w:rStyle w:val="normaltextrun"/>
          <w:rFonts w:ascii="Calibri" w:hAnsi="Calibri" w:cs="Calibri"/>
          <w:sz w:val="24"/>
          <w:szCs w:val="24"/>
        </w:rPr>
      </w:pPr>
    </w:p>
    <w:p w14:paraId="0D81023C" w14:textId="2AABFA13" w:rsidR="0F12D98C" w:rsidRPr="00692C95" w:rsidRDefault="0F12D98C" w:rsidP="003E4BFC">
      <w:pPr>
        <w:rPr>
          <w:rStyle w:val="normaltextrun"/>
        </w:rPr>
      </w:pPr>
      <w:r w:rsidRPr="00692C95">
        <w:br w:type="page"/>
      </w:r>
    </w:p>
    <w:p w14:paraId="24D56FD5" w14:textId="42C25F5D" w:rsidR="0093397B" w:rsidRPr="00692C95" w:rsidRDefault="00831DEB" w:rsidP="00831DEB">
      <w:pPr>
        <w:pStyle w:val="Kop1"/>
      </w:pPr>
      <w:bookmarkStart w:id="10" w:name="_Toc112173714"/>
      <w:r w:rsidRPr="00692C95">
        <w:rPr>
          <w:rStyle w:val="Zwaar"/>
          <w:b/>
        </w:rPr>
        <w:lastRenderedPageBreak/>
        <w:t>9. BEDRIJFSBEHOEFTEN</w:t>
      </w:r>
      <w:bookmarkEnd w:id="10"/>
    </w:p>
    <w:p w14:paraId="3D3B1F2B" w14:textId="65214899" w:rsidR="00B11892" w:rsidRPr="00692C95" w:rsidRDefault="00831DEB" w:rsidP="00831DEB">
      <w:pPr>
        <w:pStyle w:val="Kop2"/>
      </w:pPr>
      <w:bookmarkStart w:id="11" w:name="_Toc112173715"/>
      <w:r w:rsidRPr="00692C95">
        <w:t>9.1 Bedrijfsactoren</w:t>
      </w:r>
      <w:bookmarkEnd w:id="11"/>
    </w:p>
    <w:p w14:paraId="13695CAB" w14:textId="306A42D2" w:rsidR="00E00964" w:rsidRPr="00692C95" w:rsidRDefault="00064665" w:rsidP="00E00964">
      <w:pPr>
        <w:rPr>
          <w:rFonts w:ascii="Calibri" w:hAnsi="Calibri" w:cs="Calibri"/>
          <w:sz w:val="24"/>
          <w:szCs w:val="24"/>
        </w:rPr>
      </w:pPr>
      <w:r w:rsidRPr="00692C95">
        <w:rPr>
          <w:rFonts w:ascii="Calibri" w:hAnsi="Calibri"/>
          <w:sz w:val="24"/>
        </w:rPr>
        <w:t>De rollen van de interne afdelingen die betrokken zijn bij de implementatie van Contact Center van het CRM zijn als volgt:</w:t>
      </w:r>
    </w:p>
    <w:p w14:paraId="562F2351" w14:textId="77777777" w:rsidR="004648ED" w:rsidRPr="00692C95" w:rsidRDefault="004648ED" w:rsidP="00E00964"/>
    <w:tbl>
      <w:tblPr>
        <w:tblW w:w="8573"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6"/>
        <w:gridCol w:w="5757"/>
      </w:tblGrid>
      <w:tr w:rsidR="000762F1" w:rsidRPr="00692C95" w14:paraId="6994CFF2"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75" w:type="dxa"/>
              <w:left w:w="75" w:type="dxa"/>
              <w:bottom w:w="75" w:type="dxa"/>
              <w:right w:w="75" w:type="dxa"/>
            </w:tcMar>
          </w:tcPr>
          <w:p w14:paraId="42C36079" w14:textId="200A2141" w:rsidR="000762F1" w:rsidRPr="00692C95" w:rsidRDefault="000762F1" w:rsidP="007E01DA">
            <w:pPr>
              <w:jc w:val="center"/>
              <w:rPr>
                <w:rFonts w:asciiTheme="minorHAnsi" w:hAnsiTheme="minorHAnsi" w:cstheme="minorHAnsi"/>
                <w:b/>
                <w:bCs/>
                <w:color w:val="FFFFFF" w:themeColor="background1"/>
                <w:sz w:val="28"/>
                <w:szCs w:val="28"/>
              </w:rPr>
            </w:pPr>
            <w:r w:rsidRPr="00692C95">
              <w:rPr>
                <w:rStyle w:val="normaltextrun"/>
                <w:rFonts w:asciiTheme="minorHAnsi" w:hAnsiTheme="minorHAnsi"/>
                <w:color w:val="000000"/>
                <w:sz w:val="28"/>
              </w:rPr>
              <w:t>Naam van de Dienst</w:t>
            </w:r>
            <w:r w:rsidRPr="00692C95">
              <w:rPr>
                <w:rStyle w:val="eop"/>
                <w:rFonts w:asciiTheme="minorHAnsi" w:hAnsiTheme="minorHAnsi"/>
                <w:color w:val="000000"/>
                <w:sz w:val="28"/>
                <w:szCs w:val="28"/>
              </w:rPr>
              <w:t> </w:t>
            </w:r>
          </w:p>
        </w:tc>
        <w:tc>
          <w:tcPr>
            <w:tcW w:w="5757" w:type="dxa"/>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75" w:type="dxa"/>
              <w:left w:w="75" w:type="dxa"/>
              <w:bottom w:w="75" w:type="dxa"/>
              <w:right w:w="75" w:type="dxa"/>
            </w:tcMar>
          </w:tcPr>
          <w:p w14:paraId="5C58EB14" w14:textId="6E58E6F4" w:rsidR="000762F1" w:rsidRPr="00692C95" w:rsidRDefault="000762F1" w:rsidP="007E01DA">
            <w:pPr>
              <w:jc w:val="center"/>
              <w:rPr>
                <w:rFonts w:asciiTheme="minorHAnsi" w:hAnsiTheme="minorHAnsi" w:cstheme="minorHAnsi"/>
                <w:b/>
                <w:bCs/>
                <w:color w:val="FFFFFF" w:themeColor="background1"/>
                <w:sz w:val="28"/>
                <w:szCs w:val="28"/>
              </w:rPr>
            </w:pPr>
            <w:r w:rsidRPr="00692C95">
              <w:rPr>
                <w:rStyle w:val="normaltextrun"/>
                <w:rFonts w:asciiTheme="minorHAnsi" w:hAnsiTheme="minorHAnsi"/>
                <w:color w:val="000000"/>
                <w:sz w:val="28"/>
              </w:rPr>
              <w:t>Rollen en verantwoordelijkheden</w:t>
            </w:r>
            <w:r w:rsidRPr="00692C95">
              <w:rPr>
                <w:rStyle w:val="eop"/>
                <w:rFonts w:asciiTheme="minorHAnsi" w:hAnsiTheme="minorHAnsi"/>
                <w:color w:val="000000"/>
                <w:sz w:val="28"/>
                <w:szCs w:val="28"/>
              </w:rPr>
              <w:t> </w:t>
            </w:r>
          </w:p>
        </w:tc>
      </w:tr>
      <w:tr w:rsidR="000762F1" w:rsidRPr="00692C95" w14:paraId="44C10B41"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449516A" w14:textId="77777777" w:rsidR="000762F1" w:rsidRPr="00692C95" w:rsidRDefault="000762F1" w:rsidP="00F65360">
            <w:pPr>
              <w:rPr>
                <w:rFonts w:ascii="Calibri" w:hAnsi="Calibri" w:cs="Calibri"/>
                <w:sz w:val="22"/>
                <w:szCs w:val="22"/>
              </w:rPr>
            </w:pPr>
            <w:r w:rsidRPr="00692C95">
              <w:rPr>
                <w:rFonts w:ascii="Calibri" w:hAnsi="Calibri"/>
                <w:sz w:val="22"/>
              </w:rPr>
              <w:t xml:space="preserve">BURGERZAKEN </w:t>
            </w:r>
          </w:p>
          <w:p w14:paraId="05EE9FEE" w14:textId="522A1A8C" w:rsidR="000762F1" w:rsidRPr="00692C95" w:rsidRDefault="000762F1" w:rsidP="00F65360">
            <w:pPr>
              <w:rPr>
                <w:rFonts w:ascii="Calibri" w:hAnsi="Calibri" w:cs="Calibri"/>
                <w:sz w:val="22"/>
                <w:szCs w:val="22"/>
              </w:rPr>
            </w:pPr>
            <w:r w:rsidRPr="00692C95">
              <w:rPr>
                <w:rFonts w:ascii="Calibri" w:hAnsi="Calibri"/>
                <w:sz w:val="22"/>
              </w:rPr>
              <w:t xml:space="preserve">- dienst Bevolking </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7A2AE7" w14:textId="0F80F225" w:rsidR="000762F1" w:rsidRPr="00692C95" w:rsidRDefault="000762F1" w:rsidP="006C7243">
            <w:pPr>
              <w:jc w:val="both"/>
              <w:rPr>
                <w:rFonts w:ascii="Calibri" w:hAnsi="Calibri" w:cs="Calibri"/>
                <w:sz w:val="24"/>
                <w:szCs w:val="24"/>
              </w:rPr>
            </w:pPr>
            <w:r w:rsidRPr="00692C95">
              <w:rPr>
                <w:rFonts w:ascii="Calibri" w:hAnsi="Calibri"/>
                <w:color w:val="202124"/>
                <w:sz w:val="24"/>
                <w:shd w:val="clear" w:color="auto" w:fill="FFFFFF"/>
              </w:rPr>
              <w:t>De dienst Bevolking staat in voor de aflevering en vernieuwing van identiteitskaarten, paspoorten, rijbewijzen en certificaten (van woonplaats, gezinssamenstelling en uittreksels uit het strafregister). Deze dienst is ook belast met electorale aangelegenheden en is actief tijdens verkiezingsperiodes.</w:t>
            </w:r>
          </w:p>
        </w:tc>
      </w:tr>
      <w:tr w:rsidR="000762F1" w:rsidRPr="00692C95" w14:paraId="12D02519"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DD75C1" w14:textId="34409E73" w:rsidR="000762F1" w:rsidRPr="00692C95" w:rsidRDefault="000762F1" w:rsidP="00F65360">
            <w:pPr>
              <w:rPr>
                <w:rFonts w:ascii="Calibri" w:hAnsi="Calibri" w:cs="Calibri"/>
                <w:sz w:val="22"/>
                <w:szCs w:val="22"/>
              </w:rPr>
            </w:pPr>
            <w:r w:rsidRPr="00692C95">
              <w:rPr>
                <w:rFonts w:ascii="Calibri" w:hAnsi="Calibri"/>
                <w:sz w:val="22"/>
              </w:rPr>
              <w:t>BURGERZAKEN - dienst Burgerlijke stand</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FB143A" w14:textId="259697F2" w:rsidR="000762F1" w:rsidRPr="00692C95" w:rsidRDefault="000762F1" w:rsidP="006C7243">
            <w:pPr>
              <w:jc w:val="both"/>
              <w:rPr>
                <w:rFonts w:asciiTheme="minorHAnsi" w:hAnsiTheme="minorHAnsi" w:cstheme="minorHAnsi"/>
                <w:sz w:val="24"/>
                <w:szCs w:val="24"/>
              </w:rPr>
            </w:pPr>
            <w:r w:rsidRPr="00692C95">
              <w:rPr>
                <w:rFonts w:asciiTheme="minorHAnsi" w:hAnsiTheme="minorHAnsi"/>
                <w:color w:val="333333"/>
                <w:sz w:val="24"/>
                <w:shd w:val="clear" w:color="auto" w:fill="FFFFFF"/>
              </w:rPr>
              <w:t>De dienst Burgerlijke stand staat in voor het beheer van geboorten, huwelijken, nationaliteiten en overlijdens. Hij ontvangt verklaringen van wettelijke samenwoning en reikt ook akteuittreksels uit.</w:t>
            </w:r>
          </w:p>
        </w:tc>
      </w:tr>
      <w:tr w:rsidR="000762F1" w:rsidRPr="00692C95" w14:paraId="0ABF65ED"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FD19DF3" w14:textId="0106273A" w:rsidR="000762F1" w:rsidRPr="00692C95" w:rsidRDefault="000762F1" w:rsidP="00F65360">
            <w:pPr>
              <w:rPr>
                <w:rFonts w:ascii="Calibri" w:hAnsi="Calibri" w:cs="Calibri"/>
                <w:sz w:val="22"/>
                <w:szCs w:val="22"/>
              </w:rPr>
            </w:pPr>
            <w:r w:rsidRPr="00692C95">
              <w:rPr>
                <w:rFonts w:ascii="Calibri" w:hAnsi="Calibri"/>
                <w:sz w:val="22"/>
              </w:rPr>
              <w:t>BURGERZAKEN - dienst Sociale Zaken</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A55641" w14:textId="529E8AE6" w:rsidR="000762F1" w:rsidRPr="00692C95" w:rsidRDefault="000762F1" w:rsidP="006C7243">
            <w:pPr>
              <w:pStyle w:val="Kop5"/>
              <w:shd w:val="clear" w:color="auto" w:fill="FFFFFF"/>
              <w:spacing w:before="0" w:line="360" w:lineRule="atLeast"/>
              <w:jc w:val="both"/>
              <w:rPr>
                <w:rFonts w:ascii="Arial" w:hAnsi="Arial" w:cs="Arial"/>
                <w:color w:val="0372A6"/>
                <w:sz w:val="24"/>
                <w:szCs w:val="24"/>
              </w:rPr>
            </w:pPr>
            <w:r w:rsidRPr="00692C95">
              <w:rPr>
                <w:rFonts w:ascii="Calibri" w:hAnsi="Calibri"/>
                <w:color w:val="auto"/>
                <w:sz w:val="24"/>
              </w:rPr>
              <w:t>Onderwerpen: voor eensluidend verklaarde afschriften, laatste wilsbeschikkingen, orgaandonatie, euthanasie, gezondheid, handicaps</w:t>
            </w:r>
            <w:r w:rsidRPr="00692C95">
              <w:rPr>
                <w:rFonts w:ascii="Arial" w:hAnsi="Arial"/>
                <w:color w:val="0372A6"/>
                <w:sz w:val="24"/>
                <w:szCs w:val="24"/>
              </w:rPr>
              <w:t>.</w:t>
            </w:r>
          </w:p>
        </w:tc>
      </w:tr>
      <w:tr w:rsidR="000762F1" w:rsidRPr="00692C95" w14:paraId="4FCF2BD6"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5EE6B5" w14:textId="138D33FB" w:rsidR="000762F1" w:rsidRPr="00692C95" w:rsidRDefault="000762F1" w:rsidP="00F65360">
            <w:pPr>
              <w:rPr>
                <w:rFonts w:ascii="Calibri" w:hAnsi="Calibri" w:cs="Calibri"/>
                <w:sz w:val="22"/>
                <w:szCs w:val="22"/>
              </w:rPr>
            </w:pPr>
            <w:r w:rsidRPr="00692C95">
              <w:rPr>
                <w:rFonts w:ascii="Calibri" w:hAnsi="Calibri"/>
                <w:sz w:val="22"/>
              </w:rPr>
              <w:t>Dienst Belastingen en Inventarisering</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C5A81D" w14:textId="367B6E89" w:rsidR="000762F1" w:rsidRPr="00692C95" w:rsidRDefault="000762F1" w:rsidP="006C7243">
            <w:pPr>
              <w:pStyle w:val="Kop5"/>
              <w:shd w:val="clear" w:color="auto" w:fill="FFFFFF"/>
              <w:spacing w:before="0" w:line="360" w:lineRule="atLeast"/>
              <w:jc w:val="both"/>
              <w:rPr>
                <w:rFonts w:ascii="Calibri" w:hAnsi="Calibri" w:cs="Calibri"/>
                <w:color w:val="auto"/>
                <w:sz w:val="24"/>
                <w:szCs w:val="24"/>
              </w:rPr>
            </w:pPr>
            <w:r w:rsidRPr="00692C95">
              <w:rPr>
                <w:rFonts w:ascii="Calibri" w:hAnsi="Calibri"/>
                <w:color w:val="auto"/>
                <w:sz w:val="24"/>
              </w:rPr>
              <w:t>Dienst die instaat voor het beheer van de inventarisering van de gemeentebelastingen. Hij bestaat uit tellers, dienstverantwoordelijken en administratieve assistenten.</w:t>
            </w:r>
          </w:p>
        </w:tc>
      </w:tr>
      <w:tr w:rsidR="000762F1" w:rsidRPr="00692C95" w14:paraId="44647462"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086F014" w14:textId="3865454E" w:rsidR="000762F1" w:rsidRPr="00692C95" w:rsidRDefault="000762F1" w:rsidP="00F65360">
            <w:pPr>
              <w:rPr>
                <w:rFonts w:ascii="Calibri" w:hAnsi="Calibri" w:cs="Calibri"/>
                <w:sz w:val="22"/>
                <w:szCs w:val="22"/>
              </w:rPr>
            </w:pPr>
            <w:r w:rsidRPr="00692C95">
              <w:rPr>
                <w:rFonts w:ascii="Calibri" w:hAnsi="Calibri"/>
                <w:sz w:val="22"/>
              </w:rPr>
              <w:t>DPO (Data Protection Officer)</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B51146" w14:textId="6BFFBD80" w:rsidR="000762F1" w:rsidRPr="00692C95" w:rsidRDefault="000762F1" w:rsidP="006C7243">
            <w:pPr>
              <w:pStyle w:val="Kop5"/>
              <w:shd w:val="clear" w:color="auto" w:fill="FFFFFF"/>
              <w:spacing w:before="0" w:line="360" w:lineRule="atLeast"/>
              <w:jc w:val="both"/>
              <w:rPr>
                <w:rFonts w:ascii="Calibri" w:hAnsi="Calibri" w:cs="Calibri"/>
                <w:color w:val="auto"/>
                <w:sz w:val="24"/>
                <w:szCs w:val="24"/>
              </w:rPr>
            </w:pPr>
            <w:r w:rsidRPr="00692C95">
              <w:rPr>
                <w:rFonts w:ascii="Calibri" w:hAnsi="Calibri"/>
                <w:color w:val="auto"/>
                <w:sz w:val="24"/>
              </w:rPr>
              <w:t>De DPO ziet toe op de naleving van de GDPR-wetgeving</w:t>
            </w:r>
          </w:p>
        </w:tc>
      </w:tr>
      <w:tr w:rsidR="000762F1" w:rsidRPr="00692C95" w14:paraId="4F99D186"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DC4006" w14:textId="1E5E3300" w:rsidR="000762F1" w:rsidRPr="00692C95" w:rsidRDefault="000762F1" w:rsidP="00F65360">
            <w:pPr>
              <w:rPr>
                <w:rFonts w:ascii="Calibri" w:hAnsi="Calibri" w:cs="Calibri"/>
                <w:sz w:val="24"/>
                <w:szCs w:val="24"/>
              </w:rPr>
            </w:pPr>
            <w:r w:rsidRPr="00692C95">
              <w:rPr>
                <w:rFonts w:ascii="Calibri" w:hAnsi="Calibri"/>
                <w:sz w:val="24"/>
              </w:rPr>
              <w:t xml:space="preserve">IT-afdeling </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1912736" w14:textId="26A09332" w:rsidR="000762F1" w:rsidRPr="00692C95" w:rsidRDefault="000762F1" w:rsidP="00913569">
            <w:pPr>
              <w:ind w:left="-6"/>
              <w:jc w:val="both"/>
              <w:rPr>
                <w:rFonts w:ascii="Calibri" w:hAnsi="Calibri" w:cs="Calibri"/>
                <w:sz w:val="24"/>
                <w:szCs w:val="24"/>
              </w:rPr>
            </w:pPr>
            <w:r w:rsidRPr="00692C95">
              <w:rPr>
                <w:rFonts w:ascii="Calibri" w:hAnsi="Calibri"/>
                <w:sz w:val="24"/>
              </w:rPr>
              <w:t>IT-verbindingspersoon met het CRM-team van het CIBG.</w:t>
            </w:r>
          </w:p>
        </w:tc>
      </w:tr>
      <w:tr w:rsidR="000762F1" w:rsidRPr="00692C95" w14:paraId="091DED41"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78C96E" w14:textId="75D6ABB7" w:rsidR="000762F1" w:rsidRPr="00692C95" w:rsidRDefault="000762F1" w:rsidP="00E00964">
            <w:pPr>
              <w:rPr>
                <w:rFonts w:ascii="Calibri" w:hAnsi="Calibri" w:cs="Calibri"/>
                <w:sz w:val="24"/>
                <w:szCs w:val="24"/>
              </w:rPr>
            </w:pPr>
            <w:r w:rsidRPr="00692C95">
              <w:rPr>
                <w:rFonts w:ascii="Calibri" w:hAnsi="Calibri"/>
                <w:sz w:val="24"/>
              </w:rPr>
              <w:t>Dienst Communicatie en Informatie - Beheerder van CRM-kennisartikelen</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D475EC" w14:textId="2A1B96C8" w:rsidR="000762F1" w:rsidRPr="00692C95" w:rsidRDefault="000762F1" w:rsidP="00913569">
            <w:pPr>
              <w:ind w:left="-6"/>
              <w:jc w:val="both"/>
              <w:rPr>
                <w:rFonts w:ascii="Calibri" w:hAnsi="Calibri" w:cs="Calibri"/>
                <w:sz w:val="24"/>
                <w:szCs w:val="24"/>
              </w:rPr>
            </w:pPr>
            <w:r w:rsidRPr="00692C95">
              <w:rPr>
                <w:rFonts w:ascii="Calibri" w:hAnsi="Calibri"/>
                <w:sz w:val="24"/>
              </w:rPr>
              <w:t xml:space="preserve"> Het betreft hier een nieuwe verantwoordelijkheid gekoppeld aan de werking van het CRM. Beheer van de inhoud van de kennisdatabank en de artikelen.</w:t>
            </w:r>
          </w:p>
        </w:tc>
      </w:tr>
      <w:tr w:rsidR="000762F1" w:rsidRPr="00692C95" w14:paraId="1ACA0821" w14:textId="77777777" w:rsidTr="00F22071">
        <w:trPr>
          <w:cantSplit/>
          <w:jc w:val="center"/>
        </w:trPr>
        <w:tc>
          <w:tcPr>
            <w:tcW w:w="28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CA5B84" w14:textId="34D42AF7" w:rsidR="000762F1" w:rsidRPr="00692C95" w:rsidRDefault="000762F1" w:rsidP="00E00964">
            <w:pPr>
              <w:rPr>
                <w:rFonts w:ascii="Calibri" w:hAnsi="Calibri" w:cs="Calibri"/>
                <w:sz w:val="24"/>
                <w:szCs w:val="24"/>
              </w:rPr>
            </w:pPr>
            <w:r w:rsidRPr="00692C95">
              <w:rPr>
                <w:rFonts w:ascii="Calibri" w:hAnsi="Calibri"/>
                <w:sz w:val="24"/>
              </w:rPr>
              <w:t xml:space="preserve">Contactcentrum  </w:t>
            </w:r>
          </w:p>
        </w:tc>
        <w:tc>
          <w:tcPr>
            <w:tcW w:w="575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259D03" w14:textId="18FDA5A9" w:rsidR="000762F1" w:rsidRPr="00692C95" w:rsidRDefault="000762F1" w:rsidP="00913569">
            <w:pPr>
              <w:ind w:left="-6"/>
              <w:rPr>
                <w:rFonts w:ascii="Calibri" w:hAnsi="Calibri" w:cs="Calibri"/>
                <w:sz w:val="24"/>
                <w:szCs w:val="24"/>
              </w:rPr>
            </w:pPr>
            <w:r w:rsidRPr="00692C95">
              <w:rPr>
                <w:rFonts w:ascii="Calibri" w:hAnsi="Calibri"/>
                <w:sz w:val="24"/>
              </w:rPr>
              <w:t>Het gaat hier om een nieuwe afdeling. In de toekomst zullen er twee ondersteuningslijnen zijn (algemene informatie en veelzijdige vragen) en, indien nodig, een opvolging voor complexe cases die door experts-vakspecialisten zullen worden behandeld.</w:t>
            </w:r>
          </w:p>
        </w:tc>
      </w:tr>
    </w:tbl>
    <w:p w14:paraId="7D997485" w14:textId="3D6C77AC" w:rsidR="004C3665" w:rsidRPr="00692C95" w:rsidRDefault="004C3665" w:rsidP="00923ADF"/>
    <w:p w14:paraId="43875EEE" w14:textId="00AC168B" w:rsidR="0029249C" w:rsidRPr="00692C95" w:rsidRDefault="004C3665" w:rsidP="004C1659">
      <w:r w:rsidRPr="00692C95">
        <w:rPr>
          <w:rFonts w:ascii="Calibri" w:hAnsi="Calibri"/>
          <w:sz w:val="24"/>
          <w:szCs w:val="24"/>
        </w:rPr>
        <w:br w:type="page"/>
      </w:r>
    </w:p>
    <w:p w14:paraId="2850AE7F" w14:textId="344FADE8" w:rsidR="0093397B" w:rsidRPr="00692C95" w:rsidRDefault="00831DEB" w:rsidP="00EF3E82">
      <w:pPr>
        <w:pStyle w:val="Kop2"/>
      </w:pPr>
      <w:bookmarkStart w:id="12" w:name="_Toc112173716"/>
      <w:r w:rsidRPr="00692C95">
        <w:lastRenderedPageBreak/>
        <w:t>9.3 Bedrijfsprocessen</w:t>
      </w:r>
      <w:bookmarkEnd w:id="12"/>
    </w:p>
    <w:p w14:paraId="46772DDB" w14:textId="78074072" w:rsidR="00E765FE" w:rsidRPr="00692C95" w:rsidRDefault="00831DEB" w:rsidP="00082485">
      <w:pPr>
        <w:pStyle w:val="Kop3"/>
        <w:rPr>
          <w:rStyle w:val="Nadruk"/>
          <w:rFonts w:ascii="Calibri" w:hAnsi="Calibri" w:cs="Calibri"/>
          <w:i w:val="0"/>
          <w:iCs w:val="0"/>
        </w:rPr>
      </w:pPr>
      <w:bookmarkStart w:id="13" w:name="_Toc112173717"/>
      <w:r w:rsidRPr="00692C95">
        <w:rPr>
          <w:rStyle w:val="Nadruk"/>
          <w:rFonts w:ascii="Calibri" w:hAnsi="Calibri"/>
          <w:i w:val="0"/>
        </w:rPr>
        <w:t>9.3.1 Proces 'AS IS'</w:t>
      </w:r>
      <w:bookmarkEnd w:id="13"/>
      <w:r w:rsidRPr="00692C95">
        <w:rPr>
          <w:rStyle w:val="Nadruk"/>
          <w:rFonts w:ascii="Calibri" w:hAnsi="Calibri"/>
          <w:i w:val="0"/>
        </w:rPr>
        <w:t xml:space="preserve"> </w:t>
      </w:r>
    </w:p>
    <w:p w14:paraId="1C59223D" w14:textId="7E226EF0" w:rsidR="00106407" w:rsidRPr="00692C95" w:rsidRDefault="00831DEB" w:rsidP="00460E55">
      <w:pPr>
        <w:pStyle w:val="Kop4"/>
        <w:rPr>
          <w:rStyle w:val="Nadruk"/>
          <w:rFonts w:ascii="Calibri" w:eastAsia="Times New Roman" w:hAnsi="Calibri" w:cs="Calibri"/>
          <w:i/>
          <w:iCs/>
        </w:rPr>
      </w:pPr>
      <w:bookmarkStart w:id="14" w:name="_Toc112173718"/>
      <w:r w:rsidRPr="00692C95">
        <w:rPr>
          <w:rStyle w:val="Nadruk"/>
          <w:rFonts w:ascii="Calibri" w:hAnsi="Calibri"/>
          <w:i/>
        </w:rPr>
        <w:t>9.3.1.1. Overzicht van de gebruikte communicatiekanalen</w:t>
      </w:r>
      <w:bookmarkEnd w:id="14"/>
      <w:r w:rsidRPr="00692C95">
        <w:rPr>
          <w:rStyle w:val="Nadruk"/>
          <w:rFonts w:ascii="Calibri" w:hAnsi="Calibri"/>
          <w:i/>
        </w:rPr>
        <w:t xml:space="preserve"> </w:t>
      </w:r>
    </w:p>
    <w:p w14:paraId="6CC5C2F5" w14:textId="77777777" w:rsidR="00EE1B0B" w:rsidRPr="00692C95" w:rsidRDefault="00EE1B0B" w:rsidP="00EE1B0B"/>
    <w:p w14:paraId="3C3EB36B" w14:textId="6DB0C773" w:rsidR="00EE1B0B" w:rsidRPr="00692C95" w:rsidRDefault="000C5014" w:rsidP="00EE1B0B">
      <w:pPr>
        <w:rPr>
          <w:rFonts w:asciiTheme="minorHAnsi" w:hAnsiTheme="minorHAnsi" w:cstheme="minorHAnsi"/>
          <w:sz w:val="22"/>
          <w:szCs w:val="22"/>
        </w:rPr>
      </w:pPr>
      <w:r w:rsidRPr="00692C95">
        <w:rPr>
          <w:rFonts w:asciiTheme="minorHAnsi" w:hAnsiTheme="minorHAnsi"/>
          <w:sz w:val="22"/>
        </w:rPr>
        <w:t>Deze werkstroom kan ook geraadpleegd worden in de bijlage.</w:t>
      </w:r>
    </w:p>
    <w:p w14:paraId="49EE0EE9" w14:textId="77777777" w:rsidR="00A6709D" w:rsidRPr="00692C95" w:rsidRDefault="00A6709D" w:rsidP="00A6709D"/>
    <w:p w14:paraId="320A4944" w14:textId="77777777" w:rsidR="00A6709D" w:rsidRPr="00692C95" w:rsidRDefault="00A6709D" w:rsidP="00A6709D"/>
    <w:p w14:paraId="74E03206" w14:textId="40F8F58D" w:rsidR="04BDC51B" w:rsidRPr="00692C95" w:rsidRDefault="398ABD13" w:rsidP="696F87E6">
      <w:r w:rsidRPr="00692C95">
        <w:rPr>
          <w:noProof/>
        </w:rPr>
        <w:drawing>
          <wp:inline distT="0" distB="0" distL="0" distR="0" wp14:anchorId="4C22F465" wp14:editId="55E2A9A0">
            <wp:extent cx="5427449" cy="5054314"/>
            <wp:effectExtent l="0" t="0" r="0" b="0"/>
            <wp:docPr id="1557794018" name="Afbeelding 155779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7794018"/>
                    <pic:cNvPicPr/>
                  </pic:nvPicPr>
                  <pic:blipFill>
                    <a:blip r:embed="rId13">
                      <a:extLst>
                        <a:ext uri="{28A0092B-C50C-407E-A947-70E740481C1C}">
                          <a14:useLocalDpi xmlns:a14="http://schemas.microsoft.com/office/drawing/2010/main" val="0"/>
                        </a:ext>
                      </a:extLst>
                    </a:blip>
                    <a:stretch>
                      <a:fillRect/>
                    </a:stretch>
                  </pic:blipFill>
                  <pic:spPr>
                    <a:xfrm>
                      <a:off x="0" y="0"/>
                      <a:ext cx="5427449" cy="5054314"/>
                    </a:xfrm>
                    <a:prstGeom prst="rect">
                      <a:avLst/>
                    </a:prstGeom>
                  </pic:spPr>
                </pic:pic>
              </a:graphicData>
            </a:graphic>
          </wp:inline>
        </w:drawing>
      </w:r>
    </w:p>
    <w:p w14:paraId="0B83CF93" w14:textId="25552088" w:rsidR="00CD4599" w:rsidRPr="00692C95" w:rsidRDefault="00CD4599" w:rsidP="003B29B9"/>
    <w:p w14:paraId="21DC15E9" w14:textId="77777777" w:rsidR="00F22071" w:rsidRPr="00692C95" w:rsidRDefault="00F22071">
      <w:pPr>
        <w:rPr>
          <w:rStyle w:val="Nadruk"/>
          <w:rFonts w:asciiTheme="majorHAnsi" w:eastAsiaTheme="majorEastAsia" w:hAnsiTheme="majorHAnsi" w:cstheme="majorBidi"/>
          <w:color w:val="2F5496" w:themeColor="accent1" w:themeShade="BF"/>
          <w:sz w:val="24"/>
          <w:szCs w:val="24"/>
        </w:rPr>
      </w:pPr>
      <w:r w:rsidRPr="00692C95">
        <w:rPr>
          <w:rStyle w:val="Nadruk"/>
          <w:i w:val="0"/>
          <w:iCs w:val="0"/>
          <w:sz w:val="24"/>
          <w:szCs w:val="24"/>
        </w:rPr>
        <w:br w:type="page"/>
      </w:r>
    </w:p>
    <w:p w14:paraId="02085798" w14:textId="3310AD7B" w:rsidR="0071699B" w:rsidRPr="00692C95" w:rsidRDefault="00574C39" w:rsidP="00574C39">
      <w:pPr>
        <w:pStyle w:val="Kop4"/>
      </w:pPr>
      <w:bookmarkStart w:id="15" w:name="_Toc112173719"/>
      <w:r w:rsidRPr="00692C95">
        <w:rPr>
          <w:rStyle w:val="Nadruk"/>
          <w:i/>
          <w:sz w:val="24"/>
        </w:rPr>
        <w:lastRenderedPageBreak/>
        <w:t>9.3.1.2</w:t>
      </w:r>
      <w:r w:rsidRPr="00692C95">
        <w:rPr>
          <w:rStyle w:val="Kop4Char"/>
          <w:i/>
          <w:iCs/>
          <w:sz w:val="24"/>
          <w:szCs w:val="24"/>
        </w:rPr>
        <w:t xml:space="preserve"> </w:t>
      </w:r>
      <w:r w:rsidRPr="00692C95">
        <w:t>Inventariseringsproces</w:t>
      </w:r>
      <w:bookmarkEnd w:id="15"/>
    </w:p>
    <w:p w14:paraId="5D60F068" w14:textId="77777777" w:rsidR="00EC6F8C" w:rsidRPr="00692C95" w:rsidRDefault="00EC6F8C" w:rsidP="00EC6F8C">
      <w:r w:rsidRPr="00692C95">
        <w:rPr>
          <w:rFonts w:ascii="Calibri" w:hAnsi="Calibri"/>
          <w:sz w:val="22"/>
        </w:rPr>
        <w:t>Deze werkstroom kan ook geraadpleegd worden in de bijlage.</w:t>
      </w:r>
    </w:p>
    <w:p w14:paraId="0CE223C6" w14:textId="186A13FF" w:rsidR="00EC6F8C" w:rsidRPr="00692C95" w:rsidRDefault="00EC6F8C" w:rsidP="00EC6F8C">
      <w:r w:rsidRPr="00692C95">
        <w:rPr>
          <w:noProof/>
        </w:rPr>
        <w:drawing>
          <wp:inline distT="0" distB="0" distL="0" distR="0" wp14:anchorId="5D860E28" wp14:editId="061CC2CE">
            <wp:extent cx="6739890" cy="3054985"/>
            <wp:effectExtent l="0" t="0" r="3810" b="0"/>
            <wp:docPr id="2" name="Afbeelding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Diagram&#10;&#10;Description automatically generated"/>
                    <pic:cNvPicPr/>
                  </pic:nvPicPr>
                  <pic:blipFill rotWithShape="1">
                    <a:blip r:embed="rId14" cstate="print">
                      <a:extLst>
                        <a:ext uri="{28A0092B-C50C-407E-A947-70E740481C1C}">
                          <a14:useLocalDpi xmlns:a14="http://schemas.microsoft.com/office/drawing/2010/main" val="0"/>
                        </a:ext>
                      </a:extLst>
                    </a:blip>
                    <a:srcRect t="6078" b="-6078"/>
                    <a:stretch/>
                  </pic:blipFill>
                  <pic:spPr>
                    <a:xfrm>
                      <a:off x="0" y="0"/>
                      <a:ext cx="6739890" cy="3054985"/>
                    </a:xfrm>
                    <a:prstGeom prst="rect">
                      <a:avLst/>
                    </a:prstGeom>
                  </pic:spPr>
                </pic:pic>
              </a:graphicData>
            </a:graphic>
          </wp:inline>
        </w:drawing>
      </w:r>
    </w:p>
    <w:p w14:paraId="388DCD7B" w14:textId="77777777" w:rsidR="00F22071" w:rsidRPr="00692C95" w:rsidRDefault="00F22071" w:rsidP="00EC6F8C"/>
    <w:p w14:paraId="4CC2B008" w14:textId="77777777" w:rsidR="00F22071" w:rsidRPr="00692C95" w:rsidRDefault="00F22071">
      <w:pPr>
        <w:rPr>
          <w:rFonts w:asciiTheme="majorHAnsi" w:eastAsiaTheme="majorEastAsia" w:hAnsiTheme="majorHAnsi" w:cstheme="majorBidi"/>
          <w:i/>
          <w:iCs/>
          <w:color w:val="2F5496" w:themeColor="accent1" w:themeShade="BF"/>
          <w:sz w:val="28"/>
        </w:rPr>
      </w:pPr>
      <w:r w:rsidRPr="00692C95">
        <w:br w:type="page"/>
      </w:r>
    </w:p>
    <w:p w14:paraId="5A831DAD" w14:textId="13415766" w:rsidR="00EC6F8C" w:rsidRPr="00692C95" w:rsidRDefault="00EC6F8C" w:rsidP="00EC6F8C">
      <w:pPr>
        <w:pStyle w:val="Kop4"/>
      </w:pPr>
      <w:bookmarkStart w:id="16" w:name="_Toc112173720"/>
      <w:r w:rsidRPr="00692C95">
        <w:lastRenderedPageBreak/>
        <w:t>9.3.1.3. Tellerproces</w:t>
      </w:r>
      <w:bookmarkEnd w:id="16"/>
      <w:r w:rsidRPr="00692C95">
        <w:t xml:space="preserve"> </w:t>
      </w:r>
    </w:p>
    <w:p w14:paraId="73164FE6" w14:textId="77777777" w:rsidR="00EC6F8C" w:rsidRPr="00692C95" w:rsidRDefault="00EC6F8C" w:rsidP="00EC6F8C">
      <w:pPr>
        <w:rPr>
          <w:rStyle w:val="Nadruk"/>
          <w:rFonts w:ascii="Calibri" w:hAnsi="Calibri" w:cs="Calibri"/>
          <w:i w:val="0"/>
          <w:iCs w:val="0"/>
        </w:rPr>
      </w:pPr>
    </w:p>
    <w:p w14:paraId="3A042836" w14:textId="77777777" w:rsidR="00EC6F8C" w:rsidRPr="00692C95" w:rsidRDefault="00EC6F8C" w:rsidP="00EC6F8C">
      <w:pPr>
        <w:rPr>
          <w:rStyle w:val="Nadruk"/>
          <w:rFonts w:ascii="Calibri" w:hAnsi="Calibri" w:cs="Calibri"/>
          <w:i w:val="0"/>
          <w:iCs w:val="0"/>
        </w:rPr>
      </w:pPr>
      <w:r w:rsidRPr="00692C95">
        <w:rPr>
          <w:rStyle w:val="Nadruk"/>
          <w:rFonts w:ascii="Calibri" w:hAnsi="Calibri"/>
          <w:i w:val="0"/>
        </w:rPr>
        <w:t xml:space="preserve"> </w:t>
      </w:r>
      <w:r w:rsidRPr="00692C95">
        <w:rPr>
          <w:noProof/>
        </w:rPr>
        <w:drawing>
          <wp:inline distT="0" distB="0" distL="0" distR="0" wp14:anchorId="19EA5286" wp14:editId="4D6CAEA1">
            <wp:extent cx="5943600" cy="4700905"/>
            <wp:effectExtent l="0" t="0" r="0" b="4445"/>
            <wp:docPr id="1" name="Afbeelding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 picture containing text&#10;&#10;Description automatically generated"/>
                    <pic:cNvPicPr/>
                  </pic:nvPicPr>
                  <pic:blipFill>
                    <a:blip r:embed="rId15"/>
                    <a:stretch>
                      <a:fillRect/>
                    </a:stretch>
                  </pic:blipFill>
                  <pic:spPr>
                    <a:xfrm>
                      <a:off x="0" y="0"/>
                      <a:ext cx="5943600" cy="4700905"/>
                    </a:xfrm>
                    <a:prstGeom prst="rect">
                      <a:avLst/>
                    </a:prstGeom>
                  </pic:spPr>
                </pic:pic>
              </a:graphicData>
            </a:graphic>
          </wp:inline>
        </w:drawing>
      </w:r>
      <w:r w:rsidRPr="00692C95">
        <w:rPr>
          <w:rStyle w:val="Nadruk"/>
          <w:rFonts w:ascii="Calibri" w:hAnsi="Calibri"/>
          <w:i w:val="0"/>
          <w:iCs w:val="0"/>
        </w:rPr>
        <w:br w:type="page"/>
      </w:r>
    </w:p>
    <w:p w14:paraId="4C876A9F" w14:textId="77777777" w:rsidR="00EC6F8C" w:rsidRPr="00692C95" w:rsidRDefault="00EC6F8C" w:rsidP="00EC6F8C">
      <w:pPr>
        <w:rPr>
          <w:rStyle w:val="Nadruk"/>
          <w:rFonts w:ascii="Calibri" w:hAnsi="Calibri" w:cs="Calibri"/>
          <w:i w:val="0"/>
          <w:iCs w:val="0"/>
        </w:rPr>
      </w:pPr>
    </w:p>
    <w:p w14:paraId="021228C9" w14:textId="687BFF31" w:rsidR="00EC6F8C" w:rsidRPr="00692C95" w:rsidRDefault="00EC6F8C" w:rsidP="00EC6F8C">
      <w:pPr>
        <w:pStyle w:val="Kop4"/>
      </w:pPr>
      <w:bookmarkStart w:id="17" w:name="_Toc112173721"/>
      <w:r w:rsidRPr="00692C95">
        <w:t>9.3.1.4. Rondeproces</w:t>
      </w:r>
      <w:bookmarkEnd w:id="17"/>
      <w:r w:rsidRPr="00692C95">
        <w:t xml:space="preserve">  </w:t>
      </w:r>
    </w:p>
    <w:p w14:paraId="0DB36464" w14:textId="77777777" w:rsidR="00EC6F8C" w:rsidRPr="00692C95" w:rsidRDefault="00EC6F8C" w:rsidP="00EC6F8C"/>
    <w:p w14:paraId="361EFABE" w14:textId="77777777" w:rsidR="00EC6F8C" w:rsidRPr="00692C95" w:rsidRDefault="00EC6F8C" w:rsidP="00EC6F8C">
      <w:r w:rsidRPr="00692C95">
        <w:rPr>
          <w:noProof/>
        </w:rPr>
        <w:drawing>
          <wp:anchor distT="0" distB="0" distL="114300" distR="114300" simplePos="0" relativeHeight="251611648" behindDoc="0" locked="0" layoutInCell="1" allowOverlap="1" wp14:anchorId="5D74290F" wp14:editId="4C5804BB">
            <wp:simplePos x="0" y="0"/>
            <wp:positionH relativeFrom="column">
              <wp:posOffset>-304800</wp:posOffset>
            </wp:positionH>
            <wp:positionV relativeFrom="paragraph">
              <wp:posOffset>149860</wp:posOffset>
            </wp:positionV>
            <wp:extent cx="6769735" cy="5466080"/>
            <wp:effectExtent l="0" t="0" r="0" b="1270"/>
            <wp:wrapTopAndBottom/>
            <wp:docPr id="5" name="Afbeelding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8" descr="Diagram&#10;&#10;Description automatically generated"/>
                    <pic:cNvPicPr/>
                  </pic:nvPicPr>
                  <pic:blipFill rotWithShape="1">
                    <a:blip r:embed="rId16">
                      <a:extLst>
                        <a:ext uri="{28A0092B-C50C-407E-A947-70E740481C1C}">
                          <a14:useLocalDpi xmlns:a14="http://schemas.microsoft.com/office/drawing/2010/main" val="0"/>
                        </a:ext>
                      </a:extLst>
                    </a:blip>
                    <a:srcRect l="31849" t="7065"/>
                    <a:stretch/>
                  </pic:blipFill>
                  <pic:spPr bwMode="auto">
                    <a:xfrm>
                      <a:off x="0" y="0"/>
                      <a:ext cx="6769735" cy="5466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A4A22" w14:textId="1A1DBDD5" w:rsidR="00574C39" w:rsidRPr="00692C95" w:rsidRDefault="00574C39" w:rsidP="00574C39">
      <w:pPr>
        <w:pStyle w:val="Kop4"/>
      </w:pPr>
      <w:r w:rsidRPr="00692C95">
        <w:t xml:space="preserve"> </w:t>
      </w:r>
    </w:p>
    <w:p w14:paraId="7294A6AA" w14:textId="77777777" w:rsidR="000D2D5B" w:rsidRPr="00692C95" w:rsidRDefault="000D2D5B" w:rsidP="000D2D5B">
      <w:pPr>
        <w:pStyle w:val="Kop3"/>
        <w:rPr>
          <w:rStyle w:val="Nadruk"/>
          <w:rFonts w:ascii="Calibri" w:hAnsi="Calibri" w:cs="Calibri"/>
          <w:i w:val="0"/>
          <w:iCs w:val="0"/>
        </w:rPr>
      </w:pPr>
      <w:bookmarkStart w:id="18" w:name="_Toc112173722"/>
      <w:r w:rsidRPr="00692C95">
        <w:rPr>
          <w:rStyle w:val="Nadruk"/>
          <w:rFonts w:ascii="Calibri" w:hAnsi="Calibri"/>
          <w:i w:val="0"/>
        </w:rPr>
        <w:t>9.3.2. Proces 'TO BE'</w:t>
      </w:r>
      <w:bookmarkEnd w:id="18"/>
      <w:r w:rsidRPr="00692C95">
        <w:rPr>
          <w:rStyle w:val="Nadruk"/>
          <w:rFonts w:ascii="Calibri" w:hAnsi="Calibri"/>
          <w:i w:val="0"/>
        </w:rPr>
        <w:t xml:space="preserve"> </w:t>
      </w:r>
    </w:p>
    <w:p w14:paraId="064A76CA" w14:textId="5AF14805" w:rsidR="004B14A3" w:rsidRPr="00692C95" w:rsidRDefault="004B14A3" w:rsidP="004B14A3">
      <w:pPr>
        <w:pStyle w:val="Kop4"/>
        <w:rPr>
          <w:rStyle w:val="Nadruk"/>
          <w:i/>
          <w:iCs/>
        </w:rPr>
      </w:pPr>
      <w:bookmarkStart w:id="19" w:name="_Toc112173723"/>
      <w:r w:rsidRPr="00692C95">
        <w:rPr>
          <w:rStyle w:val="Nadruk"/>
          <w:i/>
        </w:rPr>
        <w:t>9.3.2.1. Voorgesteld omnichannel contactcentrummodel</w:t>
      </w:r>
      <w:bookmarkEnd w:id="19"/>
    </w:p>
    <w:p w14:paraId="71BBCEEA" w14:textId="77777777" w:rsidR="004B14A3" w:rsidRPr="00692C95" w:rsidRDefault="004B14A3" w:rsidP="004B14A3"/>
    <w:p w14:paraId="4CFDD54D" w14:textId="77777777" w:rsidR="004B14A3" w:rsidRPr="00692C95" w:rsidRDefault="004B14A3" w:rsidP="004B14A3"/>
    <w:p w14:paraId="40ECD333" w14:textId="4B5A2F54" w:rsidR="004B14A3" w:rsidRPr="00692C95" w:rsidRDefault="004B14A3" w:rsidP="004B14A3">
      <w:pPr>
        <w:jc w:val="both"/>
        <w:rPr>
          <w:rFonts w:ascii="Calibri" w:hAnsi="Calibri" w:cs="Calibri"/>
          <w:sz w:val="24"/>
          <w:szCs w:val="24"/>
        </w:rPr>
      </w:pPr>
      <w:r w:rsidRPr="00692C95">
        <w:rPr>
          <w:rFonts w:ascii="Calibri" w:hAnsi="Calibri"/>
          <w:sz w:val="24"/>
        </w:rPr>
        <w:t xml:space="preserve">Het omnichannel contactcentrum zal helpen om meer kanalen voor de ondersteuning van de burger te implementeren, de efficiëntie van het eigen contactcentrum te verbeteren en de taak van de eigen verantwoordelijken en supportmedewerkers gemakkelijker te maken. De kanalen </w:t>
      </w:r>
      <w:r w:rsidRPr="00692C95">
        <w:rPr>
          <w:rFonts w:ascii="Calibri" w:hAnsi="Calibri"/>
          <w:sz w:val="24"/>
        </w:rPr>
        <w:lastRenderedPageBreak/>
        <w:t>voor de ondersteuning van de burger zijn de middelen waarmee de burgers contact kunnen opnemen met de gemeente.  Dit zijn bijvoorbeeld de telefoons, de e-mails, de webformulieren en de Facebook-commentaren bestemd voor de gemeente. Ondersteuning via meerdere kanalen betekent dat u uw burgers meerdere contactpunten biedt, zodat zij met u kunnen praten wanneer en hoe zij dat willen.</w:t>
      </w:r>
    </w:p>
    <w:p w14:paraId="586F1867" w14:textId="77777777" w:rsidR="004B14A3" w:rsidRPr="00692C95" w:rsidRDefault="004B14A3" w:rsidP="004B14A3">
      <w:pPr>
        <w:jc w:val="both"/>
        <w:rPr>
          <w:rFonts w:ascii="Calibri" w:hAnsi="Calibri" w:cs="Calibri"/>
          <w:sz w:val="24"/>
          <w:szCs w:val="24"/>
        </w:rPr>
      </w:pPr>
    </w:p>
    <w:p w14:paraId="39080F32" w14:textId="77777777" w:rsidR="004B14A3" w:rsidRPr="00692C95" w:rsidRDefault="004B14A3" w:rsidP="004B14A3">
      <w:pPr>
        <w:jc w:val="both"/>
      </w:pPr>
      <w:r w:rsidRPr="00692C95">
        <w:rPr>
          <w:noProof/>
        </w:rPr>
        <w:drawing>
          <wp:inline distT="0" distB="0" distL="0" distR="0" wp14:anchorId="00E3035A" wp14:editId="200450C4">
            <wp:extent cx="6024063" cy="3928191"/>
            <wp:effectExtent l="0" t="0" r="0" b="0"/>
            <wp:docPr id="15" name="Afbeelding 4230744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423074415"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024063" cy="3928191"/>
                    </a:xfrm>
                    <a:prstGeom prst="rect">
                      <a:avLst/>
                    </a:prstGeom>
                  </pic:spPr>
                </pic:pic>
              </a:graphicData>
            </a:graphic>
          </wp:inline>
        </w:drawing>
      </w:r>
    </w:p>
    <w:p w14:paraId="053BBA99" w14:textId="77777777" w:rsidR="004B14A3" w:rsidRPr="00692C95" w:rsidRDefault="004B14A3" w:rsidP="004B14A3">
      <w:pPr>
        <w:rPr>
          <w:rStyle w:val="Nadruk"/>
          <w:rFonts w:asciiTheme="majorHAnsi" w:eastAsiaTheme="majorEastAsia" w:hAnsiTheme="majorHAnsi" w:cstheme="majorBidi"/>
          <w:color w:val="2F5496" w:themeColor="accent1" w:themeShade="BF"/>
          <w:sz w:val="28"/>
        </w:rPr>
      </w:pPr>
      <w:r w:rsidRPr="00692C95">
        <w:rPr>
          <w:rStyle w:val="Nadruk"/>
          <w:i w:val="0"/>
          <w:iCs w:val="0"/>
        </w:rPr>
        <w:br w:type="page"/>
      </w:r>
    </w:p>
    <w:p w14:paraId="5F72335B" w14:textId="1DF8DDD3" w:rsidR="004B14A3" w:rsidRPr="00692C95" w:rsidRDefault="004B14A3" w:rsidP="004B14A3">
      <w:pPr>
        <w:pStyle w:val="Kop4"/>
        <w:rPr>
          <w:rStyle w:val="Nadruk"/>
          <w:i/>
          <w:iCs/>
        </w:rPr>
      </w:pPr>
      <w:bookmarkStart w:id="20" w:name="_Toc112173724"/>
      <w:r w:rsidRPr="00692C95">
        <w:rPr>
          <w:rStyle w:val="Nadruk"/>
          <w:i/>
        </w:rPr>
        <w:lastRenderedPageBreak/>
        <w:t>9.3.2.2. Beschrijving van het 'Contact Center'-proces</w:t>
      </w:r>
      <w:bookmarkEnd w:id="20"/>
      <w:r w:rsidRPr="00692C95">
        <w:rPr>
          <w:rStyle w:val="Nadruk"/>
          <w:i/>
        </w:rPr>
        <w:t xml:space="preserve">  </w:t>
      </w:r>
    </w:p>
    <w:p w14:paraId="3B29179B" w14:textId="77777777" w:rsidR="004B14A3" w:rsidRPr="00692C95" w:rsidRDefault="004B14A3" w:rsidP="004B14A3"/>
    <w:p w14:paraId="327B5E37" w14:textId="77777777" w:rsidR="004B14A3" w:rsidRPr="00692C95" w:rsidRDefault="004B14A3" w:rsidP="004B14A3">
      <w:pPr>
        <w:rPr>
          <w:rFonts w:asciiTheme="minorHAnsi" w:hAnsiTheme="minorHAnsi"/>
          <w:b/>
          <w:bCs/>
          <w:sz w:val="24"/>
          <w:szCs w:val="24"/>
        </w:rPr>
      </w:pPr>
      <w:r w:rsidRPr="00692C95">
        <w:rPr>
          <w:rFonts w:asciiTheme="minorHAnsi" w:hAnsiTheme="minorHAnsi"/>
          <w:b/>
          <w:sz w:val="24"/>
        </w:rPr>
        <w:t xml:space="preserve">Via een competentiegebaseerde omnichannel routering </w:t>
      </w:r>
    </w:p>
    <w:p w14:paraId="41DA33B4" w14:textId="77777777" w:rsidR="004B14A3" w:rsidRPr="00692C95" w:rsidRDefault="004B14A3" w:rsidP="004B14A3">
      <w:pPr>
        <w:rPr>
          <w:rFonts w:asciiTheme="minorHAnsi" w:hAnsiTheme="minorHAnsi"/>
          <w:b/>
          <w:bCs/>
          <w:sz w:val="24"/>
          <w:szCs w:val="24"/>
        </w:rPr>
      </w:pPr>
    </w:p>
    <w:p w14:paraId="6AFE646B" w14:textId="77777777" w:rsidR="004B14A3" w:rsidRPr="00692C95" w:rsidRDefault="004B14A3" w:rsidP="004B14A3">
      <w:pPr>
        <w:jc w:val="both"/>
        <w:rPr>
          <w:rFonts w:ascii="Calibri" w:hAnsi="Calibri"/>
          <w:sz w:val="24"/>
          <w:szCs w:val="24"/>
        </w:rPr>
      </w:pPr>
      <w:r w:rsidRPr="00692C95">
        <w:rPr>
          <w:rFonts w:ascii="Calibri" w:hAnsi="Calibri"/>
          <w:sz w:val="24"/>
        </w:rPr>
        <w:t xml:space="preserve">De voorgestelde oplossing voor het contactcentrum is: </w:t>
      </w:r>
    </w:p>
    <w:p w14:paraId="3C5F4985" w14:textId="77777777" w:rsidR="004B14A3" w:rsidRPr="00692C95" w:rsidRDefault="004B14A3" w:rsidP="004B14A3">
      <w:pPr>
        <w:pStyle w:val="Lijstalinea"/>
        <w:numPr>
          <w:ilvl w:val="0"/>
          <w:numId w:val="24"/>
        </w:numPr>
        <w:jc w:val="both"/>
        <w:rPr>
          <w:rFonts w:ascii="Calibri" w:hAnsi="Calibri"/>
          <w:sz w:val="24"/>
          <w:szCs w:val="24"/>
        </w:rPr>
      </w:pPr>
      <w:r w:rsidRPr="00692C95">
        <w:rPr>
          <w:rFonts w:ascii="Calibri" w:hAnsi="Calibri"/>
          <w:sz w:val="24"/>
        </w:rPr>
        <w:t xml:space="preserve">de hieronder beschreven digitale kanalen in een eerste fase te integreren via omnichannel functies op basis van de vaardigheden van de gebruikers. </w:t>
      </w:r>
    </w:p>
    <w:p w14:paraId="2E94357B" w14:textId="77777777" w:rsidR="004B14A3" w:rsidRPr="00692C95" w:rsidRDefault="004B14A3" w:rsidP="004B14A3">
      <w:pPr>
        <w:pStyle w:val="Lijstalinea"/>
        <w:numPr>
          <w:ilvl w:val="0"/>
          <w:numId w:val="24"/>
        </w:numPr>
        <w:jc w:val="both"/>
        <w:rPr>
          <w:rFonts w:ascii="Calibri" w:hAnsi="Calibri"/>
          <w:sz w:val="24"/>
          <w:szCs w:val="24"/>
        </w:rPr>
      </w:pPr>
      <w:r w:rsidRPr="00692C95">
        <w:rPr>
          <w:rFonts w:ascii="Calibri" w:hAnsi="Calibri"/>
          <w:sz w:val="24"/>
        </w:rPr>
        <w:t xml:space="preserve">De medewerkers toegang bieden tot een kennisdatabank die het enige referentiekader is voor de opslag van nuttige informatie over producten, diensten en actuele informatie. Zij moeten deze snel en gemakkelijk kunnen raadplegen en gebruiken om diverse vragen te beantwoorden via verschillende digitale kanalen. </w:t>
      </w:r>
    </w:p>
    <w:p w14:paraId="06D47213" w14:textId="77777777" w:rsidR="004B14A3" w:rsidRPr="00692C95" w:rsidRDefault="004B14A3" w:rsidP="004B14A3">
      <w:pPr>
        <w:ind w:left="360"/>
        <w:jc w:val="both"/>
        <w:rPr>
          <w:rFonts w:ascii="Calibri" w:hAnsi="Calibri"/>
          <w:sz w:val="24"/>
          <w:szCs w:val="24"/>
        </w:rPr>
      </w:pPr>
    </w:p>
    <w:p w14:paraId="1F28F3D5" w14:textId="77777777" w:rsidR="004B14A3" w:rsidRPr="00692C95" w:rsidRDefault="004B14A3" w:rsidP="004B14A3">
      <w:pPr>
        <w:rPr>
          <w:rFonts w:ascii="Calibri" w:hAnsi="Calibri"/>
          <w:sz w:val="24"/>
          <w:szCs w:val="24"/>
        </w:rPr>
      </w:pPr>
    </w:p>
    <w:p w14:paraId="011EFD50" w14:textId="77777777" w:rsidR="004B14A3" w:rsidRPr="00692C95" w:rsidRDefault="004B14A3" w:rsidP="004B14A3">
      <w:pPr>
        <w:jc w:val="both"/>
      </w:pPr>
      <w:r w:rsidRPr="00692C95">
        <w:rPr>
          <w:noProof/>
        </w:rPr>
        <mc:AlternateContent>
          <mc:Choice Requires="wps">
            <w:drawing>
              <wp:inline distT="0" distB="0" distL="114300" distR="114300" wp14:anchorId="609B241A" wp14:editId="3AC4E7ED">
                <wp:extent cx="352926" cy="344906"/>
                <wp:effectExtent l="0" t="0" r="28575" b="17145"/>
                <wp:docPr id="9" name="Stroomdiagram: Verbindingslijn 1"/>
                <wp:cNvGraphicFramePr/>
                <a:graphic xmlns:a="http://schemas.openxmlformats.org/drawingml/2006/main">
                  <a:graphicData uri="http://schemas.microsoft.com/office/word/2010/wordprocessingShape">
                    <wps:wsp>
                      <wps:cNvSpPr/>
                      <wps:spPr>
                        <a:xfrm>
                          <a:off x="0" y="0"/>
                          <a:ext cx="352926" cy="344906"/>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9A1324" w14:textId="77777777" w:rsidR="004B14A3" w:rsidRPr="00486BAA" w:rsidRDefault="004B14A3" w:rsidP="004B14A3">
                            <w:pPr>
                              <w:jc w:val="center"/>
                              <w:rPr>
                                <w:color w:val="FFFFFF" w:themeColor="background1"/>
                              </w:rPr>
                            </w:pPr>
                            <w:r>
                              <w:rPr>
                                <w:b/>
                                <w:color w:val="FFFFFF" w:themeColor="background1"/>
                                <w:sz w:val="22"/>
                              </w:rPr>
                              <w:t>1</w:t>
                            </w:r>
                            <w:r w:rsidRPr="00486BAA">
                              <w:rPr>
                                <w:b/>
                                <w:bCs/>
                                <w:color w:val="FFFFFF" w:themeColor="background1"/>
                              </w:rPr>
                              <w:t>.</w:t>
                            </w:r>
                            <w:r w:rsidRPr="00486BAA">
                              <w:rPr>
                                <w:color w:val="FFFFFF" w:themeColor="background1"/>
                              </w:rP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09B241A"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 o:spid="_x0000_s1026" type="#_x0000_t120" style="width:27.8pt;height:2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" fillcolor="#8eaadb [1940]" strokecolor="#1f3763 [1604]" strokeweight="1pt">
                <v:stroke joinstyle="miter"/>
                <v:textbox>
                  <w:txbxContent>
                    <w:p w14:paraId="0C9A1324" w14:textId="77777777" w:rsidR="004B14A3" w:rsidRPr="00486BAA" w:rsidRDefault="004B14A3" w:rsidP="004B14A3">
                      <w:pPr>
                        <w:jc w:val="center"/>
                        <w:rPr>
                          <w:color w:val="FFFFFF" w:themeColor="background1"/>
                        </w:rPr>
                      </w:pPr>
                      <w:r>
                        <w:rPr>
                          <w:b/>
                          <w:color w:val="FFFFFF" w:themeColor="background1"/>
                          <w:sz w:val="22"/>
                        </w:rPr>
                        <w:t>1</w:t>
                      </w:r>
                      <w:r w:rsidRPr="00486BAA">
                        <w:rPr>
                          <w:b/>
                          <w:bCs/>
                          <w:color w:val="FFFFFF" w:themeColor="background1"/>
                        </w:rPr>
                        <w:t>.</w:t>
                      </w:r>
                      <w:r w:rsidRPr="00486BAA">
                        <w:rPr>
                          <w:color w:val="FFFFFF" w:themeColor="background1"/>
                        </w:rPr>
                        <w:t>ds</w:t>
                      </w:r>
                    </w:p>
                  </w:txbxContent>
                </v:textbox>
                <w10:anchorlock/>
              </v:shape>
            </w:pict>
          </mc:Fallback>
        </mc:AlternateContent>
      </w:r>
      <w:r w:rsidRPr="00692C95">
        <w:rPr>
          <w:noProof/>
        </w:rPr>
        <mc:AlternateContent>
          <mc:Choice Requires="wps">
            <w:drawing>
              <wp:inline distT="0" distB="0" distL="114300" distR="114300" wp14:anchorId="2F02559A" wp14:editId="079ABB02">
                <wp:extent cx="352926" cy="344906"/>
                <wp:effectExtent l="0" t="0" r="28575" b="17145"/>
                <wp:docPr id="10" name="Stroomdiagram: Verbindingslijn 2"/>
                <wp:cNvGraphicFramePr/>
                <a:graphic xmlns:a="http://schemas.openxmlformats.org/drawingml/2006/main">
                  <a:graphicData uri="http://schemas.microsoft.com/office/word/2010/wordprocessingShape">
                    <wps:wsp>
                      <wps:cNvSpPr/>
                      <wps:spPr>
                        <a:xfrm>
                          <a:off x="0" y="0"/>
                          <a:ext cx="352926" cy="344906"/>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1F326D" w14:textId="77777777" w:rsidR="004B14A3" w:rsidRPr="00486BAA" w:rsidRDefault="004B14A3" w:rsidP="004B14A3">
                            <w:pPr>
                              <w:jc w:val="center"/>
                            </w:pPr>
                            <w:r>
                              <w:rPr>
                                <w:b/>
                              </w:rPr>
                              <w:t>2.</w:t>
                            </w:r>
                            <w: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02559A" id="Stroomdiagram: Verbindingslijn 2" o:spid="_x0000_s1027" type="#_x0000_t120" style="width:27.8pt;height:2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" fillcolor="#8eaadb [1940]" strokecolor="#1f3763 [1604]" strokeweight="1pt">
                <v:stroke joinstyle="miter"/>
                <v:textbox>
                  <w:txbxContent>
                    <w:p w14:paraId="731F326D" w14:textId="77777777" w:rsidR="004B14A3" w:rsidRPr="00486BAA" w:rsidRDefault="004B14A3" w:rsidP="004B14A3">
                      <w:pPr>
                        <w:jc w:val="center"/>
                      </w:pPr>
                      <w:r>
                        <w:rPr>
                          <w:b/>
                        </w:rPr>
                        <w:t>2.</w:t>
                      </w:r>
                      <w:r>
                        <w:t>ds</w:t>
                      </w:r>
                    </w:p>
                  </w:txbxContent>
                </v:textbox>
                <w10:anchorlock/>
              </v:shape>
            </w:pict>
          </mc:Fallback>
        </mc:AlternateContent>
      </w:r>
    </w:p>
    <w:p w14:paraId="1CE88BC1" w14:textId="77777777" w:rsidR="004B14A3" w:rsidRPr="00692C95" w:rsidRDefault="004B14A3" w:rsidP="004B14A3">
      <w:pPr>
        <w:ind w:left="426"/>
        <w:rPr>
          <w:rFonts w:ascii="Calibri" w:hAnsi="Calibri" w:cs="Calibri"/>
          <w:b/>
          <w:bCs/>
          <w:sz w:val="24"/>
          <w:szCs w:val="24"/>
        </w:rPr>
      </w:pPr>
      <w:r w:rsidRPr="00692C95">
        <w:rPr>
          <w:rFonts w:ascii="Calibri" w:hAnsi="Calibri"/>
          <w:b/>
          <w:sz w:val="24"/>
        </w:rPr>
        <w:t xml:space="preserve">Via e-mail (Email-to-Case) </w:t>
      </w:r>
    </w:p>
    <w:p w14:paraId="20462C9B" w14:textId="77777777" w:rsidR="004B14A3" w:rsidRPr="00692C95" w:rsidRDefault="004B14A3" w:rsidP="004B14A3">
      <w:pPr>
        <w:pStyle w:val="Lijstalinea"/>
        <w:spacing w:line="288" w:lineRule="auto"/>
        <w:ind w:left="1506"/>
        <w:jc w:val="both"/>
        <w:rPr>
          <w:rFonts w:ascii="Calibri" w:hAnsi="Calibri" w:cs="Calibri"/>
          <w:sz w:val="24"/>
          <w:szCs w:val="24"/>
        </w:rPr>
      </w:pPr>
    </w:p>
    <w:p w14:paraId="3F29EBD8" w14:textId="77777777" w:rsidR="004B14A3" w:rsidRPr="00692C95" w:rsidRDefault="004B14A3" w:rsidP="004B14A3">
      <w:pPr>
        <w:pStyle w:val="Lijstalinea"/>
        <w:numPr>
          <w:ilvl w:val="1"/>
          <w:numId w:val="15"/>
        </w:numPr>
        <w:spacing w:line="288" w:lineRule="auto"/>
        <w:ind w:left="1068"/>
        <w:jc w:val="both"/>
        <w:rPr>
          <w:rFonts w:ascii="Calibri" w:hAnsi="Calibri" w:cs="Calibri"/>
          <w:sz w:val="24"/>
          <w:szCs w:val="24"/>
        </w:rPr>
      </w:pPr>
      <w:r w:rsidRPr="00692C95">
        <w:rPr>
          <w:rFonts w:ascii="Calibri" w:hAnsi="Calibri"/>
          <w:sz w:val="24"/>
        </w:rPr>
        <w:t>De burger stelt een vraag per e-mail aan de dienst burgerzaken. Op basis van het opgegeven e-mailadres wordt automatisch een 'Case'-verzoek aangemaakt en wordt het e-mailverzoek op basis van bepaalde criteria in een wachtrij geplaatst en doorgestuurd naar de juiste medewerker met de vereiste competenties om op het e-mailverzoek te reageren. (Supportlijnen 1, 2)</w:t>
      </w:r>
    </w:p>
    <w:p w14:paraId="4649A223" w14:textId="77777777" w:rsidR="004B14A3" w:rsidRPr="00692C95" w:rsidRDefault="004B14A3" w:rsidP="004B14A3">
      <w:pPr>
        <w:pStyle w:val="Lijstalinea"/>
        <w:numPr>
          <w:ilvl w:val="1"/>
          <w:numId w:val="15"/>
        </w:numPr>
        <w:spacing w:line="288" w:lineRule="auto"/>
        <w:ind w:left="1068"/>
        <w:jc w:val="both"/>
        <w:rPr>
          <w:rFonts w:ascii="Calibri" w:hAnsi="Calibri" w:cs="Calibri"/>
          <w:sz w:val="24"/>
          <w:szCs w:val="24"/>
        </w:rPr>
      </w:pPr>
      <w:r w:rsidRPr="00692C95">
        <w:rPr>
          <w:rFonts w:ascii="Calibri" w:hAnsi="Calibri"/>
          <w:sz w:val="24"/>
        </w:rPr>
        <w:t>Als er twijfel bestaat over wie de mail moet opvolgen, kan een Supervisor ingrijpen in het automatische proces en de mail aan de juiste medewerker toewijzen.</w:t>
      </w:r>
    </w:p>
    <w:p w14:paraId="11DDE0A6" w14:textId="77777777" w:rsidR="004B14A3" w:rsidRPr="00692C95" w:rsidRDefault="004B14A3" w:rsidP="004B14A3">
      <w:pPr>
        <w:pStyle w:val="Lijstalinea"/>
        <w:numPr>
          <w:ilvl w:val="1"/>
          <w:numId w:val="1"/>
        </w:numPr>
        <w:spacing w:line="288" w:lineRule="auto"/>
        <w:ind w:left="1068"/>
        <w:rPr>
          <w:rFonts w:ascii="Calibri" w:hAnsi="Calibri" w:cs="Calibri"/>
          <w:sz w:val="24"/>
          <w:szCs w:val="24"/>
        </w:rPr>
      </w:pPr>
      <w:r w:rsidRPr="00692C95">
        <w:rPr>
          <w:rFonts w:ascii="Calibri" w:hAnsi="Calibri"/>
          <w:sz w:val="24"/>
        </w:rPr>
        <w:t xml:space="preserve">Voor complexere kwesties, waarvoor kennis van zaken vereist is, worden de e-mails doorgestuurd naar supportlijn 1, 2 of de Supervisor voor behandeling door de dossierdeskundigen.  Het voorsorteersysteem ontlast de deskundigen, zodat zij zich op hun complexe dossiers kunnen concentreren. </w:t>
      </w:r>
    </w:p>
    <w:p w14:paraId="0800022C" w14:textId="77777777" w:rsidR="004B14A3" w:rsidRPr="00692C95" w:rsidRDefault="004B14A3" w:rsidP="004B14A3">
      <w:pPr>
        <w:pStyle w:val="Lijstalinea"/>
        <w:spacing w:line="288" w:lineRule="auto"/>
        <w:ind w:left="1068"/>
        <w:rPr>
          <w:rFonts w:ascii="Calibri" w:hAnsi="Calibri" w:cs="Calibri"/>
          <w:sz w:val="24"/>
          <w:szCs w:val="24"/>
        </w:rPr>
      </w:pPr>
      <w:r w:rsidRPr="00692C95">
        <w:rPr>
          <w:noProof/>
        </w:rPr>
        <mc:AlternateContent>
          <mc:Choice Requires="wps">
            <w:drawing>
              <wp:anchor distT="0" distB="0" distL="114300" distR="114300" simplePos="0" relativeHeight="251614720" behindDoc="0" locked="0" layoutInCell="1" allowOverlap="1" wp14:anchorId="5604E8D5" wp14:editId="15651A8F">
                <wp:simplePos x="0" y="0"/>
                <wp:positionH relativeFrom="column">
                  <wp:posOffset>-246915</wp:posOffset>
                </wp:positionH>
                <wp:positionV relativeFrom="paragraph">
                  <wp:posOffset>196950</wp:posOffset>
                </wp:positionV>
                <wp:extent cx="352425" cy="344805"/>
                <wp:effectExtent l="0" t="0" r="28575" b="17145"/>
                <wp:wrapNone/>
                <wp:docPr id="11" name="Stroomdiagram: Verbindingslijn 3"/>
                <wp:cNvGraphicFramePr/>
                <a:graphic xmlns:a="http://schemas.openxmlformats.org/drawingml/2006/main">
                  <a:graphicData uri="http://schemas.microsoft.com/office/word/2010/wordprocessingShape">
                    <wps:wsp>
                      <wps:cNvSpPr/>
                      <wps:spPr>
                        <a:xfrm>
                          <a:off x="0" y="0"/>
                          <a:ext cx="352425" cy="344805"/>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D6F8DD" w14:textId="77777777" w:rsidR="004B14A3" w:rsidRPr="00486BAA" w:rsidRDefault="004B14A3" w:rsidP="004B14A3">
                            <w:pPr>
                              <w:jc w:val="center"/>
                            </w:pPr>
                            <w:r>
                              <w:rPr>
                                <w:b/>
                              </w:rPr>
                              <w:t>3.</w:t>
                            </w:r>
                            <w: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E8D5" id="Stroomdiagram: Verbindingslijn 3" o:spid="_x0000_s1028" type="#_x0000_t120" style="position:absolute;left:0;text-align:left;margin-left:-19.45pt;margin-top:15.5pt;width:27.75pt;height:27.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" fillcolor="#8eaadb [1940]" strokecolor="#1f3763 [1604]" strokeweight="1pt">
                <v:stroke joinstyle="miter"/>
                <v:textbox>
                  <w:txbxContent>
                    <w:p w14:paraId="07D6F8DD" w14:textId="77777777" w:rsidR="004B14A3" w:rsidRPr="00486BAA" w:rsidRDefault="004B14A3" w:rsidP="004B14A3">
                      <w:pPr>
                        <w:jc w:val="center"/>
                      </w:pPr>
                      <w:r>
                        <w:rPr>
                          <w:b/>
                        </w:rPr>
                        <w:t>3.</w:t>
                      </w:r>
                      <w:r>
                        <w:t>ds</w:t>
                      </w:r>
                    </w:p>
                  </w:txbxContent>
                </v:textbox>
              </v:shape>
            </w:pict>
          </mc:Fallback>
        </mc:AlternateContent>
      </w:r>
    </w:p>
    <w:p w14:paraId="035FF880" w14:textId="77777777" w:rsidR="004B14A3" w:rsidRPr="00692C95" w:rsidRDefault="004B14A3" w:rsidP="004B14A3">
      <w:pPr>
        <w:ind w:firstLine="348"/>
        <w:rPr>
          <w:rFonts w:ascii="Calibri" w:hAnsi="Calibri" w:cs="Calibri"/>
          <w:sz w:val="24"/>
          <w:szCs w:val="24"/>
        </w:rPr>
      </w:pPr>
      <w:r w:rsidRPr="00692C95">
        <w:rPr>
          <w:rFonts w:ascii="Calibri" w:hAnsi="Calibri"/>
          <w:b/>
          <w:sz w:val="24"/>
        </w:rPr>
        <w:t>Sociaal netwerk - Facebook</w:t>
      </w:r>
    </w:p>
    <w:p w14:paraId="13CD07EA" w14:textId="77777777" w:rsidR="004B14A3" w:rsidRPr="00692C95" w:rsidRDefault="004B14A3" w:rsidP="004B14A3">
      <w:pPr>
        <w:pStyle w:val="Lijstalinea"/>
        <w:numPr>
          <w:ilvl w:val="1"/>
          <w:numId w:val="15"/>
        </w:numPr>
        <w:spacing w:line="288" w:lineRule="auto"/>
        <w:ind w:left="1068"/>
        <w:jc w:val="both"/>
        <w:rPr>
          <w:rFonts w:ascii="Calibri" w:hAnsi="Calibri" w:cs="Calibri"/>
          <w:sz w:val="24"/>
          <w:szCs w:val="24"/>
        </w:rPr>
      </w:pPr>
      <w:r w:rsidRPr="00692C95">
        <w:rPr>
          <w:rFonts w:ascii="Calibri" w:hAnsi="Calibri"/>
          <w:sz w:val="24"/>
        </w:rPr>
        <w:t xml:space="preserve">Burgers maken regelmatig gebruik van de openbare Facebook-pagina van de Gemeente om via dit interactiekanaal te reageren op berichten en opmerkingen en vragen te stellen. Met behulp van de 'geleide stroom'-functie is het de bedoeling om een Facebook-commentaar om te zetten in een Case. </w:t>
      </w:r>
    </w:p>
    <w:p w14:paraId="3BB56570" w14:textId="77777777" w:rsidR="004B14A3" w:rsidRPr="00692C95" w:rsidRDefault="004B14A3" w:rsidP="004B14A3">
      <w:pPr>
        <w:pStyle w:val="Lijstalinea"/>
        <w:numPr>
          <w:ilvl w:val="1"/>
          <w:numId w:val="15"/>
        </w:numPr>
        <w:spacing w:line="288" w:lineRule="auto"/>
        <w:ind w:left="1068"/>
        <w:jc w:val="both"/>
        <w:rPr>
          <w:rFonts w:ascii="Calibri" w:hAnsi="Calibri" w:cs="Calibri"/>
          <w:sz w:val="24"/>
          <w:szCs w:val="24"/>
        </w:rPr>
      </w:pPr>
      <w:r w:rsidRPr="00692C95">
        <w:rPr>
          <w:rFonts w:ascii="Calibri" w:hAnsi="Calibri"/>
          <w:sz w:val="24"/>
        </w:rPr>
        <w:t>Deze functionaliteit stelt de medewerkers van het 'Contact Center' in staat om dit interactiekanaal te beheren.</w:t>
      </w:r>
    </w:p>
    <w:p w14:paraId="390153D4" w14:textId="77777777" w:rsidR="004B14A3" w:rsidRPr="00692C95" w:rsidRDefault="004B14A3" w:rsidP="004B14A3">
      <w:pPr>
        <w:pStyle w:val="Lijstalinea"/>
        <w:spacing w:line="288" w:lineRule="auto"/>
        <w:ind w:left="1068"/>
        <w:jc w:val="both"/>
        <w:rPr>
          <w:rFonts w:ascii="Calibri" w:hAnsi="Calibri" w:cs="Calibri"/>
          <w:sz w:val="24"/>
          <w:szCs w:val="24"/>
        </w:rPr>
      </w:pPr>
    </w:p>
    <w:p w14:paraId="02F9B334" w14:textId="77777777" w:rsidR="004B14A3" w:rsidRPr="00692C95" w:rsidRDefault="004B14A3" w:rsidP="004B14A3">
      <w:pPr>
        <w:pStyle w:val="Lijstalinea"/>
        <w:spacing w:line="288" w:lineRule="auto"/>
        <w:ind w:left="1068"/>
        <w:jc w:val="both"/>
        <w:rPr>
          <w:rFonts w:ascii="Calibri" w:hAnsi="Calibri" w:cs="Calibri"/>
          <w:sz w:val="24"/>
          <w:szCs w:val="24"/>
        </w:rPr>
      </w:pPr>
    </w:p>
    <w:p w14:paraId="405C746F" w14:textId="77777777" w:rsidR="004B14A3" w:rsidRPr="00692C95" w:rsidRDefault="004B14A3" w:rsidP="004B14A3">
      <w:pPr>
        <w:pStyle w:val="Lijstalinea"/>
        <w:ind w:left="2160"/>
        <w:rPr>
          <w:rFonts w:ascii="Calibri" w:hAnsi="Calibri" w:cs="Calibri"/>
          <w:sz w:val="24"/>
          <w:szCs w:val="24"/>
        </w:rPr>
      </w:pPr>
      <w:r w:rsidRPr="00692C95">
        <w:rPr>
          <w:noProof/>
        </w:rPr>
        <mc:AlternateContent>
          <mc:Choice Requires="wps">
            <w:drawing>
              <wp:anchor distT="0" distB="0" distL="114300" distR="114300" simplePos="0" relativeHeight="251617792" behindDoc="0" locked="0" layoutInCell="1" allowOverlap="1" wp14:anchorId="62B897FE" wp14:editId="5EABE661">
                <wp:simplePos x="0" y="0"/>
                <wp:positionH relativeFrom="column">
                  <wp:posOffset>-272783</wp:posOffset>
                </wp:positionH>
                <wp:positionV relativeFrom="paragraph">
                  <wp:posOffset>95885</wp:posOffset>
                </wp:positionV>
                <wp:extent cx="376989" cy="360947"/>
                <wp:effectExtent l="0" t="0" r="23495" b="20320"/>
                <wp:wrapNone/>
                <wp:docPr id="12" name="Stroomdiagram: Verbindingslijn 33"/>
                <wp:cNvGraphicFramePr/>
                <a:graphic xmlns:a="http://schemas.openxmlformats.org/drawingml/2006/main">
                  <a:graphicData uri="http://schemas.microsoft.com/office/word/2010/wordprocessingShape">
                    <wps:wsp>
                      <wps:cNvSpPr/>
                      <wps:spPr>
                        <a:xfrm>
                          <a:off x="0" y="0"/>
                          <a:ext cx="376989" cy="360947"/>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71A3F" w14:textId="77777777" w:rsidR="004B14A3" w:rsidRPr="00486BAA" w:rsidRDefault="004B14A3" w:rsidP="004B14A3">
                            <w:pPr>
                              <w:jc w:val="cente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897FE" id="Stroomdiagram: Verbindingslijn 33" o:spid="_x0000_s1029" type="#_x0000_t120" style="position:absolute;left:0;text-align:left;margin-left:-21.5pt;margin-top:7.55pt;width:29.7pt;height:28.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" fillcolor="#8eaadb [1940]" strokecolor="#1f3763 [1604]" strokeweight="1pt">
                <v:stroke joinstyle="miter"/>
                <v:textbox>
                  <w:txbxContent>
                    <w:p w14:paraId="2BC71A3F" w14:textId="77777777" w:rsidR="004B14A3" w:rsidRPr="00486BAA" w:rsidRDefault="004B14A3" w:rsidP="004B14A3">
                      <w:pPr>
                        <w:jc w:val="center"/>
                      </w:pPr>
                      <w:r>
                        <w:rPr>
                          <w:b/>
                        </w:rPr>
                        <w:t>4.</w:t>
                      </w:r>
                    </w:p>
                  </w:txbxContent>
                </v:textbox>
              </v:shape>
            </w:pict>
          </mc:Fallback>
        </mc:AlternateContent>
      </w:r>
    </w:p>
    <w:p w14:paraId="35EB960D" w14:textId="77777777" w:rsidR="004B14A3" w:rsidRPr="00692C95" w:rsidRDefault="004B14A3" w:rsidP="004B14A3">
      <w:pPr>
        <w:ind w:left="426"/>
        <w:rPr>
          <w:rFonts w:ascii="Calibri" w:hAnsi="Calibri" w:cs="Calibri"/>
          <w:sz w:val="24"/>
          <w:szCs w:val="24"/>
        </w:rPr>
      </w:pPr>
      <w:r w:rsidRPr="00692C95">
        <w:rPr>
          <w:rFonts w:ascii="Calibri" w:hAnsi="Calibri"/>
          <w:b/>
          <w:sz w:val="24"/>
        </w:rPr>
        <w:lastRenderedPageBreak/>
        <w:t>Website (Web-to-Case)</w:t>
      </w:r>
      <w:r w:rsidRPr="00692C95">
        <w:rPr>
          <w:rFonts w:ascii="Calibri" w:hAnsi="Calibri"/>
          <w:sz w:val="24"/>
          <w:szCs w:val="24"/>
        </w:rPr>
        <w:t xml:space="preserve"> </w:t>
      </w:r>
    </w:p>
    <w:p w14:paraId="29E84565" w14:textId="77777777" w:rsidR="004B14A3" w:rsidRPr="00692C95" w:rsidRDefault="004B14A3" w:rsidP="004B14A3">
      <w:pPr>
        <w:jc w:val="both"/>
        <w:rPr>
          <w:rFonts w:ascii="Calibri" w:hAnsi="Calibri" w:cs="Calibri"/>
          <w:sz w:val="24"/>
          <w:szCs w:val="24"/>
        </w:rPr>
      </w:pPr>
    </w:p>
    <w:p w14:paraId="4EBAF0E8" w14:textId="01AF60D9" w:rsidR="004B14A3" w:rsidRPr="00692C95" w:rsidRDefault="00D600C2" w:rsidP="004B14A3">
      <w:pPr>
        <w:pStyle w:val="Lijstalinea"/>
        <w:numPr>
          <w:ilvl w:val="1"/>
          <w:numId w:val="15"/>
        </w:numPr>
        <w:spacing w:line="288" w:lineRule="auto"/>
        <w:ind w:left="1068"/>
        <w:jc w:val="both"/>
        <w:rPr>
          <w:rFonts w:ascii="Calibri" w:hAnsi="Calibri" w:cs="Calibri"/>
          <w:sz w:val="24"/>
          <w:szCs w:val="24"/>
        </w:rPr>
      </w:pPr>
      <w:r w:rsidRPr="00692C95">
        <w:rPr>
          <w:rFonts w:ascii="Calibri" w:hAnsi="Calibri"/>
          <w:sz w:val="24"/>
        </w:rPr>
        <w:t xml:space="preserve">De Gemeente is van plan een nieuwe website te ontwikkelen. </w:t>
      </w:r>
    </w:p>
    <w:p w14:paraId="74B8DD7A" w14:textId="402317EF" w:rsidR="004B14A3" w:rsidRPr="00692C95" w:rsidRDefault="004B14A3" w:rsidP="004B14A3">
      <w:pPr>
        <w:pStyle w:val="Lijstalinea"/>
        <w:numPr>
          <w:ilvl w:val="1"/>
          <w:numId w:val="15"/>
        </w:numPr>
        <w:spacing w:line="288" w:lineRule="auto"/>
        <w:ind w:left="1068"/>
        <w:jc w:val="both"/>
        <w:rPr>
          <w:rFonts w:ascii="Calibri" w:hAnsi="Calibri" w:cs="Calibri"/>
          <w:sz w:val="24"/>
          <w:szCs w:val="24"/>
        </w:rPr>
      </w:pPr>
      <w:r w:rsidRPr="00692C95">
        <w:rPr>
          <w:rFonts w:ascii="Calibri" w:hAnsi="Calibri"/>
          <w:sz w:val="24"/>
        </w:rPr>
        <w:t>De rol van de website is te fungeren als een knooppunt tussen de diverse communicatiekanalen. Op elk moment - en ongeacht het gebruikte kanaal - zal de CC-medewerker de burger kunnen doorverwijzen naar de site, waar alle beschikbare informatie wordt gecentraliseerd en die het mogelijk maakt bepaalde transacties online uit te voeren (bijvoorbeeld via IRISbox).</w:t>
      </w:r>
    </w:p>
    <w:p w14:paraId="7315926B" w14:textId="77777777" w:rsidR="004B14A3" w:rsidRPr="00692C95" w:rsidRDefault="004B14A3" w:rsidP="004B14A3">
      <w:pPr>
        <w:pStyle w:val="Lijstalinea"/>
        <w:numPr>
          <w:ilvl w:val="1"/>
          <w:numId w:val="15"/>
        </w:numPr>
        <w:spacing w:line="288" w:lineRule="auto"/>
        <w:ind w:left="1068"/>
        <w:jc w:val="both"/>
        <w:rPr>
          <w:rFonts w:ascii="Calibri" w:hAnsi="Calibri" w:cs="Calibri"/>
          <w:sz w:val="24"/>
          <w:szCs w:val="24"/>
        </w:rPr>
      </w:pPr>
      <w:r w:rsidRPr="00692C95">
        <w:rPr>
          <w:rFonts w:ascii="Calibri" w:hAnsi="Calibri"/>
          <w:sz w:val="24"/>
        </w:rPr>
        <w:t xml:space="preserve"> Bij de implementatie wordt aanbevolen bestaande statische formulieren (in pdf-formaat) om te zetten in dynamische formulieren die automatisch de in het CRM verzamelde gegevens overnemen en tegelijkertijd een verzoek (een Case) creëren die door de juiste medewerker kan worden behandeld. Hierdoor kan de medewerker sneller reageren op verzoeken van burgers, wat de productiviteit van het contactcentrum zal verhogen.</w:t>
      </w:r>
    </w:p>
    <w:p w14:paraId="1D9F11E1" w14:textId="1D5A0106" w:rsidR="004B14A3" w:rsidRPr="00692C95" w:rsidRDefault="004B14A3" w:rsidP="004B14A3">
      <w:pPr>
        <w:pStyle w:val="Lijstalinea"/>
        <w:numPr>
          <w:ilvl w:val="1"/>
          <w:numId w:val="15"/>
        </w:numPr>
        <w:spacing w:line="288" w:lineRule="auto"/>
        <w:ind w:left="1068"/>
        <w:jc w:val="both"/>
        <w:rPr>
          <w:rFonts w:ascii="Calibri" w:hAnsi="Calibri" w:cs="Calibri"/>
          <w:sz w:val="24"/>
          <w:szCs w:val="24"/>
        </w:rPr>
      </w:pPr>
      <w:r w:rsidRPr="00692C95">
        <w:rPr>
          <w:rFonts w:ascii="Calibri" w:hAnsi="Calibri"/>
          <w:b/>
          <w:sz w:val="24"/>
        </w:rPr>
        <w:t xml:space="preserve">Facultatieve optie:  indien </w:t>
      </w:r>
      <w:r w:rsidRPr="00692C95">
        <w:rPr>
          <w:rFonts w:ascii="Calibri" w:hAnsi="Calibri"/>
          <w:sz w:val="24"/>
        </w:rPr>
        <w:t xml:space="preserve"> de website klaar is op het ogenblik van de implementatie, kunnen deze nieuwe media aan de website worden toegevoegd en door de medewerkers van het contactcentrum worden beheerd:</w:t>
      </w:r>
    </w:p>
    <w:p w14:paraId="7A7D93B7" w14:textId="77777777" w:rsidR="004B14A3" w:rsidRPr="00692C95" w:rsidRDefault="004B14A3" w:rsidP="004B14A3">
      <w:pPr>
        <w:pStyle w:val="Lijstalinea"/>
        <w:ind w:left="1416"/>
        <w:rPr>
          <w:rFonts w:ascii="Calibri" w:hAnsi="Calibri" w:cs="Calibri"/>
          <w:b/>
          <w:bCs/>
          <w:sz w:val="24"/>
          <w:szCs w:val="24"/>
        </w:rPr>
      </w:pPr>
      <w:r w:rsidRPr="00692C95">
        <w:rPr>
          <w:rFonts w:ascii="Calibri" w:hAnsi="Calibri"/>
          <w:b/>
          <w:sz w:val="24"/>
        </w:rPr>
        <w:t>Chat (instant messaging)</w:t>
      </w:r>
    </w:p>
    <w:p w14:paraId="3E98CF6A" w14:textId="77777777" w:rsidR="004B14A3" w:rsidRPr="00692C95" w:rsidRDefault="004B14A3" w:rsidP="004B14A3">
      <w:pPr>
        <w:pStyle w:val="Lijstalinea"/>
        <w:numPr>
          <w:ilvl w:val="2"/>
          <w:numId w:val="18"/>
        </w:numPr>
        <w:spacing w:line="288" w:lineRule="auto"/>
        <w:jc w:val="both"/>
        <w:rPr>
          <w:rFonts w:ascii="Calibri" w:hAnsi="Calibri" w:cs="Calibri"/>
          <w:sz w:val="24"/>
          <w:szCs w:val="24"/>
        </w:rPr>
      </w:pPr>
      <w:r w:rsidRPr="00692C95">
        <w:rPr>
          <w:rFonts w:ascii="Calibri" w:hAnsi="Calibri"/>
          <w:sz w:val="24"/>
        </w:rPr>
        <w:t>De burger stelt live een vraag in de 'chat'-modus. Voor eenvoudige vragen kan een robot op een geautomatiseerde manier antwoorden op een type vraag dat hij kan herkennen</w:t>
      </w:r>
    </w:p>
    <w:p w14:paraId="0759D9C5" w14:textId="77777777" w:rsidR="004B14A3" w:rsidRPr="00692C95" w:rsidRDefault="004B14A3" w:rsidP="004B14A3">
      <w:pPr>
        <w:pStyle w:val="Lijstalinea"/>
        <w:numPr>
          <w:ilvl w:val="2"/>
          <w:numId w:val="18"/>
        </w:numPr>
        <w:spacing w:line="288" w:lineRule="auto"/>
        <w:jc w:val="both"/>
        <w:rPr>
          <w:rFonts w:ascii="Calibri" w:hAnsi="Calibri" w:cs="Calibri"/>
          <w:sz w:val="24"/>
          <w:szCs w:val="24"/>
        </w:rPr>
      </w:pPr>
      <w:r w:rsidRPr="00692C95">
        <w:rPr>
          <w:rFonts w:ascii="Calibri" w:hAnsi="Calibri"/>
          <w:sz w:val="24"/>
        </w:rPr>
        <w:t>Als de vraag ingewikkelder is of de robot niet weet hoe te antwoorden, neemt een medewerker van de Gemeente het over</w:t>
      </w:r>
    </w:p>
    <w:p w14:paraId="1D042041" w14:textId="77777777" w:rsidR="004B14A3" w:rsidRPr="00692C95" w:rsidRDefault="004B14A3" w:rsidP="004B14A3">
      <w:pPr>
        <w:pStyle w:val="Lijstalinea"/>
        <w:numPr>
          <w:ilvl w:val="2"/>
          <w:numId w:val="18"/>
        </w:numPr>
        <w:spacing w:line="288" w:lineRule="auto"/>
        <w:jc w:val="both"/>
        <w:rPr>
          <w:rFonts w:ascii="Calibri" w:hAnsi="Calibri" w:cs="Calibri"/>
          <w:sz w:val="24"/>
          <w:szCs w:val="24"/>
        </w:rPr>
      </w:pPr>
      <w:r w:rsidRPr="00692C95">
        <w:rPr>
          <w:rFonts w:ascii="Calibri" w:hAnsi="Calibri"/>
          <w:sz w:val="24"/>
        </w:rPr>
        <w:t>De geautomatiseerde dienst kan 24/7 beschikbaar zijn, maar de traditionele chat is beschikbaar tijdens de openingsuren van het contactcentrum</w:t>
      </w:r>
    </w:p>
    <w:p w14:paraId="42560E3E" w14:textId="77777777" w:rsidR="004B14A3" w:rsidRPr="00692C95" w:rsidRDefault="004B14A3" w:rsidP="004B14A3">
      <w:pPr>
        <w:pStyle w:val="Lijstalinea"/>
        <w:ind w:left="1494"/>
        <w:rPr>
          <w:rFonts w:ascii="Calibri" w:hAnsi="Calibri" w:cs="Calibri"/>
          <w:i/>
          <w:iCs/>
          <w:sz w:val="24"/>
          <w:szCs w:val="24"/>
        </w:rPr>
      </w:pPr>
      <w:r w:rsidRPr="00692C95">
        <w:rPr>
          <w:rFonts w:ascii="Calibri" w:hAnsi="Calibri"/>
          <w:b/>
          <w:sz w:val="24"/>
        </w:rPr>
        <w:t>Messaging (bv. Messenger, WhatsApp</w:t>
      </w:r>
      <w:r w:rsidRPr="00692C95">
        <w:rPr>
          <w:rFonts w:ascii="Calibri" w:hAnsi="Calibri"/>
          <w:sz w:val="24"/>
          <w:szCs w:val="24"/>
        </w:rPr>
        <w:t>)</w:t>
      </w:r>
    </w:p>
    <w:p w14:paraId="7A6D35F0" w14:textId="77777777" w:rsidR="004B14A3" w:rsidRPr="00692C95" w:rsidRDefault="004B14A3" w:rsidP="004B14A3">
      <w:pPr>
        <w:pStyle w:val="Lijstalinea"/>
        <w:numPr>
          <w:ilvl w:val="2"/>
          <w:numId w:val="18"/>
        </w:numPr>
        <w:spacing w:line="288" w:lineRule="auto"/>
        <w:jc w:val="both"/>
        <w:rPr>
          <w:rFonts w:ascii="Calibri" w:hAnsi="Calibri" w:cs="Calibri"/>
          <w:sz w:val="24"/>
          <w:szCs w:val="24"/>
        </w:rPr>
      </w:pPr>
      <w:r w:rsidRPr="00692C95">
        <w:rPr>
          <w:rFonts w:ascii="Calibri" w:hAnsi="Calibri"/>
          <w:sz w:val="24"/>
        </w:rPr>
        <w:t>De burger maakt gebruik van de beschikbare messagingdiensten om zijn vragen te stellen. Een medewerker beantwoordt de geformuleerde verzoeken.</w:t>
      </w:r>
    </w:p>
    <w:p w14:paraId="4ABB3B16" w14:textId="77777777" w:rsidR="004B14A3" w:rsidRPr="00692C95" w:rsidRDefault="004B14A3" w:rsidP="004B14A3">
      <w:pPr>
        <w:pStyle w:val="Lijstalinea"/>
        <w:numPr>
          <w:ilvl w:val="2"/>
          <w:numId w:val="18"/>
        </w:numPr>
        <w:spacing w:line="288" w:lineRule="auto"/>
        <w:jc w:val="both"/>
        <w:rPr>
          <w:rFonts w:ascii="Calibri" w:hAnsi="Calibri" w:cs="Calibri"/>
          <w:sz w:val="24"/>
          <w:szCs w:val="24"/>
        </w:rPr>
      </w:pPr>
      <w:r w:rsidRPr="00692C95">
        <w:rPr>
          <w:rFonts w:ascii="Calibri" w:hAnsi="Calibri"/>
          <w:sz w:val="24"/>
        </w:rPr>
        <w:t>De dienst is beschikbaar tijdens de openingsuren van het CC</w:t>
      </w:r>
    </w:p>
    <w:p w14:paraId="0BD6A16C" w14:textId="77777777" w:rsidR="004B14A3" w:rsidRPr="00692C95" w:rsidRDefault="004B14A3" w:rsidP="004B14A3">
      <w:pPr>
        <w:pStyle w:val="Lijstalinea"/>
        <w:numPr>
          <w:ilvl w:val="2"/>
          <w:numId w:val="18"/>
        </w:numPr>
        <w:spacing w:line="288" w:lineRule="auto"/>
        <w:jc w:val="both"/>
        <w:rPr>
          <w:rFonts w:ascii="Calibri" w:hAnsi="Calibri" w:cs="Calibri"/>
          <w:sz w:val="24"/>
          <w:szCs w:val="24"/>
        </w:rPr>
      </w:pPr>
      <w:r w:rsidRPr="00692C95">
        <w:rPr>
          <w:rFonts w:ascii="Calibri" w:hAnsi="Calibri"/>
          <w:sz w:val="24"/>
        </w:rPr>
        <w:t>Als de burger zich via de burgerzone aanmeldt, kan er gereageerd worden op verzoeken die specifiek verband houden met een bepaald dossier (beveiligde zone voor identificatie)</w:t>
      </w:r>
    </w:p>
    <w:p w14:paraId="43FB6B53" w14:textId="77777777" w:rsidR="004B14A3" w:rsidRPr="00692C95" w:rsidRDefault="004B14A3" w:rsidP="004B14A3">
      <w:pPr>
        <w:pStyle w:val="Lijstalinea"/>
        <w:spacing w:line="288" w:lineRule="auto"/>
        <w:ind w:left="2226"/>
        <w:jc w:val="both"/>
        <w:rPr>
          <w:rFonts w:ascii="Calibri" w:hAnsi="Calibri" w:cs="Calibri"/>
          <w:sz w:val="24"/>
          <w:szCs w:val="24"/>
        </w:rPr>
      </w:pPr>
    </w:p>
    <w:p w14:paraId="1F5126BF" w14:textId="77777777" w:rsidR="004B14A3" w:rsidRPr="00692C95" w:rsidRDefault="004B14A3" w:rsidP="004B14A3">
      <w:pPr>
        <w:spacing w:line="288" w:lineRule="auto"/>
        <w:ind w:left="1416"/>
        <w:rPr>
          <w:rFonts w:ascii="Calibri" w:hAnsi="Calibri" w:cs="Calibri"/>
          <w:b/>
          <w:bCs/>
          <w:sz w:val="24"/>
          <w:szCs w:val="24"/>
        </w:rPr>
      </w:pPr>
      <w:r w:rsidRPr="00692C95">
        <w:rPr>
          <w:noProof/>
        </w:rPr>
        <w:lastRenderedPageBreak/>
        <mc:AlternateContent>
          <mc:Choice Requires="wps">
            <w:drawing>
              <wp:inline distT="0" distB="0" distL="114300" distR="114300" wp14:anchorId="03B201CA" wp14:editId="5EFB6119">
                <wp:extent cx="444616" cy="411014"/>
                <wp:effectExtent l="0" t="0" r="12700" b="27305"/>
                <wp:docPr id="13" name="Stroomdiagram: Verbindingslijn 11"/>
                <wp:cNvGraphicFramePr/>
                <a:graphic xmlns:a="http://schemas.openxmlformats.org/drawingml/2006/main">
                  <a:graphicData uri="http://schemas.microsoft.com/office/word/2010/wordprocessingShape">
                    <wps:wsp>
                      <wps:cNvSpPr/>
                      <wps:spPr>
                        <a:xfrm>
                          <a:off x="0" y="0"/>
                          <a:ext cx="444616" cy="411014"/>
                        </a:xfrm>
                        <a:prstGeom prst="flowChartConnector">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04362395" w14:textId="77777777" w:rsidR="004B14A3" w:rsidRPr="00486BAA" w:rsidRDefault="004B14A3" w:rsidP="004B14A3">
                            <w:pPr>
                              <w:jc w:val="cente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B201CA" id="Stroomdiagram: Verbindingslijn 11" o:spid="_x0000_s1030" type="#_x0000_t120" style="width:35pt;height:3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" fillcolor="#8faadc" strokecolor="#2f528f" strokeweight="1pt">
                <v:stroke joinstyle="miter"/>
                <v:textbox>
                  <w:txbxContent>
                    <w:p w14:paraId="04362395" w14:textId="77777777" w:rsidR="004B14A3" w:rsidRPr="00486BAA" w:rsidRDefault="004B14A3" w:rsidP="004B14A3">
                      <w:pPr>
                        <w:jc w:val="center"/>
                      </w:pPr>
                      <w:r>
                        <w:rPr>
                          <w:b/>
                        </w:rPr>
                        <w:t>5.</w:t>
                      </w:r>
                    </w:p>
                  </w:txbxContent>
                </v:textbox>
                <w10:anchorlock/>
              </v:shape>
            </w:pict>
          </mc:Fallback>
        </mc:AlternateContent>
      </w:r>
      <w:r w:rsidRPr="00692C95">
        <w:rPr>
          <w:rFonts w:ascii="Calibri" w:hAnsi="Calibri"/>
          <w:b/>
          <w:sz w:val="24"/>
        </w:rPr>
        <w:t>Integratie van telefonie</w:t>
      </w:r>
    </w:p>
    <w:p w14:paraId="07482DD4" w14:textId="77777777" w:rsidR="004B14A3" w:rsidRPr="00692C95" w:rsidRDefault="004B14A3" w:rsidP="004B14A3">
      <w:pPr>
        <w:pStyle w:val="Lijstalinea"/>
        <w:numPr>
          <w:ilvl w:val="0"/>
          <w:numId w:val="33"/>
        </w:numPr>
        <w:spacing w:line="288" w:lineRule="auto"/>
        <w:rPr>
          <w:rFonts w:ascii="Calibri" w:hAnsi="Calibri" w:cs="Calibri"/>
          <w:b/>
          <w:bCs/>
          <w:sz w:val="24"/>
          <w:szCs w:val="24"/>
        </w:rPr>
      </w:pPr>
      <w:r w:rsidRPr="00692C95">
        <w:rPr>
          <w:rFonts w:ascii="Calibri" w:hAnsi="Calibri"/>
          <w:sz w:val="24"/>
        </w:rPr>
        <w:t>80% van de burgerverzoeken wordt per telefoon ontvangen.</w:t>
      </w:r>
    </w:p>
    <w:p w14:paraId="7712D995" w14:textId="0528A88A" w:rsidR="004B14A3" w:rsidRPr="00692C95" w:rsidRDefault="004B14A3" w:rsidP="004B14A3">
      <w:pPr>
        <w:pStyle w:val="Lijstalinea"/>
        <w:numPr>
          <w:ilvl w:val="0"/>
          <w:numId w:val="33"/>
        </w:numPr>
        <w:spacing w:line="288" w:lineRule="auto"/>
        <w:rPr>
          <w:rFonts w:ascii="Calibri" w:hAnsi="Calibri" w:cs="Calibri"/>
          <w:sz w:val="24"/>
          <w:szCs w:val="24"/>
        </w:rPr>
      </w:pPr>
      <w:r w:rsidRPr="00692C95">
        <w:rPr>
          <w:rFonts w:ascii="Calibri" w:hAnsi="Calibri"/>
          <w:sz w:val="24"/>
        </w:rPr>
        <w:t>De wens is een oplossing te bieden om het aantal behandelde oproepen te verminderen.</w:t>
      </w:r>
    </w:p>
    <w:p w14:paraId="2932127B" w14:textId="77777777" w:rsidR="004B14A3" w:rsidRPr="00692C95" w:rsidRDefault="004B14A3" w:rsidP="004B14A3">
      <w:pPr>
        <w:spacing w:line="288" w:lineRule="auto"/>
        <w:ind w:left="1776"/>
        <w:rPr>
          <w:rFonts w:ascii="Calibri" w:hAnsi="Calibri" w:cs="Calibri"/>
          <w:sz w:val="24"/>
          <w:szCs w:val="24"/>
        </w:rPr>
      </w:pPr>
      <w:r w:rsidRPr="00692C95">
        <w:rPr>
          <w:rFonts w:ascii="Calibri" w:hAnsi="Calibri"/>
          <w:sz w:val="24"/>
        </w:rPr>
        <w:t xml:space="preserve">De hulpmiddelen die nodig zijn om een contactcentrum met telefonische ondersteuning op te zetten zijn de volgende: </w:t>
      </w:r>
    </w:p>
    <w:p w14:paraId="00FBBB26" w14:textId="77777777" w:rsidR="004B14A3" w:rsidRPr="00692C95" w:rsidRDefault="004B14A3" w:rsidP="004B14A3">
      <w:pPr>
        <w:pStyle w:val="Lijstalinea"/>
        <w:numPr>
          <w:ilvl w:val="0"/>
          <w:numId w:val="34"/>
        </w:numPr>
        <w:spacing w:line="288" w:lineRule="auto"/>
        <w:ind w:left="2136"/>
        <w:jc w:val="both"/>
        <w:rPr>
          <w:rFonts w:ascii="Calibri" w:hAnsi="Calibri" w:cs="Calibri"/>
          <w:sz w:val="24"/>
          <w:szCs w:val="24"/>
        </w:rPr>
      </w:pPr>
      <w:r w:rsidRPr="00692C95">
        <w:rPr>
          <w:rFonts w:ascii="Calibri" w:hAnsi="Calibri"/>
          <w:b/>
          <w:sz w:val="24"/>
        </w:rPr>
        <w:t xml:space="preserve">IVR (Interactive Voice Response) </w:t>
      </w:r>
      <w:r w:rsidRPr="00692C95">
        <w:rPr>
          <w:rFonts w:ascii="Calibri" w:hAnsi="Calibri"/>
          <w:sz w:val="24"/>
        </w:rPr>
        <w:t>Dankzij het telefoonmenu waarin de taalvoorkeur, het soort verzoek en de identificatie van de burger vooraf zijn gedefinieerd, wordt het verzoek automatisch doorgestuurd naar de respectieve medewerker en wordt bijgevolg de juiste ondersteuning geboden. Wanneer de medewerker het gesprek aanneemt, is de aanvraag al op zijn scherm aangemaakt en zijn de contactgegevens ingevuld, zodat hij sneller en persoonlijker kan reageren. (Verhoogt de tevredenheid van de burger)</w:t>
      </w:r>
    </w:p>
    <w:p w14:paraId="544758B3" w14:textId="566A1724" w:rsidR="004B14A3" w:rsidRPr="00692C95" w:rsidRDefault="004B14A3" w:rsidP="004B14A3">
      <w:pPr>
        <w:pStyle w:val="Lijstalinea"/>
        <w:spacing w:line="288" w:lineRule="auto"/>
        <w:ind w:left="2136"/>
        <w:jc w:val="both"/>
        <w:rPr>
          <w:rFonts w:ascii="Calibri" w:hAnsi="Calibri" w:cs="Calibri"/>
          <w:sz w:val="24"/>
          <w:szCs w:val="24"/>
        </w:rPr>
      </w:pPr>
      <w:r w:rsidRPr="00692C95">
        <w:rPr>
          <w:rFonts w:ascii="Calibri" w:hAnsi="Calibri"/>
          <w:sz w:val="24"/>
        </w:rPr>
        <w:t xml:space="preserve">Het voordeel van de IVR is de mogelijkheid om praktische boodschappen toe te voegen voordat de medewerker de telefoon opneemt om de burger te informeren dat algemene informatie (FAQ) ook op de openbare website gevonden kan worden. Op die manier kan het aantal oproepen dat door de callcentermedewerkers behandeld wordt, verminderd worden. (Call deflection) </w:t>
      </w:r>
    </w:p>
    <w:p w14:paraId="5022B833" w14:textId="77777777" w:rsidR="004B14A3" w:rsidRPr="00692C95" w:rsidRDefault="004B14A3" w:rsidP="004B14A3">
      <w:pPr>
        <w:pStyle w:val="Lijstalinea"/>
        <w:numPr>
          <w:ilvl w:val="0"/>
          <w:numId w:val="35"/>
        </w:numPr>
        <w:spacing w:line="288" w:lineRule="auto"/>
        <w:ind w:left="2136"/>
        <w:rPr>
          <w:rFonts w:ascii="Calibri" w:hAnsi="Calibri" w:cs="Calibri"/>
          <w:b/>
          <w:bCs/>
          <w:sz w:val="24"/>
          <w:szCs w:val="24"/>
        </w:rPr>
      </w:pPr>
      <w:r w:rsidRPr="00692C95">
        <w:rPr>
          <w:rFonts w:ascii="Calibri" w:hAnsi="Calibri"/>
          <w:b/>
          <w:sz w:val="24"/>
        </w:rPr>
        <w:t>Koppeling van telefonie en IT | koppeling van telefonie en IT | CTI</w:t>
      </w:r>
    </w:p>
    <w:p w14:paraId="5F01546B" w14:textId="3F06A322" w:rsidR="004B14A3" w:rsidRPr="00692C95" w:rsidRDefault="004B14A3" w:rsidP="004B14A3">
      <w:pPr>
        <w:spacing w:line="288" w:lineRule="auto"/>
        <w:ind w:left="2124"/>
        <w:jc w:val="both"/>
        <w:rPr>
          <w:rFonts w:ascii="Calibri" w:hAnsi="Calibri" w:cs="Calibri"/>
          <w:sz w:val="24"/>
          <w:szCs w:val="24"/>
        </w:rPr>
      </w:pPr>
      <w:r w:rsidRPr="00692C95">
        <w:rPr>
          <w:rFonts w:ascii="Calibri" w:hAnsi="Calibri"/>
          <w:sz w:val="24"/>
        </w:rPr>
        <w:t>Momenteel gebruikt de Gemeente de Escaux/ConnectMe-technologie, maar in de toekomst zou ze graag van technologie veranderen.</w:t>
      </w:r>
    </w:p>
    <w:p w14:paraId="5110692F" w14:textId="77777777" w:rsidR="004B14A3" w:rsidRPr="00692C95" w:rsidRDefault="004B14A3" w:rsidP="004B14A3">
      <w:pPr>
        <w:spacing w:line="288" w:lineRule="auto"/>
        <w:ind w:left="2124"/>
        <w:jc w:val="both"/>
        <w:rPr>
          <w:rFonts w:ascii="Calibri" w:hAnsi="Calibri" w:cs="Calibri"/>
          <w:sz w:val="24"/>
          <w:szCs w:val="24"/>
        </w:rPr>
      </w:pPr>
      <w:r w:rsidRPr="00692C95">
        <w:rPr>
          <w:rFonts w:ascii="Calibri" w:hAnsi="Calibri"/>
          <w:sz w:val="24"/>
        </w:rPr>
        <w:t xml:space="preserve">IRISnet voert momenteel een marktstudie uit om alternatieve CTI-oplossingen te analyseren, maar een voorstel ter zake zal niet klaar zijn tegen 2021. </w:t>
      </w:r>
    </w:p>
    <w:p w14:paraId="7DA00185" w14:textId="330A0FBB" w:rsidR="004B14A3" w:rsidRPr="00692C95" w:rsidRDefault="004B14A3" w:rsidP="004B14A3">
      <w:pPr>
        <w:pStyle w:val="Lijstalinea"/>
        <w:numPr>
          <w:ilvl w:val="0"/>
          <w:numId w:val="36"/>
        </w:numPr>
        <w:rPr>
          <w:rFonts w:ascii="Calibri" w:hAnsi="Calibri" w:cs="Calibri"/>
          <w:b/>
          <w:bCs/>
          <w:sz w:val="24"/>
          <w:szCs w:val="24"/>
        </w:rPr>
      </w:pPr>
      <w:r w:rsidRPr="00692C95">
        <w:rPr>
          <w:noProof/>
        </w:rPr>
        <mc:AlternateContent>
          <mc:Choice Requires="wps">
            <w:drawing>
              <wp:anchor distT="0" distB="0" distL="114300" distR="114300" simplePos="0" relativeHeight="251622912" behindDoc="1" locked="0" layoutInCell="1" allowOverlap="1" wp14:anchorId="6CC8D731" wp14:editId="2352E48B">
                <wp:simplePos x="0" y="0"/>
                <wp:positionH relativeFrom="column">
                  <wp:posOffset>631589</wp:posOffset>
                </wp:positionH>
                <wp:positionV relativeFrom="paragraph">
                  <wp:posOffset>38498</wp:posOffset>
                </wp:positionV>
                <wp:extent cx="444500" cy="410845"/>
                <wp:effectExtent l="0" t="0" r="12700" b="27305"/>
                <wp:wrapTight wrapText="bothSides">
                  <wp:wrapPolygon edited="0">
                    <wp:start x="5554" y="0"/>
                    <wp:lineTo x="0" y="4006"/>
                    <wp:lineTo x="0" y="17026"/>
                    <wp:lineTo x="3703" y="22034"/>
                    <wp:lineTo x="4629" y="22034"/>
                    <wp:lineTo x="16663" y="22034"/>
                    <wp:lineTo x="21291" y="17026"/>
                    <wp:lineTo x="21291" y="5008"/>
                    <wp:lineTo x="16663" y="0"/>
                    <wp:lineTo x="5554" y="0"/>
                  </wp:wrapPolygon>
                </wp:wrapTight>
                <wp:docPr id="14" name="Stroomdiagram: Verbindingslijn 11"/>
                <wp:cNvGraphicFramePr/>
                <a:graphic xmlns:a="http://schemas.openxmlformats.org/drawingml/2006/main">
                  <a:graphicData uri="http://schemas.microsoft.com/office/word/2010/wordprocessingShape">
                    <wps:wsp>
                      <wps:cNvSpPr/>
                      <wps:spPr>
                        <a:xfrm>
                          <a:off x="0" y="0"/>
                          <a:ext cx="444500" cy="410845"/>
                        </a:xfrm>
                        <a:prstGeom prst="flowChartConnector">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0EB2E14D" w14:textId="77777777" w:rsidR="004B14A3" w:rsidRPr="00486BAA" w:rsidRDefault="004B14A3" w:rsidP="004B14A3">
                            <w:pPr>
                              <w:jc w:val="center"/>
                            </w:pPr>
                            <w:r>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C8D731" id="_x0000_s1031" type="#_x0000_t120" style="position:absolute;left:0;text-align:left;margin-left:49.75pt;margin-top:3.05pt;width:35pt;height:32.3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" fillcolor="#8faadc" strokecolor="#2f528f" strokeweight="1pt">
                <v:stroke joinstyle="miter"/>
                <v:textbox>
                  <w:txbxContent>
                    <w:p w14:paraId="0EB2E14D" w14:textId="77777777" w:rsidR="004B14A3" w:rsidRPr="00486BAA" w:rsidRDefault="004B14A3" w:rsidP="004B14A3">
                      <w:pPr>
                        <w:jc w:val="center"/>
                      </w:pPr>
                      <w:r>
                        <w:rPr>
                          <w:b/>
                        </w:rPr>
                        <w:t>6.</w:t>
                      </w:r>
                    </w:p>
                  </w:txbxContent>
                </v:textbox>
                <w10:wrap type="tight"/>
              </v:shape>
            </w:pict>
          </mc:Fallback>
        </mc:AlternateContent>
      </w:r>
      <w:r w:rsidRPr="00692C95">
        <w:rPr>
          <w:rFonts w:ascii="Calibri" w:hAnsi="Calibri"/>
          <w:b/>
          <w:sz w:val="24"/>
        </w:rPr>
        <w:t xml:space="preserve">De integratie met Irisbox </w:t>
      </w:r>
    </w:p>
    <w:p w14:paraId="7E673629" w14:textId="369B34B1" w:rsidR="004B14A3" w:rsidRPr="00692C95" w:rsidRDefault="004B14A3" w:rsidP="004B14A3">
      <w:pPr>
        <w:spacing w:line="288" w:lineRule="auto"/>
        <w:ind w:left="2124"/>
        <w:jc w:val="both"/>
        <w:rPr>
          <w:rFonts w:ascii="Calibri" w:hAnsi="Calibri" w:cs="Calibri"/>
          <w:sz w:val="24"/>
          <w:szCs w:val="24"/>
        </w:rPr>
      </w:pPr>
      <w:r w:rsidRPr="00692C95">
        <w:rPr>
          <w:rFonts w:ascii="Calibri" w:hAnsi="Calibri"/>
          <w:sz w:val="24"/>
        </w:rPr>
        <w:t xml:space="preserve">De Gemeente wil dat de burger over één enkel toegangsplatform beschikt. Op dit moment wordt IRISbox geïntegreerd in het regionale CRM-platform. Deze optie zal in de loop van volgend jaar voor alle overheidsdiensten beschikbaar zijn. </w:t>
      </w:r>
    </w:p>
    <w:p w14:paraId="5895C3FF" w14:textId="3EEF7B3D" w:rsidR="004B14A3" w:rsidRPr="00692C95" w:rsidRDefault="004B14A3" w:rsidP="004B14A3">
      <w:pPr>
        <w:spacing w:line="288" w:lineRule="auto"/>
        <w:ind w:left="2124"/>
        <w:jc w:val="both"/>
        <w:rPr>
          <w:rFonts w:ascii="Calibri" w:hAnsi="Calibri" w:cs="Calibri"/>
          <w:sz w:val="24"/>
          <w:szCs w:val="24"/>
        </w:rPr>
      </w:pPr>
      <w:r w:rsidRPr="00692C95">
        <w:rPr>
          <w:rFonts w:ascii="Calibri" w:hAnsi="Calibri"/>
          <w:sz w:val="24"/>
        </w:rPr>
        <w:t>Zodra de technische oplossing is bepaald, zal worden gespecificeerd vanaf welk platform (IRISbox of regionaal CRM) de documenten toegankelijk zullen zijn en verzonden zullen kunnen worden.</w:t>
      </w:r>
    </w:p>
    <w:p w14:paraId="2C6B0710" w14:textId="77777777" w:rsidR="004B14A3" w:rsidRPr="00692C95" w:rsidRDefault="004B14A3" w:rsidP="00692C95">
      <w:pPr>
        <w:rPr>
          <w:rFonts w:ascii="Calibri" w:hAnsi="Calibri" w:cs="Calibri"/>
          <w:b/>
          <w:bCs/>
          <w:sz w:val="24"/>
          <w:szCs w:val="24"/>
        </w:rPr>
      </w:pPr>
    </w:p>
    <w:p w14:paraId="20FABF6A" w14:textId="77777777" w:rsidR="004B14A3" w:rsidRPr="00692C95" w:rsidRDefault="004B14A3" w:rsidP="004B14A3">
      <w:r w:rsidRPr="00692C95">
        <w:br w:type="page"/>
      </w:r>
    </w:p>
    <w:p w14:paraId="4E8E0DBD" w14:textId="7AAF42E5" w:rsidR="004B14A3" w:rsidRPr="00692C95" w:rsidRDefault="004B14A3" w:rsidP="004B14A3">
      <w:pPr>
        <w:pStyle w:val="Kop4"/>
      </w:pPr>
      <w:bookmarkStart w:id="21" w:name="_Toc112173725"/>
      <w:r w:rsidRPr="00692C95">
        <w:rPr>
          <w:rStyle w:val="Nadruk"/>
          <w:i/>
          <w:sz w:val="24"/>
        </w:rPr>
        <w:lastRenderedPageBreak/>
        <w:t xml:space="preserve">9.3.2.3. </w:t>
      </w:r>
      <w:r w:rsidRPr="00692C95">
        <w:rPr>
          <w:rStyle w:val="Kop4Char"/>
          <w:i/>
          <w:iCs/>
          <w:sz w:val="24"/>
          <w:szCs w:val="24"/>
        </w:rPr>
        <w:t xml:space="preserve"> </w:t>
      </w:r>
      <w:r w:rsidRPr="00692C95">
        <w:t>Beheer van de kennisdatabank</w:t>
      </w:r>
      <w:bookmarkEnd w:id="21"/>
      <w:r w:rsidRPr="00692C95">
        <w:t xml:space="preserve"> </w:t>
      </w:r>
    </w:p>
    <w:p w14:paraId="3AB1E965" w14:textId="77777777" w:rsidR="004B14A3" w:rsidRPr="00692C95" w:rsidRDefault="004B14A3" w:rsidP="004B14A3">
      <w:pPr>
        <w:ind w:left="426"/>
        <w:rPr>
          <w:rFonts w:ascii="Calibri" w:hAnsi="Calibri" w:cs="Calibri"/>
          <w:b/>
          <w:bCs/>
          <w:sz w:val="24"/>
          <w:szCs w:val="24"/>
        </w:rPr>
      </w:pPr>
    </w:p>
    <w:p w14:paraId="62BEC0B0" w14:textId="77777777" w:rsidR="004B14A3" w:rsidRPr="00692C95" w:rsidRDefault="004B14A3" w:rsidP="004B14A3">
      <w:pPr>
        <w:pStyle w:val="Lijstalinea"/>
        <w:ind w:left="360"/>
        <w:jc w:val="both"/>
        <w:rPr>
          <w:rFonts w:ascii="Calibri" w:hAnsi="Calibri" w:cs="Calibri"/>
          <w:sz w:val="24"/>
          <w:szCs w:val="24"/>
        </w:rPr>
      </w:pPr>
    </w:p>
    <w:p w14:paraId="4AF301A5" w14:textId="77777777" w:rsidR="004B14A3" w:rsidRPr="00692C95" w:rsidRDefault="004B14A3" w:rsidP="004B14A3">
      <w:pPr>
        <w:jc w:val="both"/>
        <w:rPr>
          <w:rFonts w:ascii="Calibri" w:hAnsi="Calibri" w:cs="Calibri"/>
          <w:sz w:val="24"/>
          <w:szCs w:val="24"/>
        </w:rPr>
      </w:pPr>
      <w:r w:rsidRPr="00692C95">
        <w:rPr>
          <w:rFonts w:ascii="Calibri" w:hAnsi="Calibri"/>
          <w:sz w:val="24"/>
        </w:rPr>
        <w:t xml:space="preserve">Met deze functionaliteiten kan informatie op één plaats worden opgeslagen zodat agenten en burgers toegang hebben tot een kennisdatabank (afhankelijk van de autorisaties). Hierdoor kunnen de medewerkers productiever werken en krijgen de burgers volledigere en actuelere informatie. </w:t>
      </w:r>
    </w:p>
    <w:p w14:paraId="6792EB62" w14:textId="77777777" w:rsidR="004B14A3" w:rsidRPr="00692C95" w:rsidRDefault="004B14A3" w:rsidP="004B14A3">
      <w:pPr>
        <w:ind w:firstLine="426"/>
        <w:rPr>
          <w:rFonts w:ascii="Calibri" w:hAnsi="Calibri" w:cs="Calibri"/>
          <w:sz w:val="24"/>
          <w:szCs w:val="24"/>
        </w:rPr>
      </w:pPr>
    </w:p>
    <w:p w14:paraId="0A5D03A5" w14:textId="77777777" w:rsidR="004B14A3" w:rsidRPr="00692C95" w:rsidRDefault="004B14A3" w:rsidP="004B14A3">
      <w:pPr>
        <w:rPr>
          <w:rFonts w:ascii="Calibri" w:hAnsi="Calibri" w:cs="Calibri"/>
          <w:sz w:val="24"/>
          <w:szCs w:val="24"/>
        </w:rPr>
      </w:pPr>
    </w:p>
    <w:p w14:paraId="2D6179C7" w14:textId="77777777" w:rsidR="004B14A3" w:rsidRPr="00692C95" w:rsidRDefault="004B14A3" w:rsidP="004B14A3">
      <w:pPr>
        <w:jc w:val="both"/>
        <w:rPr>
          <w:rFonts w:ascii="Calibri" w:hAnsi="Calibri" w:cs="Calibri"/>
          <w:sz w:val="24"/>
          <w:szCs w:val="24"/>
        </w:rPr>
      </w:pPr>
      <w:r w:rsidRPr="00692C95">
        <w:rPr>
          <w:rFonts w:ascii="Calibri" w:hAnsi="Calibri"/>
          <w:b/>
          <w:sz w:val="24"/>
        </w:rPr>
        <w:t>De webmaster en de communicatieverantwoordelijke</w:t>
      </w:r>
      <w:r w:rsidRPr="00692C95">
        <w:rPr>
          <w:rFonts w:ascii="Calibri" w:hAnsi="Calibri"/>
          <w:sz w:val="24"/>
        </w:rPr>
        <w:t xml:space="preserve"> van de Gemeente spelen hierbij een cruciale rol, zodat dezelfde informatie ook daadwerkelijk op de website wordt gepubliceerd.</w:t>
      </w:r>
    </w:p>
    <w:p w14:paraId="0F89A0E9" w14:textId="77777777" w:rsidR="004B14A3" w:rsidRPr="00692C95" w:rsidRDefault="004B14A3" w:rsidP="004B14A3">
      <w:pPr>
        <w:jc w:val="both"/>
        <w:rPr>
          <w:rFonts w:ascii="Calibri" w:hAnsi="Calibri" w:cs="Calibri"/>
          <w:sz w:val="24"/>
          <w:szCs w:val="24"/>
        </w:rPr>
      </w:pPr>
    </w:p>
    <w:p w14:paraId="2DEEC76A" w14:textId="77777777" w:rsidR="004B14A3" w:rsidRPr="00692C95" w:rsidRDefault="004B14A3" w:rsidP="004B14A3">
      <w:pPr>
        <w:jc w:val="both"/>
        <w:rPr>
          <w:rFonts w:ascii="Calibri" w:hAnsi="Calibri" w:cs="Calibri"/>
          <w:sz w:val="24"/>
          <w:szCs w:val="24"/>
        </w:rPr>
      </w:pPr>
      <w:r w:rsidRPr="00692C95">
        <w:rPr>
          <w:rFonts w:ascii="Calibri" w:hAnsi="Calibri"/>
          <w:sz w:val="24"/>
        </w:rPr>
        <w:t xml:space="preserve">Het 'Kennisbeheer'-team zal een beleid van voortdurende verbetering voeren op basis van een regelmatige analyse van de op de site geraadpleegde pagina's en van het soort verzoeken dat via de verschillende kanalen aan het CC wordt gericht. </w:t>
      </w:r>
    </w:p>
    <w:p w14:paraId="3C64ECE6" w14:textId="77777777" w:rsidR="004B14A3" w:rsidRPr="00692C95" w:rsidRDefault="004B14A3" w:rsidP="004B14A3">
      <w:pPr>
        <w:pStyle w:val="Lijstalinea"/>
        <w:ind w:left="1146"/>
        <w:rPr>
          <w:rFonts w:ascii="Calibri" w:hAnsi="Calibri" w:cs="Calibri"/>
          <w:sz w:val="24"/>
          <w:szCs w:val="24"/>
        </w:rPr>
      </w:pPr>
    </w:p>
    <w:p w14:paraId="06E100A9" w14:textId="77777777" w:rsidR="004B14A3" w:rsidRPr="00692C95" w:rsidRDefault="004B14A3" w:rsidP="004B14A3">
      <w:pPr>
        <w:jc w:val="both"/>
        <w:rPr>
          <w:rFonts w:ascii="Calibri" w:hAnsi="Calibri" w:cs="Calibri"/>
          <w:sz w:val="24"/>
          <w:szCs w:val="24"/>
        </w:rPr>
      </w:pPr>
      <w:r w:rsidRPr="00692C95">
        <w:rPr>
          <w:rFonts w:ascii="Calibri" w:hAnsi="Calibri"/>
          <w:sz w:val="24"/>
        </w:rPr>
        <w:t xml:space="preserve">Afhankelijk van wie de artikelen zal schrijven en creëren, moeten kennisbeheerlicenties worden verstrekt. </w:t>
      </w:r>
    </w:p>
    <w:p w14:paraId="4DCDD075" w14:textId="71257B2D" w:rsidR="00574C39" w:rsidRPr="00692C95" w:rsidRDefault="00574C39" w:rsidP="003B29B9"/>
    <w:p w14:paraId="45F36B4D" w14:textId="0F97A288" w:rsidR="00683970" w:rsidRPr="00692C95" w:rsidRDefault="00C517D3" w:rsidP="003B29B9">
      <w:r w:rsidRPr="00692C95">
        <w:t>9.3.2.4. Beschrijving van het inventariseringsproces</w:t>
      </w:r>
    </w:p>
    <w:p w14:paraId="4742E717" w14:textId="76837215" w:rsidR="00BA4EEE" w:rsidRPr="00692C95" w:rsidRDefault="00BA4EEE" w:rsidP="003B29B9"/>
    <w:p w14:paraId="27253053" w14:textId="77777777" w:rsidR="009F1313" w:rsidRPr="00692C95" w:rsidRDefault="009F1313" w:rsidP="009F1313">
      <w:r w:rsidRPr="00692C95">
        <w:rPr>
          <w:rFonts w:ascii="Calibri" w:hAnsi="Calibri"/>
          <w:sz w:val="22"/>
        </w:rPr>
        <w:t>Deze werkstroom kan ook geraadpleegd worden in de bijlage.</w:t>
      </w:r>
    </w:p>
    <w:p w14:paraId="58BBAB28" w14:textId="77777777" w:rsidR="009F1313" w:rsidRPr="00692C95" w:rsidRDefault="009F1313" w:rsidP="009F1313">
      <w:pPr>
        <w:rPr>
          <w:rStyle w:val="Zwaar"/>
          <w:rFonts w:ascii="Calibri" w:hAnsi="Calibri" w:cs="Calibri"/>
          <w:b w:val="0"/>
          <w:bCs w:val="0"/>
          <w:sz w:val="24"/>
          <w:szCs w:val="24"/>
        </w:rPr>
      </w:pPr>
    </w:p>
    <w:p w14:paraId="32A1F08E" w14:textId="77777777" w:rsidR="009F1313" w:rsidRPr="00692C95" w:rsidRDefault="009F1313" w:rsidP="009F1313"/>
    <w:p w14:paraId="099634F5" w14:textId="77777777" w:rsidR="009F1313" w:rsidRPr="00692C95" w:rsidRDefault="009F1313" w:rsidP="009F1313">
      <w:r w:rsidRPr="00692C95">
        <w:rPr>
          <w:noProof/>
        </w:rPr>
        <w:drawing>
          <wp:inline distT="0" distB="0" distL="0" distR="0" wp14:anchorId="3AF32F43" wp14:editId="1E6900D9">
            <wp:extent cx="6042660" cy="3210163"/>
            <wp:effectExtent l="0" t="0" r="0" b="9525"/>
            <wp:docPr id="1455316995" name="Picture 1455316995" descr="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16995" name="Picture 1455316995" descr="Diagram, box and whisk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9411" cy="3213749"/>
                    </a:xfrm>
                    <a:prstGeom prst="rect">
                      <a:avLst/>
                    </a:prstGeom>
                  </pic:spPr>
                </pic:pic>
              </a:graphicData>
            </a:graphic>
          </wp:inline>
        </w:drawing>
      </w:r>
    </w:p>
    <w:p w14:paraId="627A4569" w14:textId="77777777" w:rsidR="009F1313" w:rsidRPr="00692C95" w:rsidRDefault="009F1313" w:rsidP="009F1313"/>
    <w:p w14:paraId="07C5C602" w14:textId="77777777" w:rsidR="009F1313" w:rsidRPr="00692C95" w:rsidRDefault="009F1313" w:rsidP="009F1313">
      <w:pPr>
        <w:jc w:val="both"/>
        <w:rPr>
          <w:rStyle w:val="Nadruk"/>
          <w:rFonts w:ascii="Calibri" w:hAnsi="Calibri" w:cs="Calibri"/>
          <w:i w:val="0"/>
          <w:iCs w:val="0"/>
          <w:sz w:val="24"/>
          <w:szCs w:val="24"/>
        </w:rPr>
      </w:pPr>
    </w:p>
    <w:p w14:paraId="4949EDAD" w14:textId="77777777" w:rsidR="009F1313" w:rsidRPr="00692C95" w:rsidRDefault="009F1313" w:rsidP="009F1313">
      <w:pPr>
        <w:jc w:val="both"/>
        <w:rPr>
          <w:rStyle w:val="Nadruk"/>
          <w:rFonts w:ascii="Calibri" w:hAnsi="Calibri" w:cs="Calibri"/>
          <w:i w:val="0"/>
          <w:iCs w:val="0"/>
          <w:sz w:val="24"/>
          <w:szCs w:val="24"/>
        </w:rPr>
      </w:pPr>
      <w:r w:rsidRPr="00692C95">
        <w:rPr>
          <w:rStyle w:val="Nadruk"/>
          <w:rFonts w:ascii="Calibri" w:hAnsi="Calibri"/>
          <w:i w:val="0"/>
          <w:sz w:val="24"/>
        </w:rPr>
        <w:lastRenderedPageBreak/>
        <w:t xml:space="preserve">Hieronder wordt het proces beschreven aan de hand van de behandeling van een dossier, maar in de praktijk verwerkt de teller meerdere dossiers tegelijk, zodat het altijd nodig is te voorzien in de functionaliteiten om meerdere dossiers tegelijkertijd te verwerken. Bijvoorbeeld: de mogelijkheid om meerdere documenten tegelijk af te drukken, de mogelijkheid om meerdere documenten tegelijk te scannen, meerdere documenten tegelijk aan een dossier toe te voegen, meerdere documenten in te dienen voor elektronische ondertekening.  (Houdt een aanzienlijke tijdsbesparing in)  </w:t>
      </w:r>
    </w:p>
    <w:p w14:paraId="342FF378" w14:textId="77777777" w:rsidR="009F1313" w:rsidRPr="00692C95" w:rsidRDefault="009F1313" w:rsidP="009F1313"/>
    <w:p w14:paraId="2E9C1278" w14:textId="77777777" w:rsidR="009F1313" w:rsidRPr="00692C95" w:rsidRDefault="009F1313" w:rsidP="009F1313">
      <w:pPr>
        <w:pStyle w:val="Kop4"/>
        <w:rPr>
          <w:rStyle w:val="Nadruk"/>
          <w:i/>
          <w:iCs/>
        </w:rPr>
      </w:pPr>
      <w:bookmarkStart w:id="22" w:name="_Toc112173726"/>
      <w:r w:rsidRPr="00692C95">
        <w:rPr>
          <w:rStyle w:val="Nadruk"/>
          <w:i/>
        </w:rPr>
        <w:t>9.3.2.1 Beschrijving van het tellerproces</w:t>
      </w:r>
      <w:bookmarkEnd w:id="22"/>
      <w:r w:rsidRPr="00692C95">
        <w:rPr>
          <w:rStyle w:val="Nadruk"/>
          <w:i/>
        </w:rPr>
        <w:t xml:space="preserve"> </w:t>
      </w:r>
    </w:p>
    <w:p w14:paraId="347D5133" w14:textId="77777777" w:rsidR="009F1313" w:rsidRPr="00692C95" w:rsidRDefault="009F1313" w:rsidP="009F1313">
      <w:r w:rsidRPr="00692C95">
        <w:rPr>
          <w:rFonts w:ascii="Calibri" w:hAnsi="Calibri"/>
          <w:noProof/>
          <w:sz w:val="24"/>
          <w:szCs w:val="24"/>
        </w:rPr>
        <mc:AlternateContent>
          <mc:Choice Requires="wps">
            <w:drawing>
              <wp:anchor distT="0" distB="0" distL="114300" distR="114300" simplePos="0" relativeHeight="251653632" behindDoc="0" locked="0" layoutInCell="1" allowOverlap="1" wp14:anchorId="3D5240B3" wp14:editId="1788F1E4">
                <wp:simplePos x="0" y="0"/>
                <wp:positionH relativeFrom="column">
                  <wp:posOffset>-345743</wp:posOffset>
                </wp:positionH>
                <wp:positionV relativeFrom="paragraph">
                  <wp:posOffset>94994</wp:posOffset>
                </wp:positionV>
                <wp:extent cx="263856" cy="268406"/>
                <wp:effectExtent l="0" t="0" r="22225" b="17780"/>
                <wp:wrapNone/>
                <wp:docPr id="34" name="Stroomdiagram: Verbindingslijn 34"/>
                <wp:cNvGraphicFramePr/>
                <a:graphic xmlns:a="http://schemas.openxmlformats.org/drawingml/2006/main">
                  <a:graphicData uri="http://schemas.microsoft.com/office/word/2010/wordprocessingShape">
                    <wps:wsp>
                      <wps:cNvSpPr/>
                      <wps:spPr>
                        <a:xfrm>
                          <a:off x="0" y="0"/>
                          <a:ext cx="263856" cy="26840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F1AA167" w14:textId="77777777" w:rsidR="009F1313" w:rsidRPr="007F169E" w:rsidRDefault="009F1313" w:rsidP="009F1313">
                            <w:pPr>
                              <w:jc w:val="center"/>
                              <w:rPr>
                                <w:b/>
                                <w:bCs/>
                                <w:sz w:val="16"/>
                                <w:szCs w:val="16"/>
                              </w:rPr>
                            </w:pPr>
                            <w:r>
                              <w:rPr>
                                <w:b/>
                                <w:sz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240B3" id="Stroomdiagram: Verbindingslijn 34" o:spid="_x0000_s1032" type="#_x0000_t120" style="position:absolute;margin-left:-27.2pt;margin-top:7.5pt;width:20.8pt;height:2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" fillcolor="#70ad47 [3209]" strokecolor="#375623 [1609]" strokeweight="1pt">
                <v:stroke joinstyle="miter"/>
                <v:textbox>
                  <w:txbxContent>
                    <w:p w14:paraId="2F1AA167" w14:textId="77777777" w:rsidR="009F1313" w:rsidRPr="007F169E" w:rsidRDefault="009F1313" w:rsidP="009F1313">
                      <w:pPr>
                        <w:jc w:val="center"/>
                        <w:rPr>
                          <w:b/>
                          <w:bCs/>
                          <w:sz w:val="16"/>
                          <w:szCs w:val="16"/>
                        </w:rPr>
                      </w:pPr>
                      <w:r>
                        <w:rPr>
                          <w:b/>
                          <w:sz w:val="16"/>
                        </w:rPr>
                        <w:t>1</w:t>
                      </w:r>
                    </w:p>
                  </w:txbxContent>
                </v:textbox>
              </v:shape>
            </w:pict>
          </mc:Fallback>
        </mc:AlternateContent>
      </w:r>
    </w:p>
    <w:p w14:paraId="46A0CF91" w14:textId="6F549D2A" w:rsidR="009F1313" w:rsidRPr="00692C95" w:rsidRDefault="009F1313" w:rsidP="009F1313">
      <w:pPr>
        <w:rPr>
          <w:rFonts w:ascii="Calibri" w:hAnsi="Calibri" w:cs="Calibri"/>
          <w:sz w:val="24"/>
          <w:szCs w:val="24"/>
        </w:rPr>
      </w:pPr>
      <w:r w:rsidRPr="00692C95">
        <w:rPr>
          <w:rFonts w:ascii="Calibri" w:hAnsi="Calibri"/>
          <w:sz w:val="24"/>
        </w:rPr>
        <w:t>De teller ontvangt per e-mail een waarschuwingsbericht van Belfirst. Als bijlage ontvangt hij een Excel-bestand met een lijst van namen van bedrijven die gevestigd zijn in de gemeente waar een verandering van activiteit is vastgesteld.</w:t>
      </w:r>
    </w:p>
    <w:p w14:paraId="2247D6CD" w14:textId="77777777" w:rsidR="009F1313" w:rsidRPr="00692C95" w:rsidRDefault="009F1313" w:rsidP="009F1313">
      <w:pPr>
        <w:rPr>
          <w:rFonts w:ascii="Calibri" w:hAnsi="Calibri" w:cs="Calibri"/>
          <w:sz w:val="24"/>
          <w:szCs w:val="24"/>
        </w:rPr>
      </w:pPr>
    </w:p>
    <w:p w14:paraId="39084A3E" w14:textId="77777777" w:rsidR="009F1313" w:rsidRPr="00692C95" w:rsidRDefault="009F1313" w:rsidP="009F1313">
      <w:pPr>
        <w:rPr>
          <w:rFonts w:ascii="Calibri" w:hAnsi="Calibri" w:cs="Calibri"/>
          <w:sz w:val="24"/>
          <w:szCs w:val="24"/>
        </w:rPr>
      </w:pPr>
      <w:r w:rsidRPr="00692C95">
        <w:rPr>
          <w:rFonts w:ascii="Calibri" w:hAnsi="Calibri"/>
          <w:noProof/>
          <w:sz w:val="24"/>
          <w:szCs w:val="24"/>
        </w:rPr>
        <mc:AlternateContent>
          <mc:Choice Requires="wps">
            <w:drawing>
              <wp:anchor distT="0" distB="0" distL="114300" distR="114300" simplePos="0" relativeHeight="251644416" behindDoc="0" locked="0" layoutInCell="1" allowOverlap="1" wp14:anchorId="7BB469A7" wp14:editId="534623DA">
                <wp:simplePos x="0" y="0"/>
                <wp:positionH relativeFrom="column">
                  <wp:posOffset>-348656</wp:posOffset>
                </wp:positionH>
                <wp:positionV relativeFrom="paragraph">
                  <wp:posOffset>174666</wp:posOffset>
                </wp:positionV>
                <wp:extent cx="282054" cy="309186"/>
                <wp:effectExtent l="0" t="0" r="22860" b="15240"/>
                <wp:wrapNone/>
                <wp:docPr id="28" name="Stroomdiagram: Verbindingslijn 28"/>
                <wp:cNvGraphicFramePr/>
                <a:graphic xmlns:a="http://schemas.openxmlformats.org/drawingml/2006/main">
                  <a:graphicData uri="http://schemas.microsoft.com/office/word/2010/wordprocessingShape">
                    <wps:wsp>
                      <wps:cNvSpPr/>
                      <wps:spPr>
                        <a:xfrm>
                          <a:off x="0" y="0"/>
                          <a:ext cx="282054" cy="30918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946972D" w14:textId="77777777" w:rsidR="009F1313" w:rsidRPr="007F169E" w:rsidRDefault="009F1313" w:rsidP="009F1313">
                            <w:pPr>
                              <w:jc w:val="center"/>
                              <w:rPr>
                                <w:b/>
                                <w:bCs/>
                                <w:sz w:val="16"/>
                                <w:szCs w:val="16"/>
                              </w:rPr>
                            </w:pPr>
                            <w:r>
                              <w:rPr>
                                <w:b/>
                                <w:sz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469A7" id="Stroomdiagram: Verbindingslijn 28" o:spid="_x0000_s1033" type="#_x0000_t120" style="position:absolute;margin-left:-27.45pt;margin-top:13.75pt;width:22.2pt;height:24.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" fillcolor="#70ad47 [3209]" strokecolor="#375623 [1609]" strokeweight="1pt">
                <v:stroke joinstyle="miter"/>
                <v:textbox>
                  <w:txbxContent>
                    <w:p w14:paraId="6946972D" w14:textId="77777777" w:rsidR="009F1313" w:rsidRPr="007F169E" w:rsidRDefault="009F1313" w:rsidP="009F1313">
                      <w:pPr>
                        <w:jc w:val="center"/>
                        <w:rPr>
                          <w:b/>
                          <w:bCs/>
                          <w:sz w:val="16"/>
                          <w:szCs w:val="16"/>
                        </w:rPr>
                      </w:pPr>
                      <w:r>
                        <w:rPr>
                          <w:b/>
                          <w:sz w:val="16"/>
                        </w:rPr>
                        <w:t>2</w:t>
                      </w:r>
                    </w:p>
                  </w:txbxContent>
                </v:textbox>
              </v:shape>
            </w:pict>
          </mc:Fallback>
        </mc:AlternateContent>
      </w:r>
    </w:p>
    <w:p w14:paraId="0E150937" w14:textId="77777777" w:rsidR="009F1313" w:rsidRPr="00692C95" w:rsidRDefault="009F1313" w:rsidP="009F1313">
      <w:pPr>
        <w:rPr>
          <w:rFonts w:ascii="Calibri" w:hAnsi="Calibri" w:cs="Calibri"/>
          <w:sz w:val="24"/>
          <w:szCs w:val="24"/>
        </w:rPr>
      </w:pPr>
      <w:r w:rsidRPr="00692C95">
        <w:rPr>
          <w:rFonts w:ascii="Calibri" w:hAnsi="Calibri"/>
          <w:sz w:val="24"/>
        </w:rPr>
        <w:t xml:space="preserve">Vervolgens wordt het Excel-bestand in het CRM geïmporteerd. </w:t>
      </w:r>
    </w:p>
    <w:p w14:paraId="580F2A8B" w14:textId="77777777" w:rsidR="009F1313" w:rsidRPr="00692C95" w:rsidRDefault="009F1313" w:rsidP="009F1313">
      <w:pPr>
        <w:rPr>
          <w:rFonts w:ascii="Calibri" w:hAnsi="Calibri" w:cs="Calibri"/>
          <w:sz w:val="24"/>
          <w:szCs w:val="24"/>
        </w:rPr>
      </w:pPr>
    </w:p>
    <w:p w14:paraId="58DFECBD" w14:textId="77777777" w:rsidR="009F1313" w:rsidRPr="00692C95" w:rsidRDefault="009F1313" w:rsidP="009F1313">
      <w:pPr>
        <w:rPr>
          <w:rFonts w:ascii="Calibri" w:hAnsi="Calibri" w:cs="Calibri"/>
          <w:sz w:val="24"/>
          <w:szCs w:val="24"/>
        </w:rPr>
      </w:pPr>
      <w:r w:rsidRPr="00692C95">
        <w:rPr>
          <w:rFonts w:ascii="Calibri" w:hAnsi="Calibri"/>
          <w:noProof/>
          <w:sz w:val="24"/>
          <w:szCs w:val="24"/>
        </w:rPr>
        <mc:AlternateContent>
          <mc:Choice Requires="wps">
            <w:drawing>
              <wp:anchor distT="0" distB="0" distL="114300" distR="114300" simplePos="0" relativeHeight="251638272" behindDoc="0" locked="0" layoutInCell="1" allowOverlap="1" wp14:anchorId="44DA4985" wp14:editId="05435FAB">
                <wp:simplePos x="0" y="0"/>
                <wp:positionH relativeFrom="column">
                  <wp:posOffset>-323850</wp:posOffset>
                </wp:positionH>
                <wp:positionV relativeFrom="paragraph">
                  <wp:posOffset>-56031</wp:posOffset>
                </wp:positionV>
                <wp:extent cx="266700" cy="274320"/>
                <wp:effectExtent l="0" t="0" r="19050" b="11430"/>
                <wp:wrapNone/>
                <wp:docPr id="24" name="Stroomdiagram: Verbindingslijn 24"/>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9DD5C45" w14:textId="77777777" w:rsidR="009F1313" w:rsidRPr="007F169E" w:rsidRDefault="009F1313" w:rsidP="009F1313">
                            <w:pPr>
                              <w:jc w:val="center"/>
                              <w:rPr>
                                <w:b/>
                                <w:bCs/>
                                <w:sz w:val="16"/>
                                <w:szCs w:val="16"/>
                              </w:rPr>
                            </w:pPr>
                            <w:r>
                              <w:rPr>
                                <w:b/>
                                <w:sz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4985" id="Stroomdiagram: Verbindingslijn 24" o:spid="_x0000_s1034" type="#_x0000_t120" style="position:absolute;margin-left:-25.5pt;margin-top:-4.4pt;width:21pt;height:21.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" fillcolor="#70ad47 [3209]" strokecolor="#375623 [1609]" strokeweight="1pt">
                <v:stroke joinstyle="miter"/>
                <v:textbox>
                  <w:txbxContent>
                    <w:p w14:paraId="49DD5C45" w14:textId="77777777" w:rsidR="009F1313" w:rsidRPr="007F169E" w:rsidRDefault="009F1313" w:rsidP="009F1313">
                      <w:pPr>
                        <w:jc w:val="center"/>
                        <w:rPr>
                          <w:b/>
                          <w:bCs/>
                          <w:sz w:val="16"/>
                          <w:szCs w:val="16"/>
                        </w:rPr>
                      </w:pPr>
                      <w:r>
                        <w:rPr>
                          <w:b/>
                          <w:sz w:val="16"/>
                        </w:rPr>
                        <w:t>3</w:t>
                      </w:r>
                    </w:p>
                  </w:txbxContent>
                </v:textbox>
              </v:shape>
            </w:pict>
          </mc:Fallback>
        </mc:AlternateContent>
      </w:r>
      <w:r w:rsidRPr="00692C95">
        <w:rPr>
          <w:rFonts w:ascii="Calibri" w:hAnsi="Calibri"/>
          <w:sz w:val="24"/>
        </w:rPr>
        <w:t xml:space="preserve">Er wordt een nieuw dossier aangemaakt voor elk bedrijf in de Excel-lijst. Status van het dossier = nieuw. </w:t>
      </w:r>
    </w:p>
    <w:p w14:paraId="2189EB20" w14:textId="77777777" w:rsidR="009F1313" w:rsidRPr="00692C95" w:rsidRDefault="009F1313" w:rsidP="009F1313">
      <w:pPr>
        <w:rPr>
          <w:rFonts w:ascii="Calibri" w:hAnsi="Calibri" w:cs="Calibri"/>
          <w:sz w:val="24"/>
          <w:szCs w:val="24"/>
        </w:rPr>
      </w:pPr>
      <w:r w:rsidRPr="00692C95">
        <w:rPr>
          <w:rFonts w:ascii="Calibri" w:hAnsi="Calibri"/>
          <w:noProof/>
          <w:sz w:val="24"/>
          <w:szCs w:val="24"/>
        </w:rPr>
        <mc:AlternateContent>
          <mc:Choice Requires="wps">
            <w:drawing>
              <wp:anchor distT="0" distB="0" distL="114300" distR="114300" simplePos="0" relativeHeight="251635200" behindDoc="0" locked="0" layoutInCell="1" allowOverlap="1" wp14:anchorId="04B9C943" wp14:editId="666AD446">
                <wp:simplePos x="0" y="0"/>
                <wp:positionH relativeFrom="column">
                  <wp:posOffset>-340995</wp:posOffset>
                </wp:positionH>
                <wp:positionV relativeFrom="paragraph">
                  <wp:posOffset>210614</wp:posOffset>
                </wp:positionV>
                <wp:extent cx="284897" cy="286603"/>
                <wp:effectExtent l="0" t="0" r="20320" b="18415"/>
                <wp:wrapNone/>
                <wp:docPr id="23" name="Stroomdiagram: Verbindingslijn 23"/>
                <wp:cNvGraphicFramePr/>
                <a:graphic xmlns:a="http://schemas.openxmlformats.org/drawingml/2006/main">
                  <a:graphicData uri="http://schemas.microsoft.com/office/word/2010/wordprocessingShape">
                    <wps:wsp>
                      <wps:cNvSpPr/>
                      <wps:spPr>
                        <a:xfrm>
                          <a:off x="0" y="0"/>
                          <a:ext cx="284897" cy="286603"/>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64C813B" w14:textId="77777777" w:rsidR="009F1313" w:rsidRPr="007F169E" w:rsidRDefault="009F1313" w:rsidP="009F1313">
                            <w:pPr>
                              <w:jc w:val="center"/>
                              <w:rPr>
                                <w:b/>
                                <w:bCs/>
                                <w:sz w:val="16"/>
                                <w:szCs w:val="16"/>
                              </w:rPr>
                            </w:pPr>
                            <w:r>
                              <w:rPr>
                                <w:b/>
                                <w:sz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9C943" id="Stroomdiagram: Verbindingslijn 23" o:spid="_x0000_s1035" type="#_x0000_t120" style="position:absolute;margin-left:-26.85pt;margin-top:16.6pt;width:22.45pt;height:22.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" fillcolor="#70ad47 [3209]" strokecolor="#375623 [1609]" strokeweight="1pt">
                <v:stroke joinstyle="miter"/>
                <v:textbox>
                  <w:txbxContent>
                    <w:p w14:paraId="764C813B" w14:textId="77777777" w:rsidR="009F1313" w:rsidRPr="007F169E" w:rsidRDefault="009F1313" w:rsidP="009F1313">
                      <w:pPr>
                        <w:jc w:val="center"/>
                        <w:rPr>
                          <w:b/>
                          <w:bCs/>
                          <w:sz w:val="16"/>
                          <w:szCs w:val="16"/>
                        </w:rPr>
                      </w:pPr>
                      <w:r>
                        <w:rPr>
                          <w:b/>
                          <w:sz w:val="16"/>
                        </w:rPr>
                        <w:t>4</w:t>
                      </w:r>
                    </w:p>
                  </w:txbxContent>
                </v:textbox>
              </v:shape>
            </w:pict>
          </mc:Fallback>
        </mc:AlternateContent>
      </w:r>
    </w:p>
    <w:p w14:paraId="430DE3A5" w14:textId="77777777" w:rsidR="009F1313" w:rsidRPr="00692C95" w:rsidRDefault="009F1313" w:rsidP="009F1313">
      <w:pPr>
        <w:jc w:val="both"/>
        <w:rPr>
          <w:rFonts w:ascii="Calibri" w:hAnsi="Calibri" w:cs="Calibri"/>
          <w:sz w:val="24"/>
          <w:szCs w:val="24"/>
        </w:rPr>
      </w:pPr>
      <w:r w:rsidRPr="00692C95">
        <w:rPr>
          <w:rFonts w:ascii="Calibri" w:hAnsi="Calibri"/>
          <w:sz w:val="24"/>
        </w:rPr>
        <w:t xml:space="preserve">De volgende stap is </w:t>
      </w:r>
      <w:bookmarkStart w:id="23" w:name="_Hlk79508021"/>
      <w:bookmarkStart w:id="24" w:name="_Hlk79503913"/>
      <w:r w:rsidRPr="00692C95">
        <w:rPr>
          <w:rFonts w:ascii="Calibri" w:hAnsi="Calibri"/>
          <w:sz w:val="24"/>
        </w:rPr>
        <w:t>het voorbereiden van de inventariseringsverzoeken</w:t>
      </w:r>
      <w:bookmarkEnd w:id="23"/>
      <w:r w:rsidRPr="00692C95">
        <w:rPr>
          <w:rFonts w:ascii="Calibri" w:hAnsi="Calibri"/>
          <w:sz w:val="24"/>
        </w:rPr>
        <w:t xml:space="preserve">. </w:t>
      </w:r>
      <w:bookmarkEnd w:id="24"/>
      <w:r w:rsidRPr="00692C95">
        <w:rPr>
          <w:rFonts w:ascii="Calibri" w:hAnsi="Calibri"/>
          <w:sz w:val="24"/>
        </w:rPr>
        <w:t xml:space="preserve">Om elk dossier voor te bereiden, moet eerst nagegaan worden of de bedrijfsgegevens van elke onderneming juist en volledig zijn. Op basis van de beschikbare informatie (bedrijfsnaam) raadpleegt hij verschillende informatiebronnen:  </w:t>
      </w:r>
    </w:p>
    <w:p w14:paraId="06E3138D" w14:textId="77777777" w:rsidR="009F1313" w:rsidRPr="00692C95" w:rsidRDefault="009F1313" w:rsidP="009F1313">
      <w:pPr>
        <w:pStyle w:val="Lijstalinea"/>
        <w:numPr>
          <w:ilvl w:val="0"/>
          <w:numId w:val="42"/>
        </w:numPr>
        <w:jc w:val="both"/>
        <w:rPr>
          <w:rFonts w:ascii="Calibri" w:hAnsi="Calibri" w:cs="Calibri"/>
          <w:sz w:val="24"/>
          <w:szCs w:val="24"/>
        </w:rPr>
      </w:pPr>
      <w:r w:rsidRPr="00692C95">
        <w:rPr>
          <w:rFonts w:ascii="Calibri" w:hAnsi="Calibri"/>
          <w:b/>
          <w:sz w:val="24"/>
        </w:rPr>
        <w:t xml:space="preserve">KBO </w:t>
      </w:r>
      <w:r w:rsidRPr="00692C95">
        <w:rPr>
          <w:rFonts w:ascii="Calibri" w:hAnsi="Calibri"/>
          <w:sz w:val="24"/>
        </w:rPr>
        <w:t xml:space="preserve">(= authentieke bron) om de conformiteit van de adressen te controleren. (Rechtsvorm van de vennootschap, btw-nummer en identificatie in de statuten van de natuurlijke en rechtspersonen van de vennootschap); </w:t>
      </w:r>
    </w:p>
    <w:p w14:paraId="5071BD32" w14:textId="77777777" w:rsidR="009F1313" w:rsidRPr="00692C95" w:rsidRDefault="009F1313" w:rsidP="009F1313">
      <w:pPr>
        <w:pStyle w:val="Lijstalinea"/>
        <w:numPr>
          <w:ilvl w:val="0"/>
          <w:numId w:val="42"/>
        </w:numPr>
        <w:rPr>
          <w:rFonts w:ascii="Calibri" w:hAnsi="Calibri" w:cs="Calibri"/>
          <w:sz w:val="24"/>
          <w:szCs w:val="24"/>
        </w:rPr>
      </w:pPr>
      <w:r w:rsidRPr="00692C95">
        <w:rPr>
          <w:rFonts w:ascii="Calibri" w:hAnsi="Calibri"/>
          <w:b/>
          <w:sz w:val="24"/>
        </w:rPr>
        <w:t>De Gemeentedienst</w:t>
      </w:r>
      <w:r w:rsidRPr="00692C95">
        <w:rPr>
          <w:rFonts w:ascii="Calibri" w:hAnsi="Calibri"/>
          <w:sz w:val="24"/>
        </w:rPr>
        <w:t xml:space="preserve"> die de vergunningen beheert: om bevestiging te krijgen van het adres van een inrichting;</w:t>
      </w:r>
    </w:p>
    <w:p w14:paraId="3674111D" w14:textId="77777777" w:rsidR="009F1313" w:rsidRPr="00692C95" w:rsidRDefault="009F1313" w:rsidP="009F1313">
      <w:pPr>
        <w:pStyle w:val="Lijstalinea"/>
        <w:numPr>
          <w:ilvl w:val="0"/>
          <w:numId w:val="42"/>
        </w:numPr>
        <w:rPr>
          <w:rFonts w:ascii="Arial" w:hAnsi="Arial" w:cs="Arial"/>
          <w:color w:val="4D5156"/>
          <w:sz w:val="21"/>
          <w:szCs w:val="21"/>
          <w:shd w:val="clear" w:color="auto" w:fill="FFFFFF"/>
        </w:rPr>
      </w:pPr>
      <w:r w:rsidRPr="00692C95">
        <w:rPr>
          <w:rFonts w:ascii="Calibri" w:hAnsi="Calibri"/>
          <w:b/>
          <w:sz w:val="24"/>
        </w:rPr>
        <w:t>Onyx-Civadis</w:t>
      </w:r>
      <w:r w:rsidRPr="00692C95">
        <w:rPr>
          <w:rFonts w:ascii="Calibri" w:hAnsi="Calibri"/>
          <w:sz w:val="24"/>
        </w:rPr>
        <w:t>, de tool voor retributies en belastingen</w:t>
      </w:r>
      <w:r w:rsidRPr="00692C95">
        <w:rPr>
          <w:rFonts w:asciiTheme="minorHAnsi" w:hAnsiTheme="minorHAnsi"/>
          <w:sz w:val="24"/>
          <w:szCs w:val="24"/>
        </w:rPr>
        <w:t>;</w:t>
      </w:r>
      <w:r w:rsidRPr="00692C95">
        <w:rPr>
          <w:rFonts w:asciiTheme="minorHAnsi" w:hAnsiTheme="minorHAnsi"/>
          <w:sz w:val="24"/>
          <w:shd w:val="clear" w:color="auto" w:fill="FFFFFF"/>
        </w:rPr>
        <w:t> toevoegen van informatieupdates belastingsleutels.</w:t>
      </w:r>
    </w:p>
    <w:p w14:paraId="1DC1593C" w14:textId="4981779F" w:rsidR="009F1313" w:rsidRPr="00692C95" w:rsidRDefault="009F1313" w:rsidP="009F1313">
      <w:pPr>
        <w:pStyle w:val="Lijstalinea"/>
        <w:numPr>
          <w:ilvl w:val="0"/>
          <w:numId w:val="42"/>
        </w:numPr>
        <w:rPr>
          <w:rFonts w:ascii="Calibri" w:hAnsi="Calibri" w:cs="Calibri"/>
          <w:sz w:val="24"/>
          <w:szCs w:val="24"/>
        </w:rPr>
      </w:pPr>
      <w:r w:rsidRPr="00692C95">
        <w:rPr>
          <w:rFonts w:ascii="Calibri" w:hAnsi="Calibri"/>
          <w:b/>
          <w:sz w:val="24"/>
        </w:rPr>
        <w:t xml:space="preserve">Brugis &amp; Kadaster, </w:t>
      </w:r>
      <w:r w:rsidRPr="00692C95">
        <w:rPr>
          <w:rFonts w:ascii="Calibri" w:hAnsi="Calibri"/>
          <w:sz w:val="24"/>
          <w:shd w:val="clear" w:color="auto" w:fill="FFFFFF"/>
        </w:rPr>
        <w:t>een Geografisch Informatiesysteem (of GIS in het Engels)</w:t>
      </w:r>
      <w:r w:rsidRPr="00692C95">
        <w:rPr>
          <w:rFonts w:ascii="Calibri" w:hAnsi="Calibri"/>
          <w:sz w:val="24"/>
        </w:rPr>
        <w:t xml:space="preserve"> dat</w:t>
      </w:r>
      <w:r w:rsidRPr="00692C95">
        <w:rPr>
          <w:rFonts w:ascii="Calibri" w:hAnsi="Calibri"/>
          <w:sz w:val="24"/>
          <w:shd w:val="clear" w:color="auto" w:fill="FFFFFF"/>
        </w:rPr>
        <w:t xml:space="preserve"> het grondgebied van het Brussels Hoofdstedelijk Gewest </w:t>
      </w:r>
      <w:r w:rsidR="00692C95" w:rsidRPr="00692C95">
        <w:rPr>
          <w:rFonts w:ascii="Calibri" w:hAnsi="Calibri"/>
          <w:sz w:val="24"/>
          <w:shd w:val="clear" w:color="auto" w:fill="FFFFFF"/>
        </w:rPr>
        <w:t>bestrijkt.</w:t>
      </w:r>
      <w:r w:rsidR="00692C95" w:rsidRPr="00692C95">
        <w:rPr>
          <w:rFonts w:ascii="Verdana" w:hAnsi="Verdana"/>
          <w:color w:val="333333"/>
          <w:sz w:val="19"/>
          <w:shd w:val="clear" w:color="auto" w:fill="FFFFFF"/>
        </w:rPr>
        <w:t xml:space="preserve"> Met</w:t>
      </w:r>
      <w:r w:rsidRPr="00692C95">
        <w:rPr>
          <w:rFonts w:ascii="Verdana" w:hAnsi="Verdana"/>
          <w:color w:val="333333"/>
          <w:sz w:val="19"/>
          <w:shd w:val="clear" w:color="auto" w:fill="FFFFFF"/>
        </w:rPr>
        <w:t xml:space="preserve"> de tool </w:t>
      </w:r>
      <w:r w:rsidRPr="00692C95">
        <w:rPr>
          <w:rFonts w:ascii="Calibri" w:hAnsi="Calibri"/>
          <w:sz w:val="24"/>
        </w:rPr>
        <w:t xml:space="preserve">kunnen de grenzen van alle privépercelen geïdentificeerd en gevisualiseerd worden. Om de oppervlakte van percelen en gebouwen te controleren, zoekt u eerst de referentiecode op in Brugis/het kadaster en raadpleegt u vervolgens de stedenbouwkundige databank om de perceelnummers en andere relevante gegevens te controleren. </w:t>
      </w:r>
    </w:p>
    <w:p w14:paraId="1D890227" w14:textId="77777777" w:rsidR="009F1313" w:rsidRPr="00692C95" w:rsidRDefault="009F1313" w:rsidP="009F1313">
      <w:pPr>
        <w:pStyle w:val="Lijstalinea"/>
        <w:numPr>
          <w:ilvl w:val="0"/>
          <w:numId w:val="42"/>
        </w:numPr>
        <w:rPr>
          <w:rFonts w:ascii="Calibri" w:hAnsi="Calibri" w:cs="Calibri"/>
          <w:sz w:val="24"/>
          <w:szCs w:val="24"/>
        </w:rPr>
      </w:pPr>
      <w:r w:rsidRPr="00692C95">
        <w:rPr>
          <w:rFonts w:ascii="Calibri" w:hAnsi="Calibri"/>
          <w:b/>
          <w:sz w:val="24"/>
        </w:rPr>
        <w:t xml:space="preserve">Google Earth </w:t>
      </w:r>
      <w:r w:rsidRPr="00692C95">
        <w:rPr>
          <w:rFonts w:ascii="Calibri" w:hAnsi="Calibri"/>
          <w:sz w:val="24"/>
        </w:rPr>
        <w:t>(geolokalisering), visualisatie van het perceel, de inrichting of het gebouw.</w:t>
      </w:r>
    </w:p>
    <w:p w14:paraId="2C246437" w14:textId="77777777" w:rsidR="009F1313" w:rsidRPr="00692C95" w:rsidRDefault="009F1313" w:rsidP="009F1313">
      <w:pPr>
        <w:jc w:val="both"/>
        <w:rPr>
          <w:rFonts w:ascii="Calibri" w:hAnsi="Calibri" w:cs="Calibri"/>
          <w:sz w:val="24"/>
          <w:szCs w:val="24"/>
        </w:rPr>
      </w:pPr>
      <w:r w:rsidRPr="00692C95">
        <w:rPr>
          <w:rFonts w:ascii="Calibri" w:hAnsi="Calibri"/>
          <w:noProof/>
          <w:sz w:val="24"/>
          <w:szCs w:val="24"/>
        </w:rPr>
        <mc:AlternateContent>
          <mc:Choice Requires="wps">
            <w:drawing>
              <wp:anchor distT="0" distB="0" distL="114300" distR="114300" simplePos="0" relativeHeight="251629056" behindDoc="0" locked="0" layoutInCell="1" allowOverlap="1" wp14:anchorId="2B5E5F77" wp14:editId="5E81307F">
                <wp:simplePos x="0" y="0"/>
                <wp:positionH relativeFrom="column">
                  <wp:posOffset>-341630</wp:posOffset>
                </wp:positionH>
                <wp:positionV relativeFrom="paragraph">
                  <wp:posOffset>165289</wp:posOffset>
                </wp:positionV>
                <wp:extent cx="266700" cy="274320"/>
                <wp:effectExtent l="0" t="0" r="19050" b="11430"/>
                <wp:wrapNone/>
                <wp:docPr id="18" name="Stroomdiagram: Verbindingslijn 18"/>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B35CF95" w14:textId="77777777" w:rsidR="009F1313" w:rsidRPr="007F169E" w:rsidRDefault="009F1313" w:rsidP="009F1313">
                            <w:pPr>
                              <w:jc w:val="center"/>
                              <w:rPr>
                                <w:b/>
                                <w:bCs/>
                                <w:sz w:val="16"/>
                                <w:szCs w:val="16"/>
                              </w:rPr>
                            </w:pPr>
                            <w:r>
                              <w:rPr>
                                <w:b/>
                                <w:sz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E5F77" id="Stroomdiagram: Verbindingslijn 18" o:spid="_x0000_s1036" type="#_x0000_t120" style="position:absolute;left:0;text-align:left;margin-left:-26.9pt;margin-top:13pt;width:21pt;height:21.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" fillcolor="#70ad47 [3209]" strokecolor="#375623 [1609]" strokeweight="1pt">
                <v:stroke joinstyle="miter"/>
                <v:textbox>
                  <w:txbxContent>
                    <w:p w14:paraId="4B35CF95" w14:textId="77777777" w:rsidR="009F1313" w:rsidRPr="007F169E" w:rsidRDefault="009F1313" w:rsidP="009F1313">
                      <w:pPr>
                        <w:jc w:val="center"/>
                        <w:rPr>
                          <w:b/>
                          <w:bCs/>
                          <w:sz w:val="16"/>
                          <w:szCs w:val="16"/>
                        </w:rPr>
                      </w:pPr>
                      <w:r>
                        <w:rPr>
                          <w:b/>
                          <w:sz w:val="16"/>
                        </w:rPr>
                        <w:t>5</w:t>
                      </w:r>
                    </w:p>
                  </w:txbxContent>
                </v:textbox>
              </v:shape>
            </w:pict>
          </mc:Fallback>
        </mc:AlternateContent>
      </w:r>
    </w:p>
    <w:p w14:paraId="0B2567DA" w14:textId="77777777" w:rsidR="009F1313" w:rsidRPr="00692C95" w:rsidRDefault="009F1313" w:rsidP="009F1313">
      <w:pPr>
        <w:jc w:val="both"/>
        <w:rPr>
          <w:rFonts w:ascii="Calibri" w:hAnsi="Calibri" w:cs="Calibri"/>
          <w:sz w:val="24"/>
          <w:szCs w:val="24"/>
        </w:rPr>
      </w:pPr>
      <w:r w:rsidRPr="00692C95">
        <w:rPr>
          <w:rFonts w:ascii="Calibri" w:hAnsi="Calibri"/>
          <w:sz w:val="24"/>
        </w:rPr>
        <w:t xml:space="preserve">Zodra de controles en toevoegingen van gegevens aan de CRM-velden in het dossier zijn voltooid, kan een mailfusie worden uitgevoerd tussen de ingevoerde dossiergegevens en het bestaande model voor de begeleidende brief. De begeleidende brief is klaar om te worden ondertekend door de schepen van financiën en de gemeentesecretaris. </w:t>
      </w:r>
    </w:p>
    <w:p w14:paraId="350DCFD1" w14:textId="77777777" w:rsidR="009F1313" w:rsidRPr="00692C95" w:rsidRDefault="009F1313" w:rsidP="009F1313">
      <w:pPr>
        <w:jc w:val="both"/>
        <w:rPr>
          <w:rFonts w:ascii="Calibri" w:hAnsi="Calibri" w:cs="Calibri"/>
          <w:sz w:val="24"/>
          <w:szCs w:val="24"/>
        </w:rPr>
      </w:pPr>
      <w:r w:rsidRPr="00692C95">
        <w:rPr>
          <w:rFonts w:ascii="Calibri" w:hAnsi="Calibri"/>
          <w:noProof/>
          <w:sz w:val="24"/>
          <w:szCs w:val="24"/>
        </w:rPr>
        <mc:AlternateContent>
          <mc:Choice Requires="wps">
            <w:drawing>
              <wp:anchor distT="0" distB="0" distL="114300" distR="114300" simplePos="0" relativeHeight="251625984" behindDoc="0" locked="0" layoutInCell="1" allowOverlap="1" wp14:anchorId="1D2E50EE" wp14:editId="14E3774E">
                <wp:simplePos x="0" y="0"/>
                <wp:positionH relativeFrom="column">
                  <wp:posOffset>-341327</wp:posOffset>
                </wp:positionH>
                <wp:positionV relativeFrom="paragraph">
                  <wp:posOffset>172701</wp:posOffset>
                </wp:positionV>
                <wp:extent cx="266700" cy="274320"/>
                <wp:effectExtent l="0" t="0" r="19050" b="11430"/>
                <wp:wrapNone/>
                <wp:docPr id="16" name="Stroomdiagram: Verbindingslijn 16"/>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66C6AC4" w14:textId="77777777" w:rsidR="009F1313" w:rsidRDefault="009F1313" w:rsidP="009F1313">
                            <w:pPr>
                              <w:jc w:val="center"/>
                            </w:pPr>
                            <w:r>
                              <w:rPr>
                                <w:b/>
                                <w:sz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E50EE" id="Stroomdiagram: Verbindingslijn 16" o:spid="_x0000_s1037" type="#_x0000_t120" style="position:absolute;left:0;text-align:left;margin-left:-26.9pt;margin-top:13.6pt;width:21pt;height:21.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" fillcolor="#70ad47 [3209]" strokecolor="#375623 [1609]" strokeweight="1pt">
                <v:stroke joinstyle="miter"/>
                <v:textbox>
                  <w:txbxContent>
                    <w:p w14:paraId="666C6AC4" w14:textId="77777777" w:rsidR="009F1313" w:rsidRDefault="009F1313" w:rsidP="009F1313">
                      <w:pPr>
                        <w:jc w:val="center"/>
                      </w:pPr>
                      <w:r>
                        <w:rPr>
                          <w:b/>
                          <w:sz w:val="16"/>
                        </w:rPr>
                        <w:t>6</w:t>
                      </w:r>
                    </w:p>
                  </w:txbxContent>
                </v:textbox>
              </v:shape>
            </w:pict>
          </mc:Fallback>
        </mc:AlternateContent>
      </w:r>
    </w:p>
    <w:p w14:paraId="6DEA528D" w14:textId="77777777" w:rsidR="009F1313" w:rsidRPr="00692C95" w:rsidRDefault="009F1313" w:rsidP="009F1313">
      <w:pPr>
        <w:jc w:val="both"/>
        <w:rPr>
          <w:rFonts w:ascii="Calibri" w:hAnsi="Calibri" w:cs="Calibri"/>
          <w:sz w:val="24"/>
          <w:szCs w:val="24"/>
        </w:rPr>
      </w:pPr>
      <w:bookmarkStart w:id="25" w:name="_Hlk79504012"/>
      <w:r w:rsidRPr="00692C95">
        <w:rPr>
          <w:rFonts w:ascii="Calibri" w:hAnsi="Calibri"/>
          <w:sz w:val="24"/>
        </w:rPr>
        <w:lastRenderedPageBreak/>
        <w:t xml:space="preserve">De documenten worden handmatig (via een ondertekenaar) of met een elektronische handtekening ter goedkeuring en ondertekening voorgelegd aan de schepen van financiën en de gemeentesecretaris. </w:t>
      </w:r>
      <w:bookmarkEnd w:id="25"/>
      <w:r w:rsidRPr="00692C95">
        <w:rPr>
          <w:rFonts w:ascii="Calibri" w:hAnsi="Calibri"/>
          <w:sz w:val="24"/>
        </w:rPr>
        <w:t xml:space="preserve">Dossierstatus = hangend (reden: ter goedkeuring verzonden)  </w:t>
      </w:r>
    </w:p>
    <w:p w14:paraId="516DCBF4" w14:textId="77777777" w:rsidR="009F1313" w:rsidRPr="00692C95" w:rsidRDefault="009F1313" w:rsidP="009F1313">
      <w:pPr>
        <w:jc w:val="both"/>
        <w:rPr>
          <w:rFonts w:ascii="Calibri" w:hAnsi="Calibri" w:cs="Calibri"/>
          <w:sz w:val="24"/>
          <w:szCs w:val="24"/>
        </w:rPr>
      </w:pPr>
      <w:r w:rsidRPr="00692C95">
        <w:rPr>
          <w:rFonts w:ascii="Calibri" w:hAnsi="Calibri"/>
          <w:noProof/>
          <w:sz w:val="24"/>
          <w:szCs w:val="24"/>
        </w:rPr>
        <mc:AlternateContent>
          <mc:Choice Requires="wps">
            <w:drawing>
              <wp:anchor distT="0" distB="0" distL="114300" distR="114300" simplePos="0" relativeHeight="251632128" behindDoc="0" locked="0" layoutInCell="1" allowOverlap="1" wp14:anchorId="7564B1B1" wp14:editId="3301C2A5">
                <wp:simplePos x="0" y="0"/>
                <wp:positionH relativeFrom="column">
                  <wp:posOffset>-341990</wp:posOffset>
                </wp:positionH>
                <wp:positionV relativeFrom="paragraph">
                  <wp:posOffset>165100</wp:posOffset>
                </wp:positionV>
                <wp:extent cx="266700" cy="274320"/>
                <wp:effectExtent l="0" t="0" r="19050" b="11430"/>
                <wp:wrapNone/>
                <wp:docPr id="22" name="Stroomdiagram: Verbindingslijn 22"/>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BD188EC" w14:textId="77777777" w:rsidR="009F1313" w:rsidRDefault="009F1313" w:rsidP="009F1313">
                            <w:pPr>
                              <w:jc w:val="center"/>
                            </w:pPr>
                            <w:r>
                              <w:rPr>
                                <w:b/>
                                <w:sz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4B1B1" id="Stroomdiagram: Verbindingslijn 22" o:spid="_x0000_s1038" type="#_x0000_t120" style="position:absolute;left:0;text-align:left;margin-left:-26.95pt;margin-top:13pt;width:21pt;height:21.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" fillcolor="#70ad47 [3209]" strokecolor="#375623 [1609]" strokeweight="1pt">
                <v:stroke joinstyle="miter"/>
                <v:textbox>
                  <w:txbxContent>
                    <w:p w14:paraId="4BD188EC" w14:textId="77777777" w:rsidR="009F1313" w:rsidRDefault="009F1313" w:rsidP="009F1313">
                      <w:pPr>
                        <w:jc w:val="center"/>
                      </w:pPr>
                      <w:r>
                        <w:rPr>
                          <w:b/>
                          <w:sz w:val="16"/>
                        </w:rPr>
                        <w:t>7</w:t>
                      </w:r>
                    </w:p>
                  </w:txbxContent>
                </v:textbox>
              </v:shape>
            </w:pict>
          </mc:Fallback>
        </mc:AlternateContent>
      </w:r>
    </w:p>
    <w:p w14:paraId="7C363CA8" w14:textId="77777777" w:rsidR="009F1313" w:rsidRPr="00692C95" w:rsidRDefault="009F1313" w:rsidP="009F1313">
      <w:pPr>
        <w:jc w:val="both"/>
        <w:rPr>
          <w:rFonts w:ascii="Calibri" w:hAnsi="Calibri" w:cs="Calibri"/>
          <w:sz w:val="24"/>
          <w:szCs w:val="24"/>
        </w:rPr>
      </w:pPr>
      <w:r w:rsidRPr="00692C95">
        <w:rPr>
          <w:rFonts w:ascii="Calibri" w:hAnsi="Calibri"/>
          <w:sz w:val="24"/>
        </w:rPr>
        <w:t xml:space="preserve">De ondertekende documenten worden teruggestuurd naar de teller die de handtekeningen controleert. De teller brengt de verzendingsstempel aan op de begeleidende brief en scant het document. </w:t>
      </w:r>
    </w:p>
    <w:p w14:paraId="47C2043F" w14:textId="77777777" w:rsidR="009F1313" w:rsidRPr="00692C95" w:rsidRDefault="009F1313" w:rsidP="009F1313">
      <w:pPr>
        <w:jc w:val="both"/>
        <w:rPr>
          <w:rFonts w:ascii="Calibri" w:hAnsi="Calibri" w:cs="Calibri"/>
          <w:sz w:val="24"/>
          <w:szCs w:val="24"/>
        </w:rPr>
      </w:pPr>
      <w:r w:rsidRPr="00692C95">
        <w:rPr>
          <w:rFonts w:ascii="Calibri" w:hAnsi="Calibri"/>
          <w:sz w:val="24"/>
        </w:rPr>
        <w:t xml:space="preserve">De begeleidende brief wordt aan het dossier toegevoegd. Dossierstatus = open (reden: handtekeningen ontvangen) </w:t>
      </w:r>
    </w:p>
    <w:p w14:paraId="7929D19B" w14:textId="77777777" w:rsidR="009F1313" w:rsidRPr="00692C95" w:rsidRDefault="009F1313" w:rsidP="009F1313">
      <w:pPr>
        <w:jc w:val="both"/>
        <w:rPr>
          <w:rFonts w:ascii="Calibri" w:hAnsi="Calibri" w:cs="Calibri"/>
          <w:sz w:val="24"/>
          <w:szCs w:val="24"/>
        </w:rPr>
      </w:pPr>
      <w:r w:rsidRPr="00692C95">
        <w:rPr>
          <w:rFonts w:ascii="Calibri" w:hAnsi="Calibri"/>
          <w:noProof/>
          <w:sz w:val="24"/>
          <w:szCs w:val="24"/>
        </w:rPr>
        <mc:AlternateContent>
          <mc:Choice Requires="wps">
            <w:drawing>
              <wp:anchor distT="0" distB="0" distL="114300" distR="114300" simplePos="0" relativeHeight="251641344" behindDoc="0" locked="0" layoutInCell="1" allowOverlap="1" wp14:anchorId="65950AC8" wp14:editId="21CB8881">
                <wp:simplePos x="0" y="0"/>
                <wp:positionH relativeFrom="column">
                  <wp:posOffset>-322589</wp:posOffset>
                </wp:positionH>
                <wp:positionV relativeFrom="paragraph">
                  <wp:posOffset>140335</wp:posOffset>
                </wp:positionV>
                <wp:extent cx="266700" cy="287968"/>
                <wp:effectExtent l="0" t="0" r="19050" b="17145"/>
                <wp:wrapNone/>
                <wp:docPr id="25" name="Stroomdiagram: Verbindingslijn 25"/>
                <wp:cNvGraphicFramePr/>
                <a:graphic xmlns:a="http://schemas.openxmlformats.org/drawingml/2006/main">
                  <a:graphicData uri="http://schemas.microsoft.com/office/word/2010/wordprocessingShape">
                    <wps:wsp>
                      <wps:cNvSpPr/>
                      <wps:spPr>
                        <a:xfrm>
                          <a:off x="0" y="0"/>
                          <a:ext cx="266700" cy="287968"/>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65A8973" w14:textId="77777777" w:rsidR="009F1313" w:rsidRDefault="009F1313" w:rsidP="009F1313">
                            <w:pPr>
                              <w:jc w:val="center"/>
                            </w:pPr>
                            <w:r>
                              <w:rPr>
                                <w:b/>
                                <w:sz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50AC8" id="Stroomdiagram: Verbindingslijn 25" o:spid="_x0000_s1039" type="#_x0000_t120" style="position:absolute;left:0;text-align:left;margin-left:-25.4pt;margin-top:11.05pt;width:21pt;height:22.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" fillcolor="#70ad47 [3209]" strokecolor="#375623 [1609]" strokeweight="1pt">
                <v:stroke joinstyle="miter"/>
                <v:textbox>
                  <w:txbxContent>
                    <w:p w14:paraId="565A8973" w14:textId="77777777" w:rsidR="009F1313" w:rsidRDefault="009F1313" w:rsidP="009F1313">
                      <w:pPr>
                        <w:jc w:val="center"/>
                      </w:pPr>
                      <w:r>
                        <w:rPr>
                          <w:b/>
                          <w:sz w:val="16"/>
                        </w:rPr>
                        <w:t>8</w:t>
                      </w:r>
                    </w:p>
                  </w:txbxContent>
                </v:textbox>
              </v:shape>
            </w:pict>
          </mc:Fallback>
        </mc:AlternateContent>
      </w:r>
    </w:p>
    <w:p w14:paraId="545B16A7" w14:textId="77777777" w:rsidR="009F1313" w:rsidRPr="00692C95" w:rsidRDefault="009F1313" w:rsidP="009F1313">
      <w:pPr>
        <w:jc w:val="both"/>
        <w:rPr>
          <w:rFonts w:ascii="Calibri" w:hAnsi="Calibri" w:cs="Calibri"/>
          <w:sz w:val="24"/>
          <w:szCs w:val="24"/>
        </w:rPr>
      </w:pPr>
      <w:r w:rsidRPr="00692C95">
        <w:rPr>
          <w:rFonts w:ascii="Calibri" w:hAnsi="Calibri"/>
          <w:sz w:val="24"/>
        </w:rPr>
        <w:t xml:space="preserve">Vervolgens bereidt hij de verzending per post voor, die uit 3 soorten documenten bestaat die moeten worden bijgevoegd: </w:t>
      </w:r>
    </w:p>
    <w:p w14:paraId="4580DB83" w14:textId="77777777" w:rsidR="009F1313" w:rsidRPr="00692C95" w:rsidRDefault="009F1313" w:rsidP="009F1313">
      <w:pPr>
        <w:jc w:val="both"/>
        <w:rPr>
          <w:rFonts w:ascii="Calibri" w:hAnsi="Calibri" w:cs="Calibri"/>
          <w:sz w:val="24"/>
          <w:szCs w:val="24"/>
        </w:rPr>
      </w:pPr>
      <w:r w:rsidRPr="00692C95">
        <w:rPr>
          <w:rFonts w:ascii="Calibri" w:hAnsi="Calibri"/>
          <w:sz w:val="24"/>
        </w:rPr>
        <w:t xml:space="preserve">8.1. De gepersonaliseerde en ondertekende begeleidende brief met verzendingsstempel is al klaar om te worden verzonden; </w:t>
      </w:r>
    </w:p>
    <w:p w14:paraId="7B71F811" w14:textId="77777777" w:rsidR="009F1313" w:rsidRPr="00692C95" w:rsidRDefault="009F1313" w:rsidP="009F1313">
      <w:pPr>
        <w:jc w:val="both"/>
        <w:rPr>
          <w:rFonts w:ascii="Calibri" w:hAnsi="Calibri" w:cs="Calibri"/>
          <w:sz w:val="24"/>
          <w:szCs w:val="24"/>
        </w:rPr>
      </w:pPr>
      <w:r w:rsidRPr="00692C95">
        <w:rPr>
          <w:rFonts w:ascii="Calibri" w:hAnsi="Calibri"/>
          <w:sz w:val="24"/>
        </w:rPr>
        <w:t xml:space="preserve">8.2 de Gemeentelijke verordeningen: dit zijn standaarddocumenten in pdf-formaat. </w:t>
      </w:r>
      <w:r w:rsidRPr="00692C95">
        <w:br/>
      </w:r>
      <w:r w:rsidRPr="00692C95">
        <w:rPr>
          <w:rFonts w:ascii="Calibri" w:hAnsi="Calibri"/>
          <w:sz w:val="24"/>
        </w:rPr>
        <w:t xml:space="preserve"> Bestaan in 2 talen. (NL/FR) </w:t>
      </w:r>
    </w:p>
    <w:p w14:paraId="5E46AF51" w14:textId="77777777" w:rsidR="009F1313" w:rsidRPr="00692C95" w:rsidRDefault="009F1313" w:rsidP="009F1313">
      <w:pPr>
        <w:ind w:left="708"/>
        <w:jc w:val="both"/>
        <w:rPr>
          <w:rFonts w:ascii="Calibri" w:hAnsi="Calibri" w:cs="Calibri"/>
          <w:sz w:val="24"/>
          <w:szCs w:val="24"/>
        </w:rPr>
      </w:pPr>
      <w:r w:rsidRPr="00692C95">
        <w:rPr>
          <w:rFonts w:ascii="Calibri" w:hAnsi="Calibri"/>
          <w:sz w:val="24"/>
        </w:rPr>
        <w:t>8.2.1 Op het scherm van het dossier wordt de keuzelijst van de gemeentelijke verordeningen doorzocht en wordt het desbetreffende document geselecteerd;</w:t>
      </w:r>
    </w:p>
    <w:p w14:paraId="58C09C1A" w14:textId="77777777" w:rsidR="009F1313" w:rsidRPr="00692C95" w:rsidRDefault="009F1313" w:rsidP="009F1313">
      <w:pPr>
        <w:ind w:left="708"/>
        <w:jc w:val="both"/>
        <w:rPr>
          <w:rFonts w:ascii="Calibri" w:hAnsi="Calibri" w:cs="Calibri"/>
          <w:sz w:val="24"/>
          <w:szCs w:val="24"/>
        </w:rPr>
      </w:pPr>
      <w:r w:rsidRPr="00692C95">
        <w:rPr>
          <w:rFonts w:ascii="Calibri" w:hAnsi="Calibri"/>
          <w:sz w:val="24"/>
        </w:rPr>
        <w:t>8.2.2 Druk de relevante gemeentelijke verordening voor dit soort inventariseringen af;</w:t>
      </w:r>
    </w:p>
    <w:p w14:paraId="70317DF0" w14:textId="77777777" w:rsidR="009F1313" w:rsidRPr="00692C95" w:rsidRDefault="009F1313" w:rsidP="009F1313">
      <w:pPr>
        <w:jc w:val="both"/>
        <w:rPr>
          <w:rFonts w:ascii="Calibri" w:hAnsi="Calibri" w:cs="Calibri"/>
          <w:sz w:val="24"/>
          <w:szCs w:val="24"/>
        </w:rPr>
      </w:pPr>
      <w:r w:rsidRPr="00692C95">
        <w:rPr>
          <w:rFonts w:ascii="Calibri" w:hAnsi="Calibri"/>
          <w:sz w:val="24"/>
        </w:rPr>
        <w:t>8.3 het/de aangifteformulier(en): Word-documenten die door de belastingplichtige moeten worden ingevuld.</w:t>
      </w:r>
    </w:p>
    <w:p w14:paraId="35B960FD" w14:textId="77777777" w:rsidR="009F1313" w:rsidRPr="00692C95" w:rsidRDefault="009F1313" w:rsidP="009F1313">
      <w:pPr>
        <w:ind w:left="708"/>
        <w:jc w:val="both"/>
        <w:rPr>
          <w:rFonts w:ascii="Calibri" w:hAnsi="Calibri" w:cs="Calibri"/>
          <w:sz w:val="24"/>
          <w:szCs w:val="24"/>
        </w:rPr>
      </w:pPr>
      <w:r w:rsidRPr="00692C95">
        <w:rPr>
          <w:rFonts w:ascii="Calibri" w:hAnsi="Calibri"/>
          <w:sz w:val="24"/>
        </w:rPr>
        <w:t>8.3.1 In het dossierscherm wordt het relevante formulier gezocht en geselecteerd uit de vervolgkeuzelijst van rapportformulieren. Elk formulier is beschikbaar in 2 talen. (NL/FR)</w:t>
      </w:r>
    </w:p>
    <w:p w14:paraId="23CAAD0B" w14:textId="77777777" w:rsidR="009F1313" w:rsidRPr="00692C95" w:rsidRDefault="009F1313" w:rsidP="009F1313">
      <w:pPr>
        <w:ind w:left="708"/>
        <w:jc w:val="both"/>
        <w:rPr>
          <w:rFonts w:ascii="Calibri" w:hAnsi="Calibri" w:cs="Calibri"/>
          <w:sz w:val="24"/>
          <w:szCs w:val="24"/>
        </w:rPr>
      </w:pPr>
      <w:r w:rsidRPr="00692C95">
        <w:rPr>
          <w:rFonts w:ascii="Calibri" w:hAnsi="Calibri"/>
          <w:sz w:val="24"/>
        </w:rPr>
        <w:t xml:space="preserve">8.3.2 </w:t>
      </w:r>
      <w:r w:rsidRPr="00692C95">
        <w:t xml:space="preserve"> </w:t>
      </w:r>
      <w:r w:rsidRPr="00692C95">
        <w:rPr>
          <w:rFonts w:ascii="Calibri" w:hAnsi="Calibri"/>
          <w:sz w:val="24"/>
        </w:rPr>
        <w:t>Vult het (de) formulier(en) in met de gegevens uit het dossier;</w:t>
      </w:r>
    </w:p>
    <w:p w14:paraId="315D3E63" w14:textId="77777777" w:rsidR="009F1313" w:rsidRPr="00692C95" w:rsidRDefault="009F1313" w:rsidP="009F1313">
      <w:pPr>
        <w:ind w:left="708"/>
        <w:jc w:val="both"/>
        <w:rPr>
          <w:rFonts w:ascii="Calibri" w:hAnsi="Calibri" w:cs="Calibri"/>
          <w:sz w:val="24"/>
          <w:szCs w:val="24"/>
        </w:rPr>
      </w:pPr>
      <w:r w:rsidRPr="00692C95">
        <w:rPr>
          <w:rFonts w:ascii="Calibri" w:hAnsi="Calibri"/>
          <w:sz w:val="24"/>
        </w:rPr>
        <w:t>8.3.3. Druk het relevante aangifteformulier voor dit soort inventarisering af;</w:t>
      </w:r>
    </w:p>
    <w:p w14:paraId="612F2910" w14:textId="77777777" w:rsidR="009F1313" w:rsidRPr="00692C95" w:rsidRDefault="009F1313" w:rsidP="009F1313">
      <w:pPr>
        <w:jc w:val="both"/>
        <w:rPr>
          <w:rFonts w:ascii="Calibri" w:hAnsi="Calibri" w:cs="Calibri"/>
          <w:sz w:val="24"/>
          <w:szCs w:val="24"/>
        </w:rPr>
      </w:pPr>
      <w:r w:rsidRPr="00692C95">
        <w:rPr>
          <w:rFonts w:ascii="Calibri" w:hAnsi="Calibri"/>
          <w:noProof/>
          <w:sz w:val="24"/>
          <w:szCs w:val="24"/>
        </w:rPr>
        <mc:AlternateContent>
          <mc:Choice Requires="wps">
            <w:drawing>
              <wp:anchor distT="0" distB="0" distL="114300" distR="114300" simplePos="0" relativeHeight="251647488" behindDoc="0" locked="0" layoutInCell="1" allowOverlap="1" wp14:anchorId="18407B48" wp14:editId="7CC63864">
                <wp:simplePos x="0" y="0"/>
                <wp:positionH relativeFrom="column">
                  <wp:posOffset>-335432</wp:posOffset>
                </wp:positionH>
                <wp:positionV relativeFrom="paragraph">
                  <wp:posOffset>147955</wp:posOffset>
                </wp:positionV>
                <wp:extent cx="266700" cy="274320"/>
                <wp:effectExtent l="0" t="0" r="19050" b="11430"/>
                <wp:wrapNone/>
                <wp:docPr id="29" name="Stroomdiagram: Verbindingslijn 29"/>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A674EAB" w14:textId="77777777" w:rsidR="009F1313" w:rsidRDefault="009F1313" w:rsidP="009F1313">
                            <w:pPr>
                              <w:jc w:val="center"/>
                            </w:pPr>
                            <w:r>
                              <w:rPr>
                                <w:b/>
                                <w:sz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07B48" id="Stroomdiagram: Verbindingslijn 29" o:spid="_x0000_s1040" type="#_x0000_t120" style="position:absolute;left:0;text-align:left;margin-left:-26.4pt;margin-top:11.65pt;width:21pt;height:21.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" fillcolor="#70ad47 [3209]" strokecolor="#375623 [1609]" strokeweight="1pt">
                <v:stroke joinstyle="miter"/>
                <v:textbox>
                  <w:txbxContent>
                    <w:p w14:paraId="4A674EAB" w14:textId="77777777" w:rsidR="009F1313" w:rsidRDefault="009F1313" w:rsidP="009F1313">
                      <w:pPr>
                        <w:jc w:val="center"/>
                      </w:pPr>
                      <w:r>
                        <w:rPr>
                          <w:b/>
                          <w:sz w:val="16"/>
                        </w:rPr>
                        <w:t>9</w:t>
                      </w:r>
                    </w:p>
                  </w:txbxContent>
                </v:textbox>
              </v:shape>
            </w:pict>
          </mc:Fallback>
        </mc:AlternateContent>
      </w:r>
    </w:p>
    <w:p w14:paraId="6947477E" w14:textId="77777777" w:rsidR="009F1313" w:rsidRPr="00692C95" w:rsidRDefault="009F1313" w:rsidP="009F1313">
      <w:pPr>
        <w:jc w:val="both"/>
        <w:rPr>
          <w:rFonts w:ascii="Calibri" w:hAnsi="Calibri" w:cs="Calibri"/>
          <w:sz w:val="24"/>
          <w:szCs w:val="24"/>
        </w:rPr>
      </w:pPr>
      <w:r w:rsidRPr="00692C95">
        <w:rPr>
          <w:rFonts w:ascii="Calibri" w:hAnsi="Calibri"/>
          <w:sz w:val="24"/>
        </w:rPr>
        <w:t xml:space="preserve">Het inventariseringsverzoek wordt per aangetekende brief verzonden. Het is belangrijk dat de teller over een bewijs van verzending en een ontvangstbewijs van de belastingbetaler beschikt. De verzendings- en ontvangstbewijzen moeten bijgevolg worden gescand en aan het digitale dossier worden toegevoegd.  Status van het dossier: hangende (reden: verzending van de aangetekende brief) </w:t>
      </w:r>
    </w:p>
    <w:p w14:paraId="6E8E9033" w14:textId="77777777" w:rsidR="009F1313" w:rsidRPr="00692C95" w:rsidRDefault="009F1313" w:rsidP="009F1313">
      <w:pPr>
        <w:jc w:val="both"/>
        <w:rPr>
          <w:rFonts w:ascii="Calibri" w:hAnsi="Calibri" w:cs="Calibri"/>
          <w:sz w:val="24"/>
          <w:szCs w:val="24"/>
        </w:rPr>
      </w:pPr>
      <w:r w:rsidRPr="00692C95">
        <w:rPr>
          <w:rFonts w:ascii="Calibri" w:hAnsi="Calibri"/>
          <w:noProof/>
          <w:sz w:val="24"/>
          <w:szCs w:val="24"/>
        </w:rPr>
        <mc:AlternateContent>
          <mc:Choice Requires="wps">
            <w:drawing>
              <wp:anchor distT="0" distB="0" distL="114300" distR="114300" simplePos="0" relativeHeight="251650560" behindDoc="0" locked="0" layoutInCell="1" allowOverlap="1" wp14:anchorId="5B6E6038" wp14:editId="346E22FB">
                <wp:simplePos x="0" y="0"/>
                <wp:positionH relativeFrom="column">
                  <wp:posOffset>-391056</wp:posOffset>
                </wp:positionH>
                <wp:positionV relativeFrom="paragraph">
                  <wp:posOffset>191343</wp:posOffset>
                </wp:positionV>
                <wp:extent cx="290830" cy="282054"/>
                <wp:effectExtent l="0" t="0" r="13970" b="22860"/>
                <wp:wrapNone/>
                <wp:docPr id="30" name="Stroomdiagram: Verbindingslijn 30"/>
                <wp:cNvGraphicFramePr/>
                <a:graphic xmlns:a="http://schemas.openxmlformats.org/drawingml/2006/main">
                  <a:graphicData uri="http://schemas.microsoft.com/office/word/2010/wordprocessingShape">
                    <wps:wsp>
                      <wps:cNvSpPr/>
                      <wps:spPr>
                        <a:xfrm>
                          <a:off x="0" y="0"/>
                          <a:ext cx="290830" cy="282054"/>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23546A0" w14:textId="77777777" w:rsidR="009F1313" w:rsidRDefault="009F1313" w:rsidP="009F13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E6038" id="Stroomdiagram: Verbindingslijn 30" o:spid="_x0000_s1041" type="#_x0000_t120" style="position:absolute;left:0;text-align:left;margin-left:-30.8pt;margin-top:15.05pt;width:22.9pt;height:22.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" fillcolor="#70ad47 [3209]" strokecolor="#375623 [1609]" strokeweight="1pt">
                <v:stroke joinstyle="miter"/>
                <v:textbox>
                  <w:txbxContent>
                    <w:p w14:paraId="123546A0" w14:textId="77777777" w:rsidR="009F1313" w:rsidRDefault="009F1313" w:rsidP="009F1313"/>
                  </w:txbxContent>
                </v:textbox>
              </v:shape>
            </w:pict>
          </mc:Fallback>
        </mc:AlternateContent>
      </w:r>
      <w:r w:rsidRPr="00692C95">
        <w:rPr>
          <w:noProof/>
        </w:rPr>
        <mc:AlternateContent>
          <mc:Choice Requires="wps">
            <w:drawing>
              <wp:anchor distT="0" distB="0" distL="114300" distR="114300" simplePos="0" relativeHeight="251656704" behindDoc="0" locked="0" layoutInCell="1" allowOverlap="1" wp14:anchorId="0040BA79" wp14:editId="4E3E6BC7">
                <wp:simplePos x="0" y="0"/>
                <wp:positionH relativeFrom="column">
                  <wp:posOffset>-391170</wp:posOffset>
                </wp:positionH>
                <wp:positionV relativeFrom="paragraph">
                  <wp:posOffset>232410</wp:posOffset>
                </wp:positionV>
                <wp:extent cx="291153" cy="200167"/>
                <wp:effectExtent l="0" t="0" r="0" b="0"/>
                <wp:wrapNone/>
                <wp:docPr id="38" name="Tekstvak 38"/>
                <wp:cNvGraphicFramePr/>
                <a:graphic xmlns:a="http://schemas.openxmlformats.org/drawingml/2006/main">
                  <a:graphicData uri="http://schemas.microsoft.com/office/word/2010/wordprocessingShape">
                    <wps:wsp>
                      <wps:cNvSpPr txBox="1"/>
                      <wps:spPr>
                        <a:xfrm>
                          <a:off x="0" y="0"/>
                          <a:ext cx="291153" cy="200167"/>
                        </a:xfrm>
                        <a:prstGeom prst="rect">
                          <a:avLst/>
                        </a:prstGeom>
                        <a:noFill/>
                        <a:ln w="6350">
                          <a:noFill/>
                        </a:ln>
                      </wps:spPr>
                      <wps:txbx>
                        <w:txbxContent>
                          <w:p w14:paraId="44E8A622" w14:textId="77777777" w:rsidR="009F1313" w:rsidRPr="00952AAF" w:rsidRDefault="009F1313" w:rsidP="009F1313">
                            <w:pPr>
                              <w:rPr>
                                <w:b/>
                                <w:bCs/>
                                <w:color w:val="FFFFFF" w:themeColor="background1"/>
                                <w:sz w:val="16"/>
                                <w:szCs w:val="16"/>
                              </w:rPr>
                            </w:pPr>
                            <w:r>
                              <w:rPr>
                                <w:b/>
                                <w:color w:val="FFFFFF" w:themeColor="background1"/>
                                <w:sz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0BA79" id="_x0000_t202" coordsize="21600,21600" o:spt="202" path="m,l,21600r21600,l21600,xe">
                <v:stroke joinstyle="miter"/>
                <v:path gradientshapeok="t" o:connecttype="rect"/>
              </v:shapetype>
              <v:shape id="Tekstvak 38" o:spid="_x0000_s1042" type="#_x0000_t202" style="position:absolute;left:0;text-align:left;margin-left:-30.8pt;margin-top:18.3pt;width:22.95pt;height:1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" filled="f" stroked="f" strokeweight=".5pt">
                <v:textbox>
                  <w:txbxContent>
                    <w:p w14:paraId="44E8A622" w14:textId="77777777" w:rsidR="009F1313" w:rsidRPr="00952AAF" w:rsidRDefault="009F1313" w:rsidP="009F1313">
                      <w:pPr>
                        <w:rPr>
                          <w:b/>
                          <w:bCs/>
                          <w:color w:val="FFFFFF" w:themeColor="background1"/>
                          <w:sz w:val="16"/>
                          <w:szCs w:val="16"/>
                        </w:rPr>
                      </w:pPr>
                      <w:r>
                        <w:rPr>
                          <w:b/>
                          <w:color w:val="FFFFFF" w:themeColor="background1"/>
                          <w:sz w:val="16"/>
                        </w:rPr>
                        <w:t>10</w:t>
                      </w:r>
                    </w:p>
                  </w:txbxContent>
                </v:textbox>
              </v:shape>
            </w:pict>
          </mc:Fallback>
        </mc:AlternateContent>
      </w:r>
    </w:p>
    <w:p w14:paraId="6E3EF627" w14:textId="77777777" w:rsidR="009F1313" w:rsidRPr="00692C95" w:rsidRDefault="009F1313" w:rsidP="009F1313">
      <w:pPr>
        <w:jc w:val="both"/>
        <w:rPr>
          <w:rFonts w:ascii="Calibri" w:hAnsi="Calibri" w:cs="Calibri"/>
          <w:sz w:val="24"/>
          <w:szCs w:val="24"/>
        </w:rPr>
      </w:pPr>
      <w:r w:rsidRPr="00692C95">
        <w:rPr>
          <w:rFonts w:ascii="Calibri" w:hAnsi="Calibri"/>
          <w:sz w:val="24"/>
        </w:rPr>
        <w:t>Analyse van de retours door de teller. Dossierstatus: open (reden: retour ontvangen)</w:t>
      </w:r>
    </w:p>
    <w:p w14:paraId="0076194D" w14:textId="5B848BF3" w:rsidR="009F1313" w:rsidRPr="00692C95" w:rsidRDefault="009F1313" w:rsidP="009F1313">
      <w:pPr>
        <w:jc w:val="both"/>
        <w:rPr>
          <w:rFonts w:ascii="Calibri" w:hAnsi="Calibri" w:cs="Calibri"/>
          <w:sz w:val="24"/>
          <w:szCs w:val="24"/>
        </w:rPr>
      </w:pPr>
      <w:r w:rsidRPr="00692C95">
        <w:rPr>
          <w:rFonts w:ascii="Calibri" w:hAnsi="Calibri"/>
          <w:sz w:val="24"/>
        </w:rPr>
        <w:t xml:space="preserve">Om over te gaan tot de toepassing van deze belasting(en) moet de belastingplichtige het (de) ingevulde, gedateerde en ondertekende formulier(en) </w:t>
      </w:r>
      <w:r w:rsidRPr="00692C95">
        <w:rPr>
          <w:rStyle w:val="normaltextrun"/>
          <w:rFonts w:ascii="Calibri" w:hAnsi="Calibri"/>
          <w:color w:val="000000"/>
          <w:sz w:val="24"/>
          <w:szCs w:val="24"/>
          <w:shd w:val="clear" w:color="auto" w:fill="FFFFFF"/>
        </w:rPr>
        <w:t xml:space="preserve">binnen </w:t>
      </w:r>
      <w:r w:rsidRPr="00692C95">
        <w:rPr>
          <w:rStyle w:val="normaltextrun"/>
          <w:rFonts w:ascii="Calibri" w:hAnsi="Calibri"/>
          <w:b/>
          <w:bCs/>
          <w:color w:val="000000"/>
          <w:sz w:val="24"/>
          <w:szCs w:val="24"/>
          <w:u w:val="single"/>
          <w:shd w:val="clear" w:color="auto" w:fill="FFFFFF"/>
        </w:rPr>
        <w:t>15 dagen</w:t>
      </w:r>
      <w:r w:rsidRPr="00692C95">
        <w:rPr>
          <w:rStyle w:val="normaltextrun"/>
          <w:rFonts w:ascii="Calibri" w:hAnsi="Calibri"/>
          <w:color w:val="000000"/>
          <w:sz w:val="24"/>
          <w:szCs w:val="24"/>
          <w:shd w:val="clear" w:color="auto" w:fill="FFFFFF"/>
        </w:rPr>
        <w:t xml:space="preserve"> </w:t>
      </w:r>
      <w:r w:rsidRPr="00692C95">
        <w:rPr>
          <w:rFonts w:ascii="Calibri" w:hAnsi="Calibri"/>
          <w:sz w:val="24"/>
        </w:rPr>
        <w:t xml:space="preserve">per post of per e-mail terugsturen naar de belastingdienst. In geval van een onjuiste, onvolledige of onnauwkeurige aangifte wordt overgegaan tot de ambtshalve inkohiering van de belasting (het bedrag van de belasting wordt dan verdrievoudigd).  Vervolgens moet hij </w:t>
      </w:r>
      <w:bookmarkStart w:id="26" w:name="_Hlk79506670"/>
      <w:r w:rsidRPr="00692C95">
        <w:rPr>
          <w:rFonts w:ascii="Calibri" w:hAnsi="Calibri"/>
          <w:sz w:val="24"/>
        </w:rPr>
        <w:t>de ontvangen documenten</w:t>
      </w:r>
      <w:bookmarkEnd w:id="26"/>
      <w:r w:rsidRPr="00692C95">
        <w:rPr>
          <w:rFonts w:ascii="Calibri" w:hAnsi="Calibri"/>
          <w:sz w:val="24"/>
        </w:rPr>
        <w:t xml:space="preserve"> scannen en aan het dossier toevoegen.</w:t>
      </w:r>
    </w:p>
    <w:p w14:paraId="4DB55E70" w14:textId="77777777" w:rsidR="009F1313" w:rsidRPr="00692C95" w:rsidRDefault="009F1313" w:rsidP="009F1313">
      <w:pPr>
        <w:jc w:val="both"/>
        <w:rPr>
          <w:rFonts w:ascii="Calibri" w:hAnsi="Calibri" w:cs="Calibri"/>
          <w:sz w:val="24"/>
          <w:szCs w:val="24"/>
        </w:rPr>
      </w:pPr>
    </w:p>
    <w:p w14:paraId="41F4C2C2" w14:textId="77777777" w:rsidR="009F1313" w:rsidRPr="00692C95" w:rsidRDefault="009F1313" w:rsidP="009F1313">
      <w:pPr>
        <w:jc w:val="both"/>
        <w:rPr>
          <w:rFonts w:ascii="Calibri" w:hAnsi="Calibri" w:cs="Calibri"/>
          <w:sz w:val="24"/>
          <w:szCs w:val="24"/>
        </w:rPr>
      </w:pPr>
      <w:r w:rsidRPr="00692C95">
        <w:rPr>
          <w:rFonts w:ascii="Calibri" w:hAnsi="Calibri"/>
          <w:sz w:val="24"/>
        </w:rPr>
        <w:t xml:space="preserve">Er zijn 3 mogelijke uitkomsten na de analyse: </w:t>
      </w:r>
    </w:p>
    <w:p w14:paraId="65E06A23" w14:textId="77777777" w:rsidR="009F1313" w:rsidRPr="00692C95" w:rsidRDefault="009F1313" w:rsidP="009F1313">
      <w:pPr>
        <w:jc w:val="both"/>
        <w:rPr>
          <w:rFonts w:ascii="Calibri" w:hAnsi="Calibri" w:cs="Calibri"/>
          <w:sz w:val="24"/>
          <w:szCs w:val="24"/>
        </w:rPr>
      </w:pPr>
      <w:r w:rsidRPr="00692C95">
        <w:rPr>
          <w:rFonts w:ascii="Calibri" w:hAnsi="Calibri"/>
          <w:noProof/>
          <w:sz w:val="24"/>
          <w:szCs w:val="24"/>
        </w:rPr>
        <mc:AlternateContent>
          <mc:Choice Requires="wps">
            <w:drawing>
              <wp:anchor distT="0" distB="0" distL="114300" distR="114300" simplePos="0" relativeHeight="251666944" behindDoc="0" locked="0" layoutInCell="1" allowOverlap="1" wp14:anchorId="4BB9977F" wp14:editId="29F5C213">
                <wp:simplePos x="0" y="0"/>
                <wp:positionH relativeFrom="column">
                  <wp:posOffset>0</wp:posOffset>
                </wp:positionH>
                <wp:positionV relativeFrom="paragraph">
                  <wp:posOffset>157367</wp:posOffset>
                </wp:positionV>
                <wp:extent cx="290830" cy="282054"/>
                <wp:effectExtent l="0" t="0" r="13970" b="22860"/>
                <wp:wrapNone/>
                <wp:docPr id="43" name="Stroomdiagram: Verbindingslijn 43"/>
                <wp:cNvGraphicFramePr/>
                <a:graphic xmlns:a="http://schemas.openxmlformats.org/drawingml/2006/main">
                  <a:graphicData uri="http://schemas.microsoft.com/office/word/2010/wordprocessingShape">
                    <wps:wsp>
                      <wps:cNvSpPr/>
                      <wps:spPr>
                        <a:xfrm>
                          <a:off x="0" y="0"/>
                          <a:ext cx="290830" cy="282054"/>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17E2C51" w14:textId="77777777" w:rsidR="009F1313" w:rsidRDefault="009F1313" w:rsidP="009F13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977F" id="Stroomdiagram: Verbindingslijn 43" o:spid="_x0000_s1043" type="#_x0000_t120" style="position:absolute;left:0;text-align:left;margin-left:0;margin-top:12.4pt;width:22.9pt;height:2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" fillcolor="#70ad47 [3209]" strokecolor="#375623 [1609]" strokeweight="1pt">
                <v:stroke joinstyle="miter"/>
                <v:textbox>
                  <w:txbxContent>
                    <w:p w14:paraId="517E2C51" w14:textId="77777777" w:rsidR="009F1313" w:rsidRDefault="009F1313" w:rsidP="009F1313"/>
                  </w:txbxContent>
                </v:textbox>
              </v:shape>
            </w:pict>
          </mc:Fallback>
        </mc:AlternateContent>
      </w:r>
    </w:p>
    <w:p w14:paraId="6D549C80" w14:textId="77777777" w:rsidR="009F1313" w:rsidRPr="00692C95" w:rsidRDefault="009F1313" w:rsidP="009F1313">
      <w:pPr>
        <w:ind w:left="708"/>
        <w:jc w:val="both"/>
        <w:rPr>
          <w:rFonts w:ascii="Calibri" w:hAnsi="Calibri" w:cs="Calibri"/>
          <w:sz w:val="24"/>
          <w:szCs w:val="24"/>
        </w:rPr>
      </w:pPr>
      <w:r w:rsidRPr="00692C95">
        <w:rPr>
          <w:noProof/>
        </w:rPr>
        <mc:AlternateContent>
          <mc:Choice Requires="wps">
            <w:drawing>
              <wp:anchor distT="0" distB="0" distL="114300" distR="114300" simplePos="0" relativeHeight="251673088" behindDoc="0" locked="0" layoutInCell="1" allowOverlap="1" wp14:anchorId="54230BB2" wp14:editId="5F849FBA">
                <wp:simplePos x="0" y="0"/>
                <wp:positionH relativeFrom="column">
                  <wp:posOffset>0</wp:posOffset>
                </wp:positionH>
                <wp:positionV relativeFrom="paragraph">
                  <wp:posOffset>0</wp:posOffset>
                </wp:positionV>
                <wp:extent cx="291153" cy="200167"/>
                <wp:effectExtent l="0" t="0" r="0" b="0"/>
                <wp:wrapNone/>
                <wp:docPr id="50" name="Tekstvak 50"/>
                <wp:cNvGraphicFramePr/>
                <a:graphic xmlns:a="http://schemas.openxmlformats.org/drawingml/2006/main">
                  <a:graphicData uri="http://schemas.microsoft.com/office/word/2010/wordprocessingShape">
                    <wps:wsp>
                      <wps:cNvSpPr txBox="1"/>
                      <wps:spPr>
                        <a:xfrm>
                          <a:off x="0" y="0"/>
                          <a:ext cx="291153" cy="200167"/>
                        </a:xfrm>
                        <a:prstGeom prst="rect">
                          <a:avLst/>
                        </a:prstGeom>
                        <a:noFill/>
                        <a:ln w="6350">
                          <a:noFill/>
                        </a:ln>
                      </wps:spPr>
                      <wps:txbx>
                        <w:txbxContent>
                          <w:p w14:paraId="214AE019" w14:textId="77777777" w:rsidR="009F1313" w:rsidRPr="00952AAF" w:rsidRDefault="009F1313" w:rsidP="009F1313">
                            <w:pPr>
                              <w:rPr>
                                <w:b/>
                                <w:bCs/>
                                <w:color w:val="FFFFFF" w:themeColor="background1"/>
                                <w:sz w:val="16"/>
                                <w:szCs w:val="16"/>
                              </w:rPr>
                            </w:pPr>
                            <w:r>
                              <w:rPr>
                                <w:b/>
                                <w:color w:val="FFFFFF" w:themeColor="background1"/>
                                <w:sz w:val="16"/>
                              </w:rPr>
                              <w:t>1111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30BB2" id="Tekstvak 50" o:spid="_x0000_s1044" type="#_x0000_t202" style="position:absolute;left:0;text-align:left;margin-left:0;margin-top:0;width:22.95pt;height:1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" filled="f" stroked="f" strokeweight=".5pt">
                <v:textbox>
                  <w:txbxContent>
                    <w:p w14:paraId="214AE019" w14:textId="77777777" w:rsidR="009F1313" w:rsidRPr="00952AAF" w:rsidRDefault="009F1313" w:rsidP="009F1313">
                      <w:pPr>
                        <w:rPr>
                          <w:b/>
                          <w:bCs/>
                          <w:color w:val="FFFFFF" w:themeColor="background1"/>
                          <w:sz w:val="16"/>
                          <w:szCs w:val="16"/>
                        </w:rPr>
                      </w:pPr>
                      <w:r>
                        <w:rPr>
                          <w:b/>
                          <w:color w:val="FFFFFF" w:themeColor="background1"/>
                          <w:sz w:val="16"/>
                        </w:rPr>
                        <w:t>1111</w:t>
                      </w:r>
                    </w:p>
                  </w:txbxContent>
                </v:textbox>
              </v:shape>
            </w:pict>
          </mc:Fallback>
        </mc:AlternateContent>
      </w:r>
      <w:r w:rsidRPr="00692C95">
        <w:rPr>
          <w:rFonts w:ascii="Calibri" w:hAnsi="Calibri"/>
          <w:sz w:val="24"/>
        </w:rPr>
        <w:t>Ofwel komt de fiscale analyse overeen met de verklaringen van de belastingplichtige;</w:t>
      </w:r>
    </w:p>
    <w:p w14:paraId="6204C7E5" w14:textId="77777777" w:rsidR="009F1313" w:rsidRPr="00692C95" w:rsidRDefault="009F1313" w:rsidP="009F1313">
      <w:pPr>
        <w:ind w:left="708"/>
        <w:jc w:val="both"/>
        <w:rPr>
          <w:rFonts w:ascii="Calibri" w:hAnsi="Calibri" w:cs="Calibri"/>
          <w:sz w:val="24"/>
          <w:szCs w:val="24"/>
        </w:rPr>
      </w:pPr>
      <w:r w:rsidRPr="00692C95">
        <w:rPr>
          <w:rFonts w:ascii="Calibri" w:hAnsi="Calibri"/>
          <w:noProof/>
          <w:sz w:val="24"/>
          <w:szCs w:val="24"/>
        </w:rPr>
        <w:lastRenderedPageBreak/>
        <mc:AlternateContent>
          <mc:Choice Requires="wps">
            <w:drawing>
              <wp:anchor distT="0" distB="0" distL="114300" distR="114300" simplePos="0" relativeHeight="251670016" behindDoc="0" locked="0" layoutInCell="1" allowOverlap="1" wp14:anchorId="7DF08A45" wp14:editId="0FF561E5">
                <wp:simplePos x="0" y="0"/>
                <wp:positionH relativeFrom="column">
                  <wp:posOffset>-521</wp:posOffset>
                </wp:positionH>
                <wp:positionV relativeFrom="paragraph">
                  <wp:posOffset>161290</wp:posOffset>
                </wp:positionV>
                <wp:extent cx="290830" cy="282054"/>
                <wp:effectExtent l="0" t="0" r="13970" b="22860"/>
                <wp:wrapNone/>
                <wp:docPr id="44" name="Stroomdiagram: Verbindingslijn 44"/>
                <wp:cNvGraphicFramePr/>
                <a:graphic xmlns:a="http://schemas.openxmlformats.org/drawingml/2006/main">
                  <a:graphicData uri="http://schemas.microsoft.com/office/word/2010/wordprocessingShape">
                    <wps:wsp>
                      <wps:cNvSpPr/>
                      <wps:spPr>
                        <a:xfrm>
                          <a:off x="0" y="0"/>
                          <a:ext cx="290830" cy="282054"/>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FF75E2A" w14:textId="77777777" w:rsidR="009F1313" w:rsidRPr="00556F8F" w:rsidRDefault="009F1313" w:rsidP="009F13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8A45" id="Stroomdiagram: Verbindingslijn 44" o:spid="_x0000_s1045" type="#_x0000_t120" style="position:absolute;left:0;text-align:left;margin-left:-.05pt;margin-top:12.7pt;width:22.9pt;height:22.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" fillcolor="#70ad47 [3209]" strokecolor="#375623 [1609]" strokeweight="1pt">
                <v:stroke joinstyle="miter"/>
                <v:textbox>
                  <w:txbxContent>
                    <w:p w14:paraId="6FF75E2A" w14:textId="77777777" w:rsidR="009F1313" w:rsidRPr="00556F8F" w:rsidRDefault="009F1313" w:rsidP="009F1313"/>
                  </w:txbxContent>
                </v:textbox>
              </v:shape>
            </w:pict>
          </mc:Fallback>
        </mc:AlternateContent>
      </w:r>
    </w:p>
    <w:p w14:paraId="6C757D85" w14:textId="77777777" w:rsidR="009F1313" w:rsidRPr="00692C95" w:rsidRDefault="009F1313" w:rsidP="009F1313">
      <w:pPr>
        <w:ind w:left="708"/>
        <w:jc w:val="both"/>
        <w:rPr>
          <w:rFonts w:ascii="Calibri" w:hAnsi="Calibri" w:cs="Calibri"/>
          <w:sz w:val="24"/>
          <w:szCs w:val="24"/>
        </w:rPr>
      </w:pPr>
      <w:r w:rsidRPr="00692C95">
        <w:rPr>
          <w:noProof/>
        </w:rPr>
        <mc:AlternateContent>
          <mc:Choice Requires="wps">
            <w:drawing>
              <wp:anchor distT="0" distB="0" distL="114300" distR="114300" simplePos="0" relativeHeight="251716096" behindDoc="0" locked="0" layoutInCell="1" allowOverlap="1" wp14:anchorId="53B94629" wp14:editId="05C5870A">
                <wp:simplePos x="0" y="0"/>
                <wp:positionH relativeFrom="column">
                  <wp:posOffset>0</wp:posOffset>
                </wp:positionH>
                <wp:positionV relativeFrom="paragraph">
                  <wp:posOffset>0</wp:posOffset>
                </wp:positionV>
                <wp:extent cx="291153" cy="200167"/>
                <wp:effectExtent l="0" t="0" r="0" b="0"/>
                <wp:wrapNone/>
                <wp:docPr id="17" name="Tekstvak 51"/>
                <wp:cNvGraphicFramePr/>
                <a:graphic xmlns:a="http://schemas.openxmlformats.org/drawingml/2006/main">
                  <a:graphicData uri="http://schemas.microsoft.com/office/word/2010/wordprocessingShape">
                    <wps:wsp>
                      <wps:cNvSpPr txBox="1"/>
                      <wps:spPr>
                        <a:xfrm>
                          <a:off x="0" y="0"/>
                          <a:ext cx="291153" cy="200167"/>
                        </a:xfrm>
                        <a:prstGeom prst="rect">
                          <a:avLst/>
                        </a:prstGeom>
                        <a:noFill/>
                        <a:ln w="6350">
                          <a:noFill/>
                        </a:ln>
                      </wps:spPr>
                      <wps:txbx>
                        <w:txbxContent>
                          <w:p w14:paraId="79465498" w14:textId="77777777" w:rsidR="009F1313" w:rsidRPr="00952AAF" w:rsidRDefault="009F1313" w:rsidP="009F1313">
                            <w:pPr>
                              <w:rPr>
                                <w:b/>
                                <w:bCs/>
                                <w:color w:val="FFFFFF" w:themeColor="background1"/>
                                <w:sz w:val="16"/>
                                <w:szCs w:val="16"/>
                              </w:rPr>
                            </w:pPr>
                            <w:r>
                              <w:rPr>
                                <w:b/>
                                <w:color w:val="FFFFFF" w:themeColor="background1"/>
                                <w:sz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94629" id="Tekstvak 51" o:spid="_x0000_s1046" type="#_x0000_t202" style="position:absolute;left:0;text-align:left;margin-left:0;margin-top:0;width:22.95pt;height:15.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" filled="f" stroked="f" strokeweight=".5pt">
                <v:textbox>
                  <w:txbxContent>
                    <w:p w14:paraId="79465498" w14:textId="77777777" w:rsidR="009F1313" w:rsidRPr="00952AAF" w:rsidRDefault="009F1313" w:rsidP="009F1313">
                      <w:pPr>
                        <w:rPr>
                          <w:b/>
                          <w:bCs/>
                          <w:color w:val="FFFFFF" w:themeColor="background1"/>
                          <w:sz w:val="16"/>
                          <w:szCs w:val="16"/>
                        </w:rPr>
                      </w:pPr>
                      <w:r>
                        <w:rPr>
                          <w:b/>
                          <w:color w:val="FFFFFF" w:themeColor="background1"/>
                          <w:sz w:val="16"/>
                        </w:rPr>
                        <w:t>12</w:t>
                      </w:r>
                    </w:p>
                  </w:txbxContent>
                </v:textbox>
              </v:shape>
            </w:pict>
          </mc:Fallback>
        </mc:AlternateContent>
      </w:r>
      <w:r w:rsidRPr="00692C95">
        <w:rPr>
          <w:rFonts w:ascii="Calibri" w:hAnsi="Calibri"/>
          <w:sz w:val="24"/>
        </w:rPr>
        <w:t xml:space="preserve">Ofwel werd er een valse verklaring afgelegd; </w:t>
      </w:r>
    </w:p>
    <w:p w14:paraId="725D55A5" w14:textId="77777777" w:rsidR="009F1313" w:rsidRPr="00692C95" w:rsidRDefault="009F1313" w:rsidP="009F1313">
      <w:pPr>
        <w:ind w:left="708"/>
        <w:jc w:val="both"/>
        <w:rPr>
          <w:rFonts w:ascii="Calibri" w:hAnsi="Calibri" w:cs="Calibri"/>
          <w:sz w:val="24"/>
          <w:szCs w:val="24"/>
        </w:rPr>
      </w:pPr>
    </w:p>
    <w:p w14:paraId="01AB7E60" w14:textId="77777777" w:rsidR="009F1313" w:rsidRPr="00692C95" w:rsidRDefault="009F1313" w:rsidP="009F1313">
      <w:pPr>
        <w:ind w:left="708"/>
        <w:jc w:val="both"/>
        <w:rPr>
          <w:rFonts w:ascii="Calibri" w:hAnsi="Calibri" w:cs="Calibri"/>
          <w:sz w:val="24"/>
          <w:szCs w:val="24"/>
        </w:rPr>
      </w:pPr>
      <w:r w:rsidRPr="00692C95">
        <w:rPr>
          <w:rFonts w:ascii="Calibri" w:hAnsi="Calibri"/>
          <w:noProof/>
          <w:sz w:val="24"/>
          <w:szCs w:val="24"/>
        </w:rPr>
        <mc:AlternateContent>
          <mc:Choice Requires="wps">
            <w:drawing>
              <wp:anchor distT="0" distB="0" distL="114300" distR="114300" simplePos="0" relativeHeight="251660800" behindDoc="0" locked="0" layoutInCell="1" allowOverlap="1" wp14:anchorId="05DA2C94" wp14:editId="1DECE81C">
                <wp:simplePos x="0" y="0"/>
                <wp:positionH relativeFrom="column">
                  <wp:posOffset>-12975</wp:posOffset>
                </wp:positionH>
                <wp:positionV relativeFrom="paragraph">
                  <wp:posOffset>46867</wp:posOffset>
                </wp:positionV>
                <wp:extent cx="290830" cy="282054"/>
                <wp:effectExtent l="0" t="0" r="13970" b="22860"/>
                <wp:wrapNone/>
                <wp:docPr id="40" name="Stroomdiagram: Verbindingslijn 40"/>
                <wp:cNvGraphicFramePr/>
                <a:graphic xmlns:a="http://schemas.openxmlformats.org/drawingml/2006/main">
                  <a:graphicData uri="http://schemas.microsoft.com/office/word/2010/wordprocessingShape">
                    <wps:wsp>
                      <wps:cNvSpPr/>
                      <wps:spPr>
                        <a:xfrm>
                          <a:off x="0" y="0"/>
                          <a:ext cx="290830" cy="282054"/>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6BA01CB" w14:textId="77777777" w:rsidR="009F1313" w:rsidRDefault="009F1313" w:rsidP="009F13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A2C94" id="Stroomdiagram: Verbindingslijn 40" o:spid="_x0000_s1047" type="#_x0000_t120" style="position:absolute;left:0;text-align:left;margin-left:-1pt;margin-top:3.7pt;width:22.9pt;height:2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" fillcolor="#70ad47 [3209]" strokecolor="#375623 [1609]" strokeweight="1pt">
                <v:stroke joinstyle="miter"/>
                <v:textbox>
                  <w:txbxContent>
                    <w:p w14:paraId="16BA01CB" w14:textId="77777777" w:rsidR="009F1313" w:rsidRDefault="009F1313" w:rsidP="009F1313"/>
                  </w:txbxContent>
                </v:textbox>
              </v:shape>
            </w:pict>
          </mc:Fallback>
        </mc:AlternateContent>
      </w:r>
      <w:r w:rsidRPr="00692C95">
        <w:rPr>
          <w:noProof/>
        </w:rPr>
        <mc:AlternateContent>
          <mc:Choice Requires="wps">
            <w:drawing>
              <wp:anchor distT="0" distB="0" distL="114300" distR="114300" simplePos="0" relativeHeight="251663872" behindDoc="0" locked="0" layoutInCell="1" allowOverlap="1" wp14:anchorId="24913272" wp14:editId="714902B2">
                <wp:simplePos x="0" y="0"/>
                <wp:positionH relativeFrom="column">
                  <wp:posOffset>-13240</wp:posOffset>
                </wp:positionH>
                <wp:positionV relativeFrom="paragraph">
                  <wp:posOffset>79413</wp:posOffset>
                </wp:positionV>
                <wp:extent cx="291153" cy="200167"/>
                <wp:effectExtent l="0" t="0" r="0" b="0"/>
                <wp:wrapNone/>
                <wp:docPr id="41" name="Tekstvak 41"/>
                <wp:cNvGraphicFramePr/>
                <a:graphic xmlns:a="http://schemas.openxmlformats.org/drawingml/2006/main">
                  <a:graphicData uri="http://schemas.microsoft.com/office/word/2010/wordprocessingShape">
                    <wps:wsp>
                      <wps:cNvSpPr txBox="1"/>
                      <wps:spPr>
                        <a:xfrm>
                          <a:off x="0" y="0"/>
                          <a:ext cx="291153" cy="200167"/>
                        </a:xfrm>
                        <a:prstGeom prst="rect">
                          <a:avLst/>
                        </a:prstGeom>
                        <a:noFill/>
                        <a:ln w="6350">
                          <a:noFill/>
                        </a:ln>
                      </wps:spPr>
                      <wps:txbx>
                        <w:txbxContent>
                          <w:p w14:paraId="4E011BC3" w14:textId="77777777" w:rsidR="009F1313" w:rsidRPr="00952AAF" w:rsidRDefault="009F1313" w:rsidP="009F1313">
                            <w:pPr>
                              <w:rPr>
                                <w:b/>
                                <w:bCs/>
                                <w:color w:val="FFFFFF" w:themeColor="background1"/>
                                <w:sz w:val="16"/>
                                <w:szCs w:val="16"/>
                              </w:rPr>
                            </w:pPr>
                            <w:r>
                              <w:rPr>
                                <w:b/>
                                <w:color w:val="FFFFFF" w:themeColor="background1"/>
                                <w:sz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13272" id="Tekstvak 41" o:spid="_x0000_s1048" type="#_x0000_t202" style="position:absolute;left:0;text-align:left;margin-left:-1.05pt;margin-top:6.25pt;width:22.95pt;height:1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" filled="f" stroked="f" strokeweight=".5pt">
                <v:textbox>
                  <w:txbxContent>
                    <w:p w14:paraId="4E011BC3" w14:textId="77777777" w:rsidR="009F1313" w:rsidRPr="00952AAF" w:rsidRDefault="009F1313" w:rsidP="009F1313">
                      <w:pPr>
                        <w:rPr>
                          <w:b/>
                          <w:bCs/>
                          <w:color w:val="FFFFFF" w:themeColor="background1"/>
                          <w:sz w:val="16"/>
                          <w:szCs w:val="16"/>
                        </w:rPr>
                      </w:pPr>
                      <w:r>
                        <w:rPr>
                          <w:b/>
                          <w:color w:val="FFFFFF" w:themeColor="background1"/>
                          <w:sz w:val="16"/>
                        </w:rPr>
                        <w:t>13</w:t>
                      </w:r>
                    </w:p>
                  </w:txbxContent>
                </v:textbox>
              </v:shape>
            </w:pict>
          </mc:Fallback>
        </mc:AlternateContent>
      </w:r>
      <w:r w:rsidRPr="00692C95">
        <w:rPr>
          <w:rFonts w:ascii="Calibri" w:hAnsi="Calibri"/>
          <w:sz w:val="24"/>
        </w:rPr>
        <w:t>Ofwel is de beschrijving van de situatie niet duidelijk, ofwel plant de teller een</w:t>
      </w:r>
    </w:p>
    <w:p w14:paraId="2B1BDDDA" w14:textId="77777777" w:rsidR="009F1313" w:rsidRPr="00692C95" w:rsidRDefault="009F1313" w:rsidP="009F1313">
      <w:pPr>
        <w:jc w:val="both"/>
        <w:rPr>
          <w:rFonts w:ascii="Calibri" w:hAnsi="Calibri" w:cs="Calibri"/>
          <w:sz w:val="24"/>
          <w:szCs w:val="24"/>
        </w:rPr>
      </w:pPr>
      <w:r w:rsidRPr="00692C95">
        <w:rPr>
          <w:rFonts w:ascii="Calibri" w:hAnsi="Calibri"/>
          <w:sz w:val="24"/>
        </w:rPr>
        <w:t xml:space="preserve">             Controle. (Voorbeeld: tegenstrijdigheden in de informatie van het   </w:t>
      </w:r>
    </w:p>
    <w:p w14:paraId="671AB7C8" w14:textId="77777777" w:rsidR="009F1313" w:rsidRPr="00692C95" w:rsidRDefault="009F1313" w:rsidP="009F1313">
      <w:pPr>
        <w:ind w:left="708"/>
        <w:jc w:val="both"/>
        <w:rPr>
          <w:rFonts w:ascii="Calibri" w:hAnsi="Calibri" w:cs="Calibri"/>
          <w:sz w:val="24"/>
          <w:szCs w:val="24"/>
        </w:rPr>
      </w:pPr>
      <w:r w:rsidRPr="00692C95">
        <w:rPr>
          <w:rFonts w:ascii="Calibri" w:hAnsi="Calibri"/>
          <w:sz w:val="24"/>
        </w:rPr>
        <w:t xml:space="preserve">systeem en de feedback van de belastingbetaler) ( = Ref. onder </w:t>
      </w:r>
    </w:p>
    <w:p w14:paraId="07095E5C" w14:textId="77777777" w:rsidR="009F1313" w:rsidRPr="00692C95" w:rsidRDefault="009F1313" w:rsidP="009F1313">
      <w:pPr>
        <w:ind w:left="708"/>
        <w:jc w:val="both"/>
        <w:rPr>
          <w:rFonts w:ascii="Calibri" w:hAnsi="Calibri" w:cs="Calibri"/>
          <w:sz w:val="24"/>
          <w:szCs w:val="24"/>
        </w:rPr>
      </w:pPr>
      <w:r w:rsidRPr="00692C95">
        <w:rPr>
          <w:rFonts w:ascii="Calibri" w:hAnsi="Calibri"/>
          <w:sz w:val="24"/>
        </w:rPr>
        <w:t xml:space="preserve">Rondeproces) </w:t>
      </w:r>
    </w:p>
    <w:p w14:paraId="0D7595B7" w14:textId="77777777" w:rsidR="009F1313" w:rsidRPr="00692C95" w:rsidRDefault="009F1313" w:rsidP="009F1313">
      <w:pPr>
        <w:jc w:val="both"/>
        <w:rPr>
          <w:rFonts w:ascii="Calibri" w:hAnsi="Calibri" w:cs="Calibri"/>
          <w:sz w:val="24"/>
          <w:szCs w:val="24"/>
        </w:rPr>
      </w:pPr>
    </w:p>
    <w:p w14:paraId="72FD39FC" w14:textId="77777777" w:rsidR="009F1313" w:rsidRPr="00692C95" w:rsidRDefault="009F1313" w:rsidP="009F1313">
      <w:pPr>
        <w:jc w:val="both"/>
        <w:rPr>
          <w:rFonts w:ascii="Calibri" w:hAnsi="Calibri" w:cs="Calibri"/>
          <w:sz w:val="24"/>
          <w:szCs w:val="24"/>
        </w:rPr>
      </w:pPr>
      <w:r w:rsidRPr="00692C95">
        <w:rPr>
          <w:rFonts w:ascii="Calibri" w:hAnsi="Calibri"/>
          <w:noProof/>
          <w:sz w:val="24"/>
          <w:szCs w:val="24"/>
        </w:rPr>
        <mc:AlternateContent>
          <mc:Choice Requires="wps">
            <w:drawing>
              <wp:anchor distT="0" distB="0" distL="114300" distR="114300" simplePos="0" relativeHeight="251676160" behindDoc="0" locked="0" layoutInCell="1" allowOverlap="1" wp14:anchorId="18F96B37" wp14:editId="3392DCE5">
                <wp:simplePos x="0" y="0"/>
                <wp:positionH relativeFrom="column">
                  <wp:posOffset>-362945</wp:posOffset>
                </wp:positionH>
                <wp:positionV relativeFrom="paragraph">
                  <wp:posOffset>121834</wp:posOffset>
                </wp:positionV>
                <wp:extent cx="290830" cy="282054"/>
                <wp:effectExtent l="0" t="0" r="13970" b="22860"/>
                <wp:wrapNone/>
                <wp:docPr id="53" name="Stroomdiagram: Verbindingslijn 53"/>
                <wp:cNvGraphicFramePr/>
                <a:graphic xmlns:a="http://schemas.openxmlformats.org/drawingml/2006/main">
                  <a:graphicData uri="http://schemas.microsoft.com/office/word/2010/wordprocessingShape">
                    <wps:wsp>
                      <wps:cNvSpPr/>
                      <wps:spPr>
                        <a:xfrm>
                          <a:off x="0" y="0"/>
                          <a:ext cx="290830" cy="282054"/>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C812689" w14:textId="77777777" w:rsidR="009F1313" w:rsidRDefault="009F1313" w:rsidP="009F1313">
                            <w:r w:rsidRPr="00556F8F">
                              <w:rPr>
                                <w:noProof/>
                              </w:rPr>
                              <w:drawing>
                                <wp:inline distT="0" distB="0" distL="0" distR="0" wp14:anchorId="540A4CC6" wp14:editId="2A302657">
                                  <wp:extent cx="10160" cy="10160"/>
                                  <wp:effectExtent l="0" t="0" r="0" b="0"/>
                                  <wp:docPr id="21"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556F8F">
                              <w:rPr>
                                <w:noProof/>
                              </w:rPr>
                              <w:drawing>
                                <wp:inline distT="0" distB="0" distL="0" distR="0" wp14:anchorId="143BAC5A" wp14:editId="504FBCE1">
                                  <wp:extent cx="10160" cy="6985"/>
                                  <wp:effectExtent l="0" t="0" r="0" b="0"/>
                                  <wp:docPr id="2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6985"/>
                                          </a:xfrm>
                                          <a:prstGeom prst="rect">
                                            <a:avLst/>
                                          </a:prstGeom>
                                          <a:noFill/>
                                          <a:ln>
                                            <a:noFill/>
                                          </a:ln>
                                        </pic:spPr>
                                      </pic:pic>
                                    </a:graphicData>
                                  </a:graphic>
                                </wp:inline>
                              </w:drawing>
                            </w:r>
                            <w:r>
                              <w:t>1414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6B37" id="Stroomdiagram: Verbindingslijn 53" o:spid="_x0000_s1049" type="#_x0000_t120" style="position:absolute;left:0;text-align:left;margin-left:-28.6pt;margin-top:9.6pt;width:22.9pt;height:22.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" fillcolor="#70ad47 [3209]" strokecolor="#375623 [1609]" strokeweight="1pt">
                <v:stroke joinstyle="miter"/>
                <v:textbox>
                  <w:txbxContent>
                    <w:p w14:paraId="6C812689" w14:textId="77777777" w:rsidR="009F1313" w:rsidRDefault="009F1313" w:rsidP="009F1313">
                      <w:r w:rsidRPr="00556F8F">
                        <w:rPr>
                          <w:noProof/>
                        </w:rPr>
                        <w:drawing>
                          <wp:inline distT="0" distB="0" distL="0" distR="0" wp14:anchorId="540A4CC6" wp14:editId="2A302657">
                            <wp:extent cx="10160" cy="10160"/>
                            <wp:effectExtent l="0" t="0" r="0" b="0"/>
                            <wp:docPr id="21"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556F8F">
                        <w:rPr>
                          <w:noProof/>
                        </w:rPr>
                        <w:drawing>
                          <wp:inline distT="0" distB="0" distL="0" distR="0" wp14:anchorId="143BAC5A" wp14:editId="504FBCE1">
                            <wp:extent cx="10160" cy="6985"/>
                            <wp:effectExtent l="0" t="0" r="0" b="0"/>
                            <wp:docPr id="2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6985"/>
                                    </a:xfrm>
                                    <a:prstGeom prst="rect">
                                      <a:avLst/>
                                    </a:prstGeom>
                                    <a:noFill/>
                                    <a:ln>
                                      <a:noFill/>
                                    </a:ln>
                                  </pic:spPr>
                                </pic:pic>
                              </a:graphicData>
                            </a:graphic>
                          </wp:inline>
                        </w:drawing>
                      </w:r>
                      <w:r>
                        <w:t>1414</w:t>
                      </w:r>
                    </w:p>
                  </w:txbxContent>
                </v:textbox>
              </v:shape>
            </w:pict>
          </mc:Fallback>
        </mc:AlternateContent>
      </w:r>
      <w:r w:rsidRPr="00692C95">
        <w:rPr>
          <w:noProof/>
        </w:rPr>
        <mc:AlternateContent>
          <mc:Choice Requires="wps">
            <w:drawing>
              <wp:anchor distT="0" distB="0" distL="114300" distR="114300" simplePos="0" relativeHeight="251679232" behindDoc="0" locked="0" layoutInCell="1" allowOverlap="1" wp14:anchorId="243114B6" wp14:editId="09F44397">
                <wp:simplePos x="0" y="0"/>
                <wp:positionH relativeFrom="column">
                  <wp:posOffset>-360775</wp:posOffset>
                </wp:positionH>
                <wp:positionV relativeFrom="paragraph">
                  <wp:posOffset>150590</wp:posOffset>
                </wp:positionV>
                <wp:extent cx="291153" cy="200167"/>
                <wp:effectExtent l="0" t="0" r="0" b="0"/>
                <wp:wrapNone/>
                <wp:docPr id="56" name="Tekstvak 56"/>
                <wp:cNvGraphicFramePr/>
                <a:graphic xmlns:a="http://schemas.openxmlformats.org/drawingml/2006/main">
                  <a:graphicData uri="http://schemas.microsoft.com/office/word/2010/wordprocessingShape">
                    <wps:wsp>
                      <wps:cNvSpPr txBox="1"/>
                      <wps:spPr>
                        <a:xfrm>
                          <a:off x="0" y="0"/>
                          <a:ext cx="291153" cy="200167"/>
                        </a:xfrm>
                        <a:prstGeom prst="rect">
                          <a:avLst/>
                        </a:prstGeom>
                        <a:noFill/>
                        <a:ln w="6350">
                          <a:noFill/>
                        </a:ln>
                      </wps:spPr>
                      <wps:txbx>
                        <w:txbxContent>
                          <w:p w14:paraId="1E0DE8D2" w14:textId="77777777" w:rsidR="009F1313" w:rsidRPr="00952AAF" w:rsidRDefault="009F1313" w:rsidP="009F1313">
                            <w:pPr>
                              <w:rPr>
                                <w:b/>
                                <w:bCs/>
                                <w:color w:val="FFFFFF" w:themeColor="background1"/>
                                <w:sz w:val="16"/>
                                <w:szCs w:val="16"/>
                              </w:rPr>
                            </w:pPr>
                            <w:r>
                              <w:rPr>
                                <w:b/>
                                <w:color w:val="FFFFFF" w:themeColor="background1"/>
                                <w:sz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114B6" id="Tekstvak 56" o:spid="_x0000_s1050" type="#_x0000_t202" style="position:absolute;left:0;text-align:left;margin-left:-28.4pt;margin-top:11.85pt;width:22.95pt;height:1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" filled="f" stroked="f" strokeweight=".5pt">
                <v:textbox>
                  <w:txbxContent>
                    <w:p w14:paraId="1E0DE8D2" w14:textId="77777777" w:rsidR="009F1313" w:rsidRPr="00952AAF" w:rsidRDefault="009F1313" w:rsidP="009F1313">
                      <w:pPr>
                        <w:rPr>
                          <w:b/>
                          <w:bCs/>
                          <w:color w:val="FFFFFF" w:themeColor="background1"/>
                          <w:sz w:val="16"/>
                          <w:szCs w:val="16"/>
                        </w:rPr>
                      </w:pPr>
                      <w:r>
                        <w:rPr>
                          <w:b/>
                          <w:color w:val="FFFFFF" w:themeColor="background1"/>
                          <w:sz w:val="16"/>
                        </w:rPr>
                        <w:t>14</w:t>
                      </w:r>
                    </w:p>
                  </w:txbxContent>
                </v:textbox>
              </v:shape>
            </w:pict>
          </mc:Fallback>
        </mc:AlternateContent>
      </w:r>
    </w:p>
    <w:p w14:paraId="77A674B3" w14:textId="77777777" w:rsidR="009F1313" w:rsidRPr="00692C95" w:rsidRDefault="009F1313" w:rsidP="009F1313">
      <w:pPr>
        <w:jc w:val="both"/>
        <w:rPr>
          <w:rFonts w:ascii="Calibri" w:hAnsi="Calibri" w:cs="Calibri"/>
          <w:sz w:val="24"/>
          <w:szCs w:val="24"/>
        </w:rPr>
      </w:pPr>
      <w:r w:rsidRPr="00692C95">
        <w:rPr>
          <w:rFonts w:ascii="Calibri" w:hAnsi="Calibri"/>
          <w:sz w:val="24"/>
        </w:rPr>
        <w:t>Hij werkt de gegevens bij in de Onyx-tool.</w:t>
      </w:r>
    </w:p>
    <w:p w14:paraId="47D7F67B" w14:textId="77777777" w:rsidR="009F1313" w:rsidRPr="00692C95" w:rsidRDefault="009F1313" w:rsidP="009F1313">
      <w:pPr>
        <w:jc w:val="both"/>
        <w:rPr>
          <w:rFonts w:ascii="Calibri" w:hAnsi="Calibri" w:cs="Calibri"/>
          <w:sz w:val="24"/>
          <w:szCs w:val="24"/>
        </w:rPr>
      </w:pPr>
    </w:p>
    <w:p w14:paraId="4317A579" w14:textId="77777777" w:rsidR="009F1313" w:rsidRPr="00692C95" w:rsidRDefault="009F1313" w:rsidP="009F1313">
      <w:pPr>
        <w:rPr>
          <w:rFonts w:ascii="Calibri" w:hAnsi="Calibri" w:cs="Calibri"/>
          <w:sz w:val="24"/>
          <w:szCs w:val="24"/>
        </w:rPr>
      </w:pPr>
      <w:r w:rsidRPr="00692C95">
        <w:rPr>
          <w:rFonts w:ascii="Calibri" w:hAnsi="Calibri"/>
          <w:sz w:val="24"/>
          <w:szCs w:val="24"/>
        </w:rPr>
        <w:br w:type="page"/>
      </w:r>
    </w:p>
    <w:p w14:paraId="7D33F629" w14:textId="77777777" w:rsidR="009F1313" w:rsidRPr="00692C95" w:rsidRDefault="009F1313" w:rsidP="009F1313">
      <w:pPr>
        <w:jc w:val="both"/>
        <w:rPr>
          <w:rFonts w:ascii="Calibri" w:hAnsi="Calibri" w:cs="Calibri"/>
          <w:sz w:val="24"/>
          <w:szCs w:val="24"/>
        </w:rPr>
      </w:pPr>
    </w:p>
    <w:p w14:paraId="4D776F9D" w14:textId="77777777" w:rsidR="009F1313" w:rsidRPr="00692C95" w:rsidRDefault="009F1313" w:rsidP="009F1313">
      <w:pPr>
        <w:pStyle w:val="Kop4"/>
        <w:rPr>
          <w:rFonts w:ascii="Calibri" w:hAnsi="Calibri" w:cs="Calibri"/>
          <w:sz w:val="24"/>
          <w:szCs w:val="24"/>
        </w:rPr>
      </w:pPr>
      <w:bookmarkStart w:id="27" w:name="_Toc112173727"/>
      <w:r w:rsidRPr="00692C95">
        <w:rPr>
          <w:rStyle w:val="Nadruk"/>
          <w:i/>
        </w:rPr>
        <w:t>9.3.2.2 Beschrijving van het Rondeproces.</w:t>
      </w:r>
      <w:bookmarkEnd w:id="27"/>
      <w:r w:rsidRPr="00692C95">
        <w:rPr>
          <w:rFonts w:ascii="Calibri" w:hAnsi="Calibri"/>
          <w:sz w:val="24"/>
          <w:szCs w:val="24"/>
        </w:rPr>
        <w:t xml:space="preserve"> </w:t>
      </w:r>
    </w:p>
    <w:p w14:paraId="7A01C973" w14:textId="77777777" w:rsidR="009F1313" w:rsidRPr="00692C95" w:rsidRDefault="009F1313" w:rsidP="009F1313">
      <w:r w:rsidRPr="00692C95">
        <w:rPr>
          <w:rFonts w:ascii="Calibri" w:hAnsi="Calibri"/>
          <w:sz w:val="22"/>
        </w:rPr>
        <w:t>Deze werkstroom kan ook geraadpleegd worden in de bijlage.</w:t>
      </w:r>
    </w:p>
    <w:p w14:paraId="319A44CD" w14:textId="77777777" w:rsidR="009F1313" w:rsidRPr="00692C95" w:rsidRDefault="009F1313" w:rsidP="009F1313">
      <w:pPr>
        <w:rPr>
          <w:rStyle w:val="Zwaar"/>
          <w:rFonts w:ascii="Calibri" w:hAnsi="Calibri" w:cs="Calibri"/>
          <w:b w:val="0"/>
          <w:bCs w:val="0"/>
          <w:sz w:val="24"/>
          <w:szCs w:val="24"/>
        </w:rPr>
      </w:pPr>
      <w:r w:rsidRPr="00692C95">
        <w:rPr>
          <w:rStyle w:val="Zwaar"/>
          <w:rFonts w:ascii="Calibri" w:hAnsi="Calibri"/>
          <w:b w:val="0"/>
          <w:sz w:val="24"/>
        </w:rPr>
        <w:t xml:space="preserve"> </w:t>
      </w:r>
    </w:p>
    <w:p w14:paraId="064E486A" w14:textId="77777777" w:rsidR="009F1313" w:rsidRPr="00692C95" w:rsidRDefault="009F1313" w:rsidP="009F1313"/>
    <w:p w14:paraId="043CB91E" w14:textId="77777777" w:rsidR="009F1313" w:rsidRPr="00692C95" w:rsidRDefault="009F1313" w:rsidP="009F1313">
      <w:r w:rsidRPr="00692C95">
        <w:rPr>
          <w:noProof/>
        </w:rPr>
        <w:drawing>
          <wp:inline distT="0" distB="0" distL="0" distR="0" wp14:anchorId="7AD1B78B" wp14:editId="5A7B3878">
            <wp:extent cx="5930747" cy="3088930"/>
            <wp:effectExtent l="0" t="0" r="0" b="0"/>
            <wp:docPr id="1434702335" name="Picture 1434702335"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02335" name="Picture 1434702335" descr="Chart, diagram, box and whiske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0747" cy="3088930"/>
                    </a:xfrm>
                    <a:prstGeom prst="rect">
                      <a:avLst/>
                    </a:prstGeom>
                  </pic:spPr>
                </pic:pic>
              </a:graphicData>
            </a:graphic>
          </wp:inline>
        </w:drawing>
      </w:r>
    </w:p>
    <w:p w14:paraId="289666A0" w14:textId="77777777" w:rsidR="009F1313" w:rsidRPr="00692C95" w:rsidRDefault="009F1313" w:rsidP="009F1313"/>
    <w:p w14:paraId="2CEBE0D7" w14:textId="77777777" w:rsidR="009F1313" w:rsidRPr="00692C95" w:rsidRDefault="009F1313" w:rsidP="009F1313"/>
    <w:p w14:paraId="701D7457" w14:textId="77777777" w:rsidR="009F1313" w:rsidRPr="00692C95" w:rsidRDefault="009F1313" w:rsidP="009F1313">
      <w:r w:rsidRPr="00692C95">
        <w:rPr>
          <w:rFonts w:ascii="Calibri" w:hAnsi="Calibri"/>
          <w:noProof/>
          <w:sz w:val="24"/>
          <w:szCs w:val="24"/>
        </w:rPr>
        <mc:AlternateContent>
          <mc:Choice Requires="wps">
            <w:drawing>
              <wp:anchor distT="0" distB="0" distL="114300" distR="114300" simplePos="0" relativeHeight="251682304" behindDoc="0" locked="0" layoutInCell="1" allowOverlap="1" wp14:anchorId="44323FDD" wp14:editId="56C8ED2E">
                <wp:simplePos x="0" y="0"/>
                <wp:positionH relativeFrom="column">
                  <wp:posOffset>-332086</wp:posOffset>
                </wp:positionH>
                <wp:positionV relativeFrom="paragraph">
                  <wp:posOffset>109021</wp:posOffset>
                </wp:positionV>
                <wp:extent cx="263856" cy="268406"/>
                <wp:effectExtent l="0" t="0" r="22225" b="17780"/>
                <wp:wrapNone/>
                <wp:docPr id="57" name="Stroomdiagram: Verbindingslijn 57"/>
                <wp:cNvGraphicFramePr/>
                <a:graphic xmlns:a="http://schemas.openxmlformats.org/drawingml/2006/main">
                  <a:graphicData uri="http://schemas.microsoft.com/office/word/2010/wordprocessingShape">
                    <wps:wsp>
                      <wps:cNvSpPr/>
                      <wps:spPr>
                        <a:xfrm>
                          <a:off x="0" y="0"/>
                          <a:ext cx="263856" cy="268406"/>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DFBD5AC" w14:textId="77777777" w:rsidR="009F1313" w:rsidRPr="007F169E" w:rsidRDefault="009F1313" w:rsidP="009F1313">
                            <w:pPr>
                              <w:jc w:val="center"/>
                              <w:rPr>
                                <w:b/>
                                <w:bCs/>
                                <w:sz w:val="16"/>
                                <w:szCs w:val="16"/>
                              </w:rPr>
                            </w:pPr>
                            <w:r>
                              <w:rPr>
                                <w:b/>
                                <w:sz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3FDD" id="Stroomdiagram: Verbindingslijn 57" o:spid="_x0000_s1051" type="#_x0000_t120" style="position:absolute;margin-left:-26.15pt;margin-top:8.6pt;width:20.8pt;height:21.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" fillcolor="#70ad47 [3209]" strokecolor="#375623 [1609]" strokeweight="1pt">
                <v:stroke joinstyle="miter"/>
                <v:textbox>
                  <w:txbxContent>
                    <w:p w14:paraId="7DFBD5AC" w14:textId="77777777" w:rsidR="009F1313" w:rsidRPr="007F169E" w:rsidRDefault="009F1313" w:rsidP="009F1313">
                      <w:pPr>
                        <w:jc w:val="center"/>
                        <w:rPr>
                          <w:b/>
                          <w:bCs/>
                          <w:sz w:val="16"/>
                          <w:szCs w:val="16"/>
                        </w:rPr>
                      </w:pPr>
                      <w:r>
                        <w:rPr>
                          <w:b/>
                          <w:sz w:val="16"/>
                        </w:rPr>
                        <w:t>1</w:t>
                      </w:r>
                    </w:p>
                  </w:txbxContent>
                </v:textbox>
              </v:shape>
            </w:pict>
          </mc:Fallback>
        </mc:AlternateContent>
      </w:r>
    </w:p>
    <w:p w14:paraId="35051E73" w14:textId="77777777" w:rsidR="009F1313" w:rsidRPr="00692C95" w:rsidRDefault="009F1313" w:rsidP="009F1313">
      <w:pPr>
        <w:rPr>
          <w:rFonts w:ascii="Calibri" w:hAnsi="Calibri"/>
          <w:sz w:val="24"/>
          <w:szCs w:val="24"/>
        </w:rPr>
      </w:pPr>
      <w:r w:rsidRPr="00692C95">
        <w:rPr>
          <w:rFonts w:ascii="Calibri" w:hAnsi="Calibri"/>
          <w:sz w:val="24"/>
        </w:rPr>
        <w:t xml:space="preserve">Na analyse van zijn dossier en de aangiften van de belastingbetaler </w:t>
      </w:r>
      <w:bookmarkStart w:id="28" w:name="_Hlk79508294"/>
      <w:r w:rsidRPr="00692C95">
        <w:rPr>
          <w:rFonts w:ascii="Calibri" w:hAnsi="Calibri"/>
          <w:sz w:val="24"/>
        </w:rPr>
        <w:t xml:space="preserve">moet de Teller een controle ter plaatse verrichten om een duidelijker beeld van de situatie te krijgen. </w:t>
      </w:r>
      <w:bookmarkEnd w:id="28"/>
    </w:p>
    <w:p w14:paraId="206DEA89" w14:textId="77777777" w:rsidR="009F1313" w:rsidRPr="00692C95" w:rsidRDefault="009F1313" w:rsidP="009F1313">
      <w:pPr>
        <w:rPr>
          <w:rFonts w:ascii="Calibri" w:hAnsi="Calibri"/>
          <w:sz w:val="24"/>
          <w:szCs w:val="24"/>
        </w:rPr>
      </w:pPr>
      <w:r w:rsidRPr="00692C95">
        <w:rPr>
          <w:rFonts w:ascii="Calibri" w:hAnsi="Calibri"/>
          <w:noProof/>
          <w:sz w:val="24"/>
          <w:szCs w:val="24"/>
        </w:rPr>
        <mc:AlternateContent>
          <mc:Choice Requires="wps">
            <w:drawing>
              <wp:anchor distT="0" distB="0" distL="114300" distR="114300" simplePos="0" relativeHeight="251685376" behindDoc="0" locked="0" layoutInCell="1" allowOverlap="1" wp14:anchorId="753FED20" wp14:editId="3078E8A6">
                <wp:simplePos x="0" y="0"/>
                <wp:positionH relativeFrom="column">
                  <wp:posOffset>-322342</wp:posOffset>
                </wp:positionH>
                <wp:positionV relativeFrom="paragraph">
                  <wp:posOffset>182496</wp:posOffset>
                </wp:positionV>
                <wp:extent cx="263856" cy="302607"/>
                <wp:effectExtent l="0" t="0" r="22225" b="21590"/>
                <wp:wrapNone/>
                <wp:docPr id="58" name="Stroomdiagram: Verbindingslijn 58"/>
                <wp:cNvGraphicFramePr/>
                <a:graphic xmlns:a="http://schemas.openxmlformats.org/drawingml/2006/main">
                  <a:graphicData uri="http://schemas.microsoft.com/office/word/2010/wordprocessingShape">
                    <wps:wsp>
                      <wps:cNvSpPr/>
                      <wps:spPr>
                        <a:xfrm>
                          <a:off x="0" y="0"/>
                          <a:ext cx="263856" cy="302607"/>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C8AF206" w14:textId="77777777" w:rsidR="009F1313" w:rsidRPr="007F169E" w:rsidRDefault="009F1313" w:rsidP="009F1313">
                            <w:pPr>
                              <w:jc w:val="center"/>
                              <w:rPr>
                                <w:b/>
                                <w:bCs/>
                                <w:sz w:val="16"/>
                                <w:szCs w:val="16"/>
                              </w:rPr>
                            </w:pPr>
                            <w:r>
                              <w:rPr>
                                <w:b/>
                                <w:sz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FED20" id="Stroomdiagram: Verbindingslijn 58" o:spid="_x0000_s1052" type="#_x0000_t120" style="position:absolute;margin-left:-25.4pt;margin-top:14.35pt;width:20.8pt;height:23.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" fillcolor="#70ad47 [3209]" strokecolor="#375623 [1609]" strokeweight="1pt">
                <v:stroke joinstyle="miter"/>
                <v:textbox>
                  <w:txbxContent>
                    <w:p w14:paraId="7C8AF206" w14:textId="77777777" w:rsidR="009F1313" w:rsidRPr="007F169E" w:rsidRDefault="009F1313" w:rsidP="009F1313">
                      <w:pPr>
                        <w:jc w:val="center"/>
                        <w:rPr>
                          <w:b/>
                          <w:bCs/>
                          <w:sz w:val="16"/>
                          <w:szCs w:val="16"/>
                        </w:rPr>
                      </w:pPr>
                      <w:r>
                        <w:rPr>
                          <w:b/>
                          <w:sz w:val="16"/>
                        </w:rPr>
                        <w:t>2</w:t>
                      </w:r>
                    </w:p>
                  </w:txbxContent>
                </v:textbox>
              </v:shape>
            </w:pict>
          </mc:Fallback>
        </mc:AlternateContent>
      </w:r>
    </w:p>
    <w:p w14:paraId="33CB4B8F" w14:textId="1C64768C" w:rsidR="009F1313" w:rsidRPr="00692C95" w:rsidRDefault="009F1313" w:rsidP="009F1313">
      <w:pPr>
        <w:jc w:val="both"/>
        <w:rPr>
          <w:rFonts w:ascii="Calibri" w:hAnsi="Calibri"/>
          <w:sz w:val="24"/>
          <w:szCs w:val="24"/>
        </w:rPr>
      </w:pPr>
      <w:r w:rsidRPr="00692C95">
        <w:rPr>
          <w:rFonts w:ascii="Calibri" w:hAnsi="Calibri"/>
          <w:sz w:val="24"/>
        </w:rPr>
        <w:t xml:space="preserve">Hij plant zijn ronde en voorziet meerdere inspecties per wijk op één dag. Hij gebruikt Google Maps om zijn traject te plannen.  Voor complexe cases kan hij de Manager vragen hem te vergezellen om een controle ter plaatse te verrichten. </w:t>
      </w:r>
      <w:r w:rsidRPr="00692C95">
        <w:t xml:space="preserve"> </w:t>
      </w:r>
      <w:r w:rsidRPr="00692C95">
        <w:rPr>
          <w:rFonts w:ascii="Calibri" w:hAnsi="Calibri"/>
          <w:sz w:val="24"/>
        </w:rPr>
        <w:t>Zo inspecteert hij verschillende plaatsen op zijn geplande route.</w:t>
      </w:r>
    </w:p>
    <w:p w14:paraId="191E72DC" w14:textId="77777777" w:rsidR="009F1313" w:rsidRPr="00692C95" w:rsidRDefault="009F1313" w:rsidP="009F1313">
      <w:pPr>
        <w:rPr>
          <w:rFonts w:ascii="Calibri" w:hAnsi="Calibri"/>
          <w:sz w:val="24"/>
          <w:szCs w:val="24"/>
        </w:rPr>
      </w:pPr>
      <w:r w:rsidRPr="00692C95">
        <w:rPr>
          <w:rFonts w:ascii="Calibri" w:hAnsi="Calibri"/>
          <w:noProof/>
          <w:sz w:val="24"/>
          <w:szCs w:val="24"/>
        </w:rPr>
        <mc:AlternateContent>
          <mc:Choice Requires="wps">
            <w:drawing>
              <wp:anchor distT="0" distB="0" distL="114300" distR="114300" simplePos="0" relativeHeight="251688448" behindDoc="0" locked="0" layoutInCell="1" allowOverlap="1" wp14:anchorId="2982043E" wp14:editId="7BE9937D">
                <wp:simplePos x="0" y="0"/>
                <wp:positionH relativeFrom="column">
                  <wp:posOffset>-332096</wp:posOffset>
                </wp:positionH>
                <wp:positionV relativeFrom="paragraph">
                  <wp:posOffset>145112</wp:posOffset>
                </wp:positionV>
                <wp:extent cx="284897" cy="286603"/>
                <wp:effectExtent l="0" t="0" r="20320" b="18415"/>
                <wp:wrapNone/>
                <wp:docPr id="61" name="Stroomdiagram: Verbindingslijn 61"/>
                <wp:cNvGraphicFramePr/>
                <a:graphic xmlns:a="http://schemas.openxmlformats.org/drawingml/2006/main">
                  <a:graphicData uri="http://schemas.microsoft.com/office/word/2010/wordprocessingShape">
                    <wps:wsp>
                      <wps:cNvSpPr/>
                      <wps:spPr>
                        <a:xfrm>
                          <a:off x="0" y="0"/>
                          <a:ext cx="284897" cy="286603"/>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7CF56CC" w14:textId="77777777" w:rsidR="009F1313" w:rsidRPr="007F169E" w:rsidRDefault="009F1313" w:rsidP="009F1313">
                            <w:pPr>
                              <w:jc w:val="center"/>
                              <w:rPr>
                                <w:b/>
                                <w:bCs/>
                                <w:sz w:val="16"/>
                                <w:szCs w:val="16"/>
                              </w:rPr>
                            </w:pPr>
                            <w:r>
                              <w:rPr>
                                <w:b/>
                                <w:sz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043E" id="Stroomdiagram: Verbindingslijn 61" o:spid="_x0000_s1053" type="#_x0000_t120" style="position:absolute;margin-left:-26.15pt;margin-top:11.45pt;width:22.45pt;height:22.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" fillcolor="#70ad47 [3209]" strokecolor="#375623 [1609]" strokeweight="1pt">
                <v:stroke joinstyle="miter"/>
                <v:textbox>
                  <w:txbxContent>
                    <w:p w14:paraId="67CF56CC" w14:textId="77777777" w:rsidR="009F1313" w:rsidRPr="007F169E" w:rsidRDefault="009F1313" w:rsidP="009F1313">
                      <w:pPr>
                        <w:jc w:val="center"/>
                        <w:rPr>
                          <w:b/>
                          <w:bCs/>
                          <w:sz w:val="16"/>
                          <w:szCs w:val="16"/>
                        </w:rPr>
                      </w:pPr>
                      <w:r>
                        <w:rPr>
                          <w:b/>
                          <w:sz w:val="16"/>
                        </w:rPr>
                        <w:t>3</w:t>
                      </w:r>
                    </w:p>
                  </w:txbxContent>
                </v:textbox>
              </v:shape>
            </w:pict>
          </mc:Fallback>
        </mc:AlternateContent>
      </w:r>
    </w:p>
    <w:p w14:paraId="40292775" w14:textId="77777777" w:rsidR="009F1313" w:rsidRPr="00692C95" w:rsidRDefault="009F1313" w:rsidP="009F1313">
      <w:pPr>
        <w:jc w:val="both"/>
        <w:rPr>
          <w:rFonts w:ascii="Calibri" w:hAnsi="Calibri"/>
          <w:sz w:val="24"/>
          <w:szCs w:val="24"/>
        </w:rPr>
      </w:pPr>
      <w:r w:rsidRPr="00692C95">
        <w:rPr>
          <w:rFonts w:ascii="Calibri" w:hAnsi="Calibri"/>
          <w:sz w:val="24"/>
        </w:rPr>
        <w:t xml:space="preserve">Ter plaatse gebruikt hij zijn mobiele CRM-applicatie om notities, opmerkingen en foto's aan het dossier toe te voegen. Als hij onderweg onregelmatigheden vaststelt, maakt hij een nieuw dossier aan in zijn mobiele applicatie, voegt hij opmerkingen en foto's toe die hij later op kantoor kan verwerken. </w:t>
      </w:r>
    </w:p>
    <w:p w14:paraId="05DB7C90" w14:textId="77777777" w:rsidR="009F1313" w:rsidRPr="00692C95" w:rsidRDefault="009F1313" w:rsidP="009F1313">
      <w:pPr>
        <w:jc w:val="both"/>
        <w:rPr>
          <w:rFonts w:ascii="Calibri" w:hAnsi="Calibri"/>
          <w:sz w:val="24"/>
          <w:szCs w:val="24"/>
        </w:rPr>
      </w:pPr>
      <w:r w:rsidRPr="00692C95">
        <w:rPr>
          <w:rFonts w:ascii="Calibri" w:hAnsi="Calibri"/>
          <w:noProof/>
          <w:sz w:val="24"/>
          <w:szCs w:val="24"/>
        </w:rPr>
        <mc:AlternateContent>
          <mc:Choice Requires="wps">
            <w:drawing>
              <wp:anchor distT="0" distB="0" distL="114300" distR="114300" simplePos="0" relativeHeight="251691520" behindDoc="0" locked="0" layoutInCell="1" allowOverlap="1" wp14:anchorId="4ACC21DD" wp14:editId="143BF414">
                <wp:simplePos x="0" y="0"/>
                <wp:positionH relativeFrom="column">
                  <wp:posOffset>-334645</wp:posOffset>
                </wp:positionH>
                <wp:positionV relativeFrom="paragraph">
                  <wp:posOffset>149225</wp:posOffset>
                </wp:positionV>
                <wp:extent cx="266700" cy="274320"/>
                <wp:effectExtent l="0" t="0" r="19050" b="11430"/>
                <wp:wrapNone/>
                <wp:docPr id="62" name="Stroomdiagram: Verbindingslijn 62"/>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C6C0691" w14:textId="77777777" w:rsidR="009F1313" w:rsidRPr="007F169E" w:rsidRDefault="009F1313" w:rsidP="009F1313">
                            <w:pPr>
                              <w:jc w:val="center"/>
                              <w:rPr>
                                <w:b/>
                                <w:bCs/>
                                <w:sz w:val="16"/>
                                <w:szCs w:val="16"/>
                              </w:rPr>
                            </w:pPr>
                            <w:r>
                              <w:rPr>
                                <w:b/>
                                <w:sz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21DD" id="Stroomdiagram: Verbindingslijn 62" o:spid="_x0000_s1054" type="#_x0000_t120" style="position:absolute;left:0;text-align:left;margin-left:-26.35pt;margin-top:11.75pt;width:21pt;height:2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" fillcolor="#70ad47 [3209]" strokecolor="#375623 [1609]" strokeweight="1pt">
                <v:stroke joinstyle="miter"/>
                <v:textbox>
                  <w:txbxContent>
                    <w:p w14:paraId="2C6C0691" w14:textId="77777777" w:rsidR="009F1313" w:rsidRPr="007F169E" w:rsidRDefault="009F1313" w:rsidP="009F1313">
                      <w:pPr>
                        <w:jc w:val="center"/>
                        <w:rPr>
                          <w:b/>
                          <w:bCs/>
                          <w:sz w:val="16"/>
                          <w:szCs w:val="16"/>
                        </w:rPr>
                      </w:pPr>
                      <w:r>
                        <w:rPr>
                          <w:b/>
                          <w:sz w:val="16"/>
                        </w:rPr>
                        <w:t>4</w:t>
                      </w:r>
                    </w:p>
                  </w:txbxContent>
                </v:textbox>
              </v:shape>
            </w:pict>
          </mc:Fallback>
        </mc:AlternateContent>
      </w:r>
    </w:p>
    <w:p w14:paraId="5046579C" w14:textId="77777777" w:rsidR="009F1313" w:rsidRPr="00692C95" w:rsidRDefault="009F1313" w:rsidP="009F1313">
      <w:pPr>
        <w:rPr>
          <w:rFonts w:ascii="Calibri" w:hAnsi="Calibri"/>
          <w:sz w:val="24"/>
          <w:szCs w:val="24"/>
        </w:rPr>
      </w:pPr>
      <w:r w:rsidRPr="00692C95">
        <w:rPr>
          <w:rFonts w:ascii="Calibri" w:hAnsi="Calibri"/>
          <w:sz w:val="24"/>
        </w:rPr>
        <w:t>Op kantoor maakt hij pv's op basis van zijn waarnemingen op het terrein op en voegt hij foto's toe.</w:t>
      </w:r>
      <w:r w:rsidRPr="00692C95">
        <w:t xml:space="preserve"> </w:t>
      </w:r>
      <w:r w:rsidRPr="00692C95">
        <w:rPr>
          <w:rFonts w:ascii="Calibri" w:hAnsi="Calibri"/>
          <w:sz w:val="24"/>
        </w:rPr>
        <w:t>Hij voegt de pv's toe aan het reeds aangemaakte dossier. Het pv is een type formulier.</w:t>
      </w:r>
    </w:p>
    <w:p w14:paraId="359BD776" w14:textId="77777777" w:rsidR="009F1313" w:rsidRPr="00692C95" w:rsidRDefault="009F1313" w:rsidP="009F1313">
      <w:pPr>
        <w:rPr>
          <w:rFonts w:ascii="Calibri" w:hAnsi="Calibri"/>
          <w:sz w:val="24"/>
          <w:szCs w:val="24"/>
        </w:rPr>
      </w:pPr>
      <w:r w:rsidRPr="00692C95">
        <w:rPr>
          <w:rFonts w:ascii="Calibri" w:hAnsi="Calibri"/>
          <w:noProof/>
          <w:sz w:val="24"/>
          <w:szCs w:val="24"/>
        </w:rPr>
        <mc:AlternateContent>
          <mc:Choice Requires="wps">
            <w:drawing>
              <wp:anchor distT="0" distB="0" distL="114300" distR="114300" simplePos="0" relativeHeight="251694592" behindDoc="0" locked="0" layoutInCell="1" allowOverlap="1" wp14:anchorId="5B0F601B" wp14:editId="77E6D887">
                <wp:simplePos x="0" y="0"/>
                <wp:positionH relativeFrom="column">
                  <wp:posOffset>-314221</wp:posOffset>
                </wp:positionH>
                <wp:positionV relativeFrom="paragraph">
                  <wp:posOffset>131445</wp:posOffset>
                </wp:positionV>
                <wp:extent cx="266700" cy="274320"/>
                <wp:effectExtent l="0" t="0" r="19050" b="11430"/>
                <wp:wrapNone/>
                <wp:docPr id="63" name="Stroomdiagram: Verbindingslijn 63"/>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4544EB6" w14:textId="77777777" w:rsidR="009F1313" w:rsidRDefault="009F1313" w:rsidP="009F1313">
                            <w:pPr>
                              <w:jc w:val="center"/>
                            </w:pPr>
                            <w:r>
                              <w:rPr>
                                <w:b/>
                                <w:sz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F601B" id="Stroomdiagram: Verbindingslijn 63" o:spid="_x0000_s1055" type="#_x0000_t120" style="position:absolute;margin-left:-24.75pt;margin-top:10.35pt;width:21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" fillcolor="#70ad47 [3209]" strokecolor="#375623 [1609]" strokeweight="1pt">
                <v:stroke joinstyle="miter"/>
                <v:textbox>
                  <w:txbxContent>
                    <w:p w14:paraId="34544EB6" w14:textId="77777777" w:rsidR="009F1313" w:rsidRDefault="009F1313" w:rsidP="009F1313">
                      <w:pPr>
                        <w:jc w:val="center"/>
                      </w:pPr>
                      <w:r>
                        <w:rPr>
                          <w:b/>
                          <w:sz w:val="16"/>
                        </w:rPr>
                        <w:t>5</w:t>
                      </w:r>
                    </w:p>
                  </w:txbxContent>
                </v:textbox>
              </v:shape>
            </w:pict>
          </mc:Fallback>
        </mc:AlternateContent>
      </w:r>
    </w:p>
    <w:p w14:paraId="36A590E6" w14:textId="77777777" w:rsidR="009F1313" w:rsidRPr="00692C95" w:rsidRDefault="009F1313" w:rsidP="009F1313">
      <w:pPr>
        <w:rPr>
          <w:rFonts w:ascii="Calibri" w:hAnsi="Calibri"/>
          <w:sz w:val="24"/>
          <w:szCs w:val="24"/>
        </w:rPr>
      </w:pPr>
      <w:r w:rsidRPr="00692C95">
        <w:rPr>
          <w:rFonts w:ascii="Calibri" w:hAnsi="Calibri"/>
          <w:sz w:val="24"/>
        </w:rPr>
        <w:t xml:space="preserve">Hij zendt de pv's ter goedkeuring naar de Manager. Voor een eenvoudige goedkeuringsprocedure zorgen. </w:t>
      </w:r>
    </w:p>
    <w:p w14:paraId="08B4A8E4" w14:textId="77777777" w:rsidR="009F1313" w:rsidRPr="00692C95" w:rsidRDefault="009F1313" w:rsidP="009F1313">
      <w:pPr>
        <w:rPr>
          <w:rFonts w:ascii="Calibri" w:hAnsi="Calibri"/>
          <w:sz w:val="24"/>
          <w:szCs w:val="24"/>
        </w:rPr>
      </w:pPr>
    </w:p>
    <w:p w14:paraId="15BFE46F" w14:textId="77777777" w:rsidR="009F1313" w:rsidRPr="00692C95" w:rsidRDefault="009F1313" w:rsidP="009F1313">
      <w:pPr>
        <w:rPr>
          <w:rFonts w:ascii="Calibri" w:hAnsi="Calibri"/>
          <w:sz w:val="24"/>
          <w:szCs w:val="24"/>
        </w:rPr>
      </w:pPr>
    </w:p>
    <w:p w14:paraId="7DAB333D" w14:textId="77777777" w:rsidR="009F1313" w:rsidRPr="00692C95" w:rsidRDefault="009F1313" w:rsidP="009F1313">
      <w:pPr>
        <w:rPr>
          <w:rFonts w:ascii="Calibri" w:hAnsi="Calibri"/>
          <w:sz w:val="24"/>
          <w:szCs w:val="24"/>
        </w:rPr>
      </w:pPr>
    </w:p>
    <w:p w14:paraId="2BD99EDA" w14:textId="77777777" w:rsidR="009F1313" w:rsidRPr="00692C95" w:rsidRDefault="009F1313" w:rsidP="009F1313">
      <w:pPr>
        <w:rPr>
          <w:rFonts w:ascii="Calibri" w:hAnsi="Calibri"/>
          <w:sz w:val="24"/>
          <w:szCs w:val="24"/>
        </w:rPr>
      </w:pPr>
      <w:r w:rsidRPr="00692C95">
        <w:rPr>
          <w:rFonts w:ascii="Calibri" w:hAnsi="Calibri"/>
          <w:noProof/>
          <w:sz w:val="24"/>
          <w:szCs w:val="24"/>
        </w:rPr>
        <mc:AlternateContent>
          <mc:Choice Requires="wps">
            <w:drawing>
              <wp:anchor distT="0" distB="0" distL="114300" distR="114300" simplePos="0" relativeHeight="251697664" behindDoc="0" locked="0" layoutInCell="1" allowOverlap="1" wp14:anchorId="6E0DA262" wp14:editId="1C1B86CF">
                <wp:simplePos x="0" y="0"/>
                <wp:positionH relativeFrom="column">
                  <wp:posOffset>-313899</wp:posOffset>
                </wp:positionH>
                <wp:positionV relativeFrom="paragraph">
                  <wp:posOffset>152438</wp:posOffset>
                </wp:positionV>
                <wp:extent cx="266283" cy="322997"/>
                <wp:effectExtent l="0" t="0" r="19685" b="20320"/>
                <wp:wrapNone/>
                <wp:docPr id="64" name="Stroomdiagram: Verbindingslijn 64"/>
                <wp:cNvGraphicFramePr/>
                <a:graphic xmlns:a="http://schemas.openxmlformats.org/drawingml/2006/main">
                  <a:graphicData uri="http://schemas.microsoft.com/office/word/2010/wordprocessingShape">
                    <wps:wsp>
                      <wps:cNvSpPr/>
                      <wps:spPr>
                        <a:xfrm>
                          <a:off x="0" y="0"/>
                          <a:ext cx="266283" cy="322997"/>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29C0FE1" w14:textId="77777777" w:rsidR="009F1313" w:rsidRDefault="009F1313" w:rsidP="009F1313">
                            <w:pPr>
                              <w:jc w:val="center"/>
                            </w:pPr>
                            <w:r>
                              <w:rPr>
                                <w:b/>
                                <w:sz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DA262" id="Stroomdiagram: Verbindingslijn 64" o:spid="_x0000_s1056" type="#_x0000_t120" style="position:absolute;margin-left:-24.7pt;margin-top:12pt;width:20.95pt;height:25.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" fillcolor="#70ad47 [3209]" strokecolor="#375623 [1609]" strokeweight="1pt">
                <v:stroke joinstyle="miter"/>
                <v:textbox>
                  <w:txbxContent>
                    <w:p w14:paraId="729C0FE1" w14:textId="77777777" w:rsidR="009F1313" w:rsidRDefault="009F1313" w:rsidP="009F1313">
                      <w:pPr>
                        <w:jc w:val="center"/>
                      </w:pPr>
                      <w:r>
                        <w:rPr>
                          <w:b/>
                          <w:sz w:val="16"/>
                        </w:rPr>
                        <w:t>6</w:t>
                      </w:r>
                    </w:p>
                  </w:txbxContent>
                </v:textbox>
              </v:shape>
            </w:pict>
          </mc:Fallback>
        </mc:AlternateContent>
      </w:r>
    </w:p>
    <w:p w14:paraId="56AFD60E" w14:textId="77777777" w:rsidR="009F1313" w:rsidRPr="00692C95" w:rsidRDefault="009F1313" w:rsidP="009F1313">
      <w:pPr>
        <w:rPr>
          <w:rFonts w:ascii="Calibri" w:hAnsi="Calibri"/>
          <w:sz w:val="24"/>
          <w:szCs w:val="24"/>
        </w:rPr>
      </w:pPr>
      <w:r w:rsidRPr="00692C95">
        <w:rPr>
          <w:rFonts w:ascii="Calibri" w:hAnsi="Calibri"/>
          <w:sz w:val="24"/>
        </w:rPr>
        <w:t xml:space="preserve">Er zijn twee mogelijkheden: </w:t>
      </w:r>
    </w:p>
    <w:p w14:paraId="32B3AE27" w14:textId="77777777" w:rsidR="009F1313" w:rsidRPr="00692C95" w:rsidRDefault="009F1313" w:rsidP="009F1313">
      <w:pPr>
        <w:rPr>
          <w:rFonts w:ascii="Calibri" w:hAnsi="Calibri"/>
          <w:sz w:val="24"/>
          <w:szCs w:val="24"/>
        </w:rPr>
      </w:pPr>
    </w:p>
    <w:p w14:paraId="322CEA8E" w14:textId="77777777" w:rsidR="009F1313" w:rsidRPr="00692C95" w:rsidRDefault="009F1313" w:rsidP="009F1313">
      <w:pPr>
        <w:rPr>
          <w:rFonts w:ascii="Calibri" w:hAnsi="Calibri"/>
          <w:sz w:val="24"/>
          <w:szCs w:val="24"/>
        </w:rPr>
      </w:pPr>
      <w:r w:rsidRPr="00692C95">
        <w:rPr>
          <w:rFonts w:ascii="Calibri" w:hAnsi="Calibri"/>
          <w:noProof/>
          <w:sz w:val="24"/>
          <w:szCs w:val="24"/>
        </w:rPr>
        <mc:AlternateContent>
          <mc:Choice Requires="wps">
            <w:drawing>
              <wp:anchor distT="0" distB="0" distL="114300" distR="114300" simplePos="0" relativeHeight="251706880" behindDoc="0" locked="0" layoutInCell="1" allowOverlap="1" wp14:anchorId="670F7AC1" wp14:editId="57E529DC">
                <wp:simplePos x="0" y="0"/>
                <wp:positionH relativeFrom="column">
                  <wp:posOffset>1836420</wp:posOffset>
                </wp:positionH>
                <wp:positionV relativeFrom="paragraph">
                  <wp:posOffset>177800</wp:posOffset>
                </wp:positionV>
                <wp:extent cx="267970" cy="268605"/>
                <wp:effectExtent l="0" t="0" r="17780" b="17145"/>
                <wp:wrapNone/>
                <wp:docPr id="80" name="Stroomdiagram: Verbindingslijn 80"/>
                <wp:cNvGraphicFramePr/>
                <a:graphic xmlns:a="http://schemas.openxmlformats.org/drawingml/2006/main">
                  <a:graphicData uri="http://schemas.microsoft.com/office/word/2010/wordprocessingShape">
                    <wps:wsp>
                      <wps:cNvSpPr/>
                      <wps:spPr>
                        <a:xfrm flipH="1">
                          <a:off x="0" y="0"/>
                          <a:ext cx="267970" cy="268605"/>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FC2E7BA" w14:textId="77777777" w:rsidR="009F1313" w:rsidRDefault="009F1313" w:rsidP="009F1313">
                            <w:r w:rsidRPr="00556F8F">
                              <w:rPr>
                                <w:noProof/>
                              </w:rPr>
                              <w:drawing>
                                <wp:inline distT="0" distB="0" distL="0" distR="0" wp14:anchorId="6334F333" wp14:editId="0162E5F7">
                                  <wp:extent cx="10160" cy="6985"/>
                                  <wp:effectExtent l="0" t="0" r="0" b="0"/>
                                  <wp:docPr id="2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6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F7AC1" id="Stroomdiagram: Verbindingslijn 80" o:spid="_x0000_s1057" type="#_x0000_t120" style="position:absolute;margin-left:144.6pt;margin-top:14pt;width:21.1pt;height:21.1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" fillcolor="#70ad47 [3209]" strokecolor="#375623 [1609]" strokeweight="1pt">
                <v:stroke joinstyle="miter"/>
                <v:textbox>
                  <w:txbxContent>
                    <w:p w14:paraId="4FC2E7BA" w14:textId="77777777" w:rsidR="009F1313" w:rsidRDefault="009F1313" w:rsidP="009F1313">
                      <w:r w:rsidRPr="00556F8F">
                        <w:rPr>
                          <w:noProof/>
                        </w:rPr>
                        <w:drawing>
                          <wp:inline distT="0" distB="0" distL="0" distR="0" wp14:anchorId="6334F333" wp14:editId="0162E5F7">
                            <wp:extent cx="10160" cy="6985"/>
                            <wp:effectExtent l="0" t="0" r="0" b="0"/>
                            <wp:docPr id="2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 cy="6985"/>
                                    </a:xfrm>
                                    <a:prstGeom prst="rect">
                                      <a:avLst/>
                                    </a:prstGeom>
                                    <a:noFill/>
                                    <a:ln>
                                      <a:noFill/>
                                    </a:ln>
                                  </pic:spPr>
                                </pic:pic>
                              </a:graphicData>
                            </a:graphic>
                          </wp:inline>
                        </w:drawing>
                      </w:r>
                    </w:p>
                  </w:txbxContent>
                </v:textbox>
              </v:shape>
            </w:pict>
          </mc:Fallback>
        </mc:AlternateContent>
      </w:r>
      <w:r w:rsidRPr="00692C95">
        <w:rPr>
          <w:rFonts w:ascii="Calibri" w:hAnsi="Calibri"/>
          <w:noProof/>
          <w:sz w:val="24"/>
          <w:szCs w:val="24"/>
        </w:rPr>
        <mc:AlternateContent>
          <mc:Choice Requires="wps">
            <w:drawing>
              <wp:anchor distT="0" distB="0" distL="114300" distR="114300" simplePos="0" relativeHeight="251709952" behindDoc="0" locked="0" layoutInCell="1" allowOverlap="1" wp14:anchorId="0D83BE68" wp14:editId="122C5B53">
                <wp:simplePos x="0" y="0"/>
                <wp:positionH relativeFrom="column">
                  <wp:posOffset>1804035</wp:posOffset>
                </wp:positionH>
                <wp:positionV relativeFrom="paragraph">
                  <wp:posOffset>178435</wp:posOffset>
                </wp:positionV>
                <wp:extent cx="914400" cy="228600"/>
                <wp:effectExtent l="0" t="0" r="0" b="0"/>
                <wp:wrapNone/>
                <wp:docPr id="83" name="Tekstvak 83"/>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A1CF791" w14:textId="77777777" w:rsidR="009F1313" w:rsidRPr="00E02F77" w:rsidRDefault="009F1313" w:rsidP="009F1313">
                            <w:pPr>
                              <w:rPr>
                                <w:b/>
                                <w:bCs/>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bevel/>
                                </w14:textOutline>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3BE68" id="Tekstvak 83" o:spid="_x0000_s1058" type="#_x0000_t202" style="position:absolute;margin-left:142.05pt;margin-top:14.05pt;width:1in;height:18pt;z-index:251709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" filled="f" stroked="f" strokeweight="1pt">
                <v:textbox>
                  <w:txbxContent>
                    <w:p w14:paraId="4A1CF791" w14:textId="77777777" w:rsidR="009F1313" w:rsidRPr="00E02F77" w:rsidRDefault="009F1313" w:rsidP="009F1313">
                      <w:pPr>
                        <w:rPr>
                          <w:b/>
                          <w:bCs/>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bevel/>
                          </w14:textOutline>
                        </w:rPr>
                        <w:t>15</w:t>
                      </w:r>
                    </w:p>
                  </w:txbxContent>
                </v:textbox>
              </v:shape>
            </w:pict>
          </mc:Fallback>
        </mc:AlternateContent>
      </w:r>
      <w:r w:rsidRPr="00692C95">
        <w:rPr>
          <w:rFonts w:ascii="Calibri" w:hAnsi="Calibri"/>
          <w:noProof/>
          <w:sz w:val="24"/>
          <w:szCs w:val="24"/>
        </w:rPr>
        <mc:AlternateContent>
          <mc:Choice Requires="wps">
            <w:drawing>
              <wp:anchor distT="0" distB="0" distL="114300" distR="114300" simplePos="0" relativeHeight="251703808" behindDoc="1" locked="0" layoutInCell="1" allowOverlap="1" wp14:anchorId="4AB833D4" wp14:editId="17A91A18">
                <wp:simplePos x="0" y="0"/>
                <wp:positionH relativeFrom="column">
                  <wp:posOffset>845820</wp:posOffset>
                </wp:positionH>
                <wp:positionV relativeFrom="paragraph">
                  <wp:posOffset>179705</wp:posOffset>
                </wp:positionV>
                <wp:extent cx="259080" cy="267970"/>
                <wp:effectExtent l="0" t="0" r="26670" b="17780"/>
                <wp:wrapNone/>
                <wp:docPr id="73" name="Stroomdiagram: Verbindingslijn 73"/>
                <wp:cNvGraphicFramePr/>
                <a:graphic xmlns:a="http://schemas.openxmlformats.org/drawingml/2006/main">
                  <a:graphicData uri="http://schemas.microsoft.com/office/word/2010/wordprocessingShape">
                    <wps:wsp>
                      <wps:cNvSpPr/>
                      <wps:spPr>
                        <a:xfrm>
                          <a:off x="0" y="0"/>
                          <a:ext cx="259080" cy="26797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4E3D689" w14:textId="77777777" w:rsidR="009F1313" w:rsidRDefault="009F1313" w:rsidP="009F1313">
                            <w:pPr>
                              <w:jc w:val="center"/>
                            </w:pPr>
                            <w:r>
                              <w:rPr>
                                <w:b/>
                                <w:sz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833D4" id="Stroomdiagram: Verbindingslijn 73" o:spid="_x0000_s1059" type="#_x0000_t120" style="position:absolute;margin-left:66.6pt;margin-top:14.15pt;width:20.4pt;height:21.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" fillcolor="#70ad47 [3209]" strokecolor="#375623 [1609]" strokeweight="1pt">
                <v:stroke joinstyle="miter"/>
                <v:textbox>
                  <w:txbxContent>
                    <w:p w14:paraId="74E3D689" w14:textId="77777777" w:rsidR="009F1313" w:rsidRDefault="009F1313" w:rsidP="009F1313">
                      <w:pPr>
                        <w:jc w:val="center"/>
                      </w:pPr>
                      <w:r>
                        <w:rPr>
                          <w:b/>
                          <w:sz w:val="16"/>
                        </w:rPr>
                        <w:t>9</w:t>
                      </w:r>
                    </w:p>
                  </w:txbxContent>
                </v:textbox>
              </v:shape>
            </w:pict>
          </mc:Fallback>
        </mc:AlternateContent>
      </w:r>
      <w:r w:rsidRPr="00692C95">
        <w:rPr>
          <w:rFonts w:ascii="Calibri" w:hAnsi="Calibri"/>
          <w:sz w:val="24"/>
        </w:rPr>
        <w:t xml:space="preserve">Ofwel keurt de Manager het dossier goed en begint de administratieve verwerking van het dossier. </w:t>
      </w:r>
    </w:p>
    <w:p w14:paraId="002F2201" w14:textId="77777777" w:rsidR="009F1313" w:rsidRPr="00692C95" w:rsidRDefault="009F1313" w:rsidP="009F1313">
      <w:pPr>
        <w:rPr>
          <w:rFonts w:ascii="Calibri" w:hAnsi="Calibri"/>
          <w:sz w:val="24"/>
          <w:szCs w:val="24"/>
        </w:rPr>
      </w:pPr>
      <w:r w:rsidRPr="00692C95">
        <w:rPr>
          <w:rFonts w:ascii="Calibri" w:hAnsi="Calibri"/>
          <w:sz w:val="24"/>
        </w:rPr>
        <w:t xml:space="preserve"> Van de stap tot</w:t>
      </w:r>
    </w:p>
    <w:p w14:paraId="2B3840BA" w14:textId="77777777" w:rsidR="009F1313" w:rsidRPr="00692C95" w:rsidRDefault="009F1313" w:rsidP="009F1313">
      <w:pPr>
        <w:rPr>
          <w:rFonts w:ascii="Calibri" w:hAnsi="Calibri"/>
          <w:sz w:val="24"/>
          <w:szCs w:val="24"/>
        </w:rPr>
      </w:pPr>
      <w:r w:rsidRPr="00692C95">
        <w:rPr>
          <w:noProof/>
        </w:rPr>
        <w:drawing>
          <wp:anchor distT="0" distB="0" distL="114300" distR="114300" simplePos="0" relativeHeight="251713024" behindDoc="1" locked="0" layoutInCell="1" allowOverlap="1" wp14:anchorId="4D5AC889" wp14:editId="2ECC03FE">
            <wp:simplePos x="0" y="0"/>
            <wp:positionH relativeFrom="column">
              <wp:posOffset>3631565</wp:posOffset>
            </wp:positionH>
            <wp:positionV relativeFrom="paragraph">
              <wp:posOffset>121285</wp:posOffset>
            </wp:positionV>
            <wp:extent cx="321945" cy="321945"/>
            <wp:effectExtent l="0" t="0" r="1905" b="1905"/>
            <wp:wrapNone/>
            <wp:docPr id="75" name="Afbeelding 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fbeelding 75" descr="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945" cy="321945"/>
                    </a:xfrm>
                    <a:prstGeom prst="rect">
                      <a:avLst/>
                    </a:prstGeom>
                  </pic:spPr>
                </pic:pic>
              </a:graphicData>
            </a:graphic>
          </wp:anchor>
        </w:drawing>
      </w:r>
      <w:r w:rsidRPr="00692C95">
        <w:rPr>
          <w:rFonts w:ascii="Calibri" w:hAnsi="Calibri"/>
          <w:noProof/>
          <w:sz w:val="24"/>
          <w:szCs w:val="24"/>
        </w:rPr>
        <mc:AlternateContent>
          <mc:Choice Requires="wps">
            <w:drawing>
              <wp:anchor distT="0" distB="0" distL="114300" distR="114300" simplePos="0" relativeHeight="251700736" behindDoc="0" locked="0" layoutInCell="1" allowOverlap="1" wp14:anchorId="63C1E10B" wp14:editId="1FE33E90">
                <wp:simplePos x="0" y="0"/>
                <wp:positionH relativeFrom="column">
                  <wp:posOffset>-347866</wp:posOffset>
                </wp:positionH>
                <wp:positionV relativeFrom="paragraph">
                  <wp:posOffset>221350</wp:posOffset>
                </wp:positionV>
                <wp:extent cx="266700" cy="274320"/>
                <wp:effectExtent l="0" t="0" r="19050" b="11430"/>
                <wp:wrapNone/>
                <wp:docPr id="72" name="Stroomdiagram: Verbindingslijn 72"/>
                <wp:cNvGraphicFramePr/>
                <a:graphic xmlns:a="http://schemas.openxmlformats.org/drawingml/2006/main">
                  <a:graphicData uri="http://schemas.microsoft.com/office/word/2010/wordprocessingShape">
                    <wps:wsp>
                      <wps:cNvSpPr/>
                      <wps:spPr>
                        <a:xfrm>
                          <a:off x="0" y="0"/>
                          <a:ext cx="266700" cy="274320"/>
                        </a:xfrm>
                        <a:prstGeom prst="flowChart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35CF509" w14:textId="77777777" w:rsidR="009F1313" w:rsidRDefault="009F1313" w:rsidP="009F1313">
                            <w:pPr>
                              <w:jc w:val="center"/>
                            </w:pPr>
                            <w:r>
                              <w:rPr>
                                <w:b/>
                                <w:sz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1E10B" id="Stroomdiagram: Verbindingslijn 72" o:spid="_x0000_s1060" type="#_x0000_t120" style="position:absolute;margin-left:-27.4pt;margin-top:17.45pt;width:21pt;height:21.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" fillcolor="#70ad47 [3209]" strokecolor="#375623 [1609]" strokeweight="1pt">
                <v:stroke joinstyle="miter"/>
                <v:textbox>
                  <w:txbxContent>
                    <w:p w14:paraId="135CF509" w14:textId="77777777" w:rsidR="009F1313" w:rsidRDefault="009F1313" w:rsidP="009F1313">
                      <w:pPr>
                        <w:jc w:val="center"/>
                      </w:pPr>
                      <w:r>
                        <w:rPr>
                          <w:b/>
                          <w:sz w:val="16"/>
                        </w:rPr>
                        <w:t>7</w:t>
                      </w:r>
                    </w:p>
                  </w:txbxContent>
                </v:textbox>
              </v:shape>
            </w:pict>
          </mc:Fallback>
        </mc:AlternateContent>
      </w:r>
    </w:p>
    <w:p w14:paraId="2817FA89" w14:textId="77777777" w:rsidR="009F1313" w:rsidRPr="00692C95" w:rsidRDefault="009F1313" w:rsidP="009F1313">
      <w:pPr>
        <w:rPr>
          <w:rFonts w:ascii="Calibri" w:hAnsi="Calibri"/>
          <w:sz w:val="24"/>
          <w:szCs w:val="24"/>
        </w:rPr>
      </w:pPr>
      <w:r w:rsidRPr="00692C95">
        <w:rPr>
          <w:rFonts w:ascii="Calibri" w:hAnsi="Calibri"/>
          <w:sz w:val="24"/>
        </w:rPr>
        <w:t xml:space="preserve"> Ofwel zijn er aanpassingen en begint het proces opnieuw totdat het dossier is goedgekeurd en de verdere administratieve verwerking kan plaatsvinden.</w:t>
      </w:r>
    </w:p>
    <w:p w14:paraId="2BBC8A37" w14:textId="77777777" w:rsidR="009F1313" w:rsidRPr="00692C95" w:rsidRDefault="009F1313" w:rsidP="003B29B9"/>
    <w:p w14:paraId="24960CD2" w14:textId="29DD1D59" w:rsidR="0093397B" w:rsidRPr="00692C95" w:rsidRDefault="004950AF" w:rsidP="00EF3E82">
      <w:pPr>
        <w:pStyle w:val="Kop2"/>
      </w:pPr>
      <w:bookmarkStart w:id="29" w:name="_Toc112173728"/>
      <w:r w:rsidRPr="00692C95">
        <w:t>9.4. Analyse van de bedrijfsbehoeften van het contactcentrum</w:t>
      </w:r>
      <w:bookmarkEnd w:id="29"/>
    </w:p>
    <w:p w14:paraId="6D44D045" w14:textId="54B5B519" w:rsidR="00AE0503" w:rsidRPr="00692C95" w:rsidRDefault="00ED357C" w:rsidP="0083731A">
      <w:pPr>
        <w:jc w:val="both"/>
        <w:rPr>
          <w:rStyle w:val="Nadruk"/>
          <w:rFonts w:ascii="Calibri" w:hAnsi="Calibri" w:cs="Calibri"/>
          <w:i w:val="0"/>
          <w:iCs w:val="0"/>
          <w:sz w:val="24"/>
          <w:szCs w:val="24"/>
        </w:rPr>
      </w:pPr>
      <w:r w:rsidRPr="00692C95">
        <w:rPr>
          <w:rFonts w:ascii="Calibri" w:hAnsi="Calibri"/>
          <w:sz w:val="24"/>
        </w:rPr>
        <w:t xml:space="preserve">Aangezien er nog geen operationeel contactcentrum is, gebruiken we de toekomstige organisatiemodellen om de functionele vereisten van het CRM te bepalen teneinde bepaalde kanalen te optimaliseren. </w:t>
      </w:r>
      <w:r w:rsidRPr="00692C95">
        <w:rPr>
          <w:rStyle w:val="Nadruk"/>
          <w:rFonts w:ascii="Calibri" w:hAnsi="Calibri"/>
          <w:i w:val="0"/>
          <w:sz w:val="24"/>
        </w:rPr>
        <w:t xml:space="preserve">(E-mail, website, Facebook, telefonie) </w:t>
      </w:r>
    </w:p>
    <w:p w14:paraId="452D933E" w14:textId="77777777" w:rsidR="00796DD1" w:rsidRPr="00692C95" w:rsidRDefault="00796DD1" w:rsidP="00796DD1">
      <w:pPr>
        <w:rPr>
          <w:rStyle w:val="Nadruk"/>
          <w:rFonts w:ascii="Calibri" w:hAnsi="Calibri" w:cs="Calibri"/>
          <w:b/>
          <w:bCs/>
          <w:i w:val="0"/>
          <w:iCs w:val="0"/>
          <w:sz w:val="24"/>
          <w:szCs w:val="24"/>
        </w:rPr>
      </w:pPr>
    </w:p>
    <w:p w14:paraId="5CCFFA1C" w14:textId="7D0F734A" w:rsidR="00A634B4" w:rsidRPr="00692C95" w:rsidRDefault="00BB1EFE" w:rsidP="00ED357C">
      <w:pPr>
        <w:jc w:val="both"/>
        <w:rPr>
          <w:rStyle w:val="Nadruk"/>
          <w:rFonts w:ascii="Calibri" w:hAnsi="Calibri" w:cs="Calibri"/>
          <w:i w:val="0"/>
          <w:iCs w:val="0"/>
          <w:sz w:val="24"/>
          <w:szCs w:val="24"/>
        </w:rPr>
      </w:pPr>
      <w:r w:rsidRPr="00692C95">
        <w:rPr>
          <w:rStyle w:val="Nadruk"/>
          <w:rFonts w:ascii="Calibri" w:hAnsi="Calibri"/>
          <w:i w:val="0"/>
          <w:sz w:val="24"/>
        </w:rPr>
        <w:t>Deze interactiekanalen die momenteel door de burgers worden gebruikt, zullen worden geoptimaliseerd zodat het verzoek van de burger sneller bij de juiste dienst en de juiste persoon terechtkomt en de afhandeling wordt versneld.</w:t>
      </w:r>
    </w:p>
    <w:p w14:paraId="445B20B9" w14:textId="77777777" w:rsidR="00ED357C" w:rsidRPr="00692C95" w:rsidRDefault="00ED357C" w:rsidP="00AE0503">
      <w:pPr>
        <w:rPr>
          <w:rStyle w:val="Nadruk"/>
          <w:rFonts w:ascii="Calibri" w:hAnsi="Calibri" w:cs="Calibri"/>
          <w:i w:val="0"/>
          <w:iCs w:val="0"/>
          <w:sz w:val="24"/>
          <w:szCs w:val="24"/>
        </w:rPr>
      </w:pPr>
    </w:p>
    <w:p w14:paraId="44235A36" w14:textId="166E9B0A" w:rsidR="00627EFC" w:rsidRPr="00692C95" w:rsidRDefault="00627EFC" w:rsidP="00AE0503">
      <w:pPr>
        <w:rPr>
          <w:rStyle w:val="Nadruk"/>
          <w:rFonts w:ascii="Calibri" w:hAnsi="Calibri" w:cs="Calibri"/>
          <w:i w:val="0"/>
          <w:iCs w:val="0"/>
          <w:sz w:val="24"/>
          <w:szCs w:val="24"/>
          <w:u w:val="single"/>
        </w:rPr>
      </w:pPr>
      <w:r w:rsidRPr="00692C95">
        <w:rPr>
          <w:rStyle w:val="Nadruk"/>
          <w:rFonts w:ascii="Calibri" w:hAnsi="Calibri"/>
          <w:i w:val="0"/>
          <w:sz w:val="24"/>
          <w:u w:val="single"/>
        </w:rPr>
        <w:t xml:space="preserve">De geïdentificeerde CRM-functionaliteiten zijn: </w:t>
      </w:r>
    </w:p>
    <w:p w14:paraId="425DF454" w14:textId="77777777" w:rsidR="00796DD1" w:rsidRPr="00692C95" w:rsidRDefault="00796DD1" w:rsidP="00AE0503">
      <w:pPr>
        <w:rPr>
          <w:rStyle w:val="Nadruk"/>
          <w:rFonts w:ascii="Calibri" w:hAnsi="Calibri" w:cs="Calibri"/>
          <w:i w:val="0"/>
          <w:iCs w:val="0"/>
          <w:sz w:val="24"/>
          <w:szCs w:val="24"/>
          <w:u w:val="single"/>
        </w:rPr>
      </w:pPr>
    </w:p>
    <w:p w14:paraId="0672078A" w14:textId="3217A490" w:rsidR="000B37F3" w:rsidRPr="00692C95" w:rsidRDefault="000B37F3" w:rsidP="000B37F3">
      <w:pPr>
        <w:jc w:val="both"/>
        <w:rPr>
          <w:rStyle w:val="Nadruk"/>
          <w:rFonts w:ascii="Calibri" w:hAnsi="Calibri" w:cs="Calibri"/>
          <w:sz w:val="24"/>
          <w:szCs w:val="24"/>
          <w:u w:val="single"/>
        </w:rPr>
      </w:pPr>
      <w:r w:rsidRPr="00692C95">
        <w:rPr>
          <w:rStyle w:val="Nadruk"/>
          <w:rFonts w:ascii="Calibri" w:hAnsi="Calibri"/>
          <w:sz w:val="24"/>
          <w:u w:val="single"/>
        </w:rPr>
        <w:t xml:space="preserve">Bedrijfsbehoefte 1: </w:t>
      </w:r>
    </w:p>
    <w:p w14:paraId="5F97FB25" w14:textId="77777777" w:rsidR="000B37F3" w:rsidRPr="00692C95" w:rsidRDefault="000B37F3" w:rsidP="000B37F3">
      <w:pPr>
        <w:rPr>
          <w:rStyle w:val="Nadruk"/>
          <w:rFonts w:ascii="Calibri" w:hAnsi="Calibri" w:cs="Calibri"/>
          <w:b/>
          <w:bCs/>
          <w:i w:val="0"/>
          <w:iCs w:val="0"/>
          <w:sz w:val="24"/>
          <w:szCs w:val="24"/>
        </w:rPr>
      </w:pPr>
    </w:p>
    <w:p w14:paraId="648A9541" w14:textId="4085BD50" w:rsidR="000B37F3" w:rsidRPr="00692C95" w:rsidRDefault="000B37F3" w:rsidP="000B37F3">
      <w:pPr>
        <w:jc w:val="both"/>
        <w:rPr>
          <w:rStyle w:val="Nadruk"/>
          <w:rFonts w:ascii="Calibri" w:hAnsi="Calibri" w:cs="Calibri"/>
          <w:i w:val="0"/>
          <w:iCs w:val="0"/>
          <w:sz w:val="24"/>
          <w:szCs w:val="24"/>
        </w:rPr>
      </w:pPr>
      <w:r w:rsidRPr="00692C95">
        <w:rPr>
          <w:rStyle w:val="Nadruk"/>
          <w:rFonts w:ascii="Calibri" w:hAnsi="Calibri"/>
          <w:i w:val="0"/>
          <w:sz w:val="24"/>
        </w:rPr>
        <w:t>Voor de supportmedewerkers is het belangrijk dat zij een hulpmiddel krijgen waarmee zij elk verzoek snel kunnen oplossen. Een hulpmiddel dat alle relevante informatie op één scherm centraliseert en het zoeken naar informatie in verschillende instrumenten vermijdt. (Dit zal tijd in beslag nemen)</w:t>
      </w:r>
    </w:p>
    <w:p w14:paraId="52F273A4" w14:textId="77777777" w:rsidR="000B37F3" w:rsidRPr="00692C95" w:rsidRDefault="000B37F3" w:rsidP="000B37F3">
      <w:pPr>
        <w:rPr>
          <w:rStyle w:val="Nadruk"/>
          <w:rFonts w:ascii="Calibri" w:hAnsi="Calibri" w:cs="Calibri"/>
          <w:b/>
          <w:bCs/>
          <w:i w:val="0"/>
          <w:iCs w:val="0"/>
          <w:sz w:val="24"/>
          <w:szCs w:val="24"/>
        </w:rPr>
      </w:pPr>
    </w:p>
    <w:p w14:paraId="0DFA3DE4" w14:textId="77777777" w:rsidR="00744E01" w:rsidRPr="00692C95" w:rsidRDefault="00744E01" w:rsidP="00744E01">
      <w:pPr>
        <w:jc w:val="both"/>
        <w:rPr>
          <w:rStyle w:val="Nadruk"/>
          <w:rFonts w:ascii="Calibri" w:hAnsi="Calibri" w:cs="Calibri"/>
          <w:color w:val="0070C0"/>
          <w:sz w:val="24"/>
          <w:szCs w:val="24"/>
        </w:rPr>
      </w:pPr>
      <w:r w:rsidRPr="00692C95">
        <w:rPr>
          <w:rStyle w:val="Nadruk"/>
          <w:rFonts w:ascii="Calibri" w:hAnsi="Calibri"/>
          <w:color w:val="0070C0"/>
          <w:sz w:val="24"/>
        </w:rPr>
        <w:t>De 'Service Console'</w:t>
      </w:r>
      <w:r w:rsidRPr="00692C95">
        <w:rPr>
          <w:rStyle w:val="Nadruk"/>
          <w:rFonts w:ascii="Calibri" w:hAnsi="Calibri"/>
          <w:i w:val="0"/>
          <w:iCs w:val="0"/>
          <w:sz w:val="24"/>
          <w:szCs w:val="24"/>
        </w:rPr>
        <w:t>-applicatie maakt het leven van de medewerker gemakkelijker door een volledig overzicht te bieden van de aanvraag van een burger, met een overzicht op één scherm van gerelateerde dossiers, verzonden en ontvangen berichten, geschiedenis en documenten. Deze optie bespaart de medewerker het zoeken naar relevante informatie op verschillende locaties/tools/servers, waardoor de productiviteit van de medewerker toeneemt</w:t>
      </w:r>
      <w:r w:rsidRPr="00692C95">
        <w:rPr>
          <w:rStyle w:val="Nadruk"/>
          <w:rFonts w:ascii="Calibri" w:hAnsi="Calibri"/>
          <w:color w:val="0070C0"/>
          <w:sz w:val="24"/>
        </w:rPr>
        <w:t>.</w:t>
      </w:r>
    </w:p>
    <w:p w14:paraId="7B339F45" w14:textId="77777777" w:rsidR="000B37F3" w:rsidRPr="00692C95" w:rsidRDefault="000B37F3" w:rsidP="007263E8">
      <w:pPr>
        <w:jc w:val="both"/>
        <w:rPr>
          <w:rStyle w:val="Nadruk"/>
          <w:rFonts w:ascii="Calibri" w:hAnsi="Calibri" w:cs="Calibri"/>
          <w:sz w:val="24"/>
          <w:szCs w:val="24"/>
        </w:rPr>
      </w:pPr>
    </w:p>
    <w:p w14:paraId="1A962E49" w14:textId="181430D2" w:rsidR="007263E8" w:rsidRPr="00692C95" w:rsidRDefault="00796DD1" w:rsidP="007263E8">
      <w:pPr>
        <w:jc w:val="both"/>
        <w:rPr>
          <w:rStyle w:val="Nadruk"/>
          <w:rFonts w:ascii="Calibri" w:hAnsi="Calibri" w:cs="Calibri"/>
          <w:sz w:val="24"/>
          <w:szCs w:val="24"/>
          <w:u w:val="single"/>
        </w:rPr>
      </w:pPr>
      <w:r w:rsidRPr="00692C95">
        <w:rPr>
          <w:rStyle w:val="Nadruk"/>
          <w:rFonts w:ascii="Calibri" w:hAnsi="Calibri"/>
          <w:sz w:val="24"/>
          <w:u w:val="single"/>
        </w:rPr>
        <w:t xml:space="preserve">Bedrijfsbehoefte 2: </w:t>
      </w:r>
    </w:p>
    <w:p w14:paraId="0A1CF7CF" w14:textId="77777777" w:rsidR="007263E8" w:rsidRPr="00692C95" w:rsidRDefault="007263E8" w:rsidP="007263E8">
      <w:pPr>
        <w:jc w:val="both"/>
        <w:rPr>
          <w:rStyle w:val="Nadruk"/>
          <w:rFonts w:ascii="Calibri" w:hAnsi="Calibri" w:cs="Calibri"/>
          <w:i w:val="0"/>
          <w:iCs w:val="0"/>
          <w:sz w:val="24"/>
          <w:szCs w:val="24"/>
        </w:rPr>
      </w:pPr>
    </w:p>
    <w:p w14:paraId="5B30DACD" w14:textId="357E97E3" w:rsidR="007263E8" w:rsidRPr="00692C95" w:rsidRDefault="008A79A0" w:rsidP="007263E8">
      <w:pPr>
        <w:jc w:val="both"/>
        <w:rPr>
          <w:rFonts w:asciiTheme="minorHAnsi" w:hAnsiTheme="minorHAnsi" w:cstheme="minorHAnsi"/>
          <w:sz w:val="24"/>
          <w:szCs w:val="24"/>
        </w:rPr>
      </w:pPr>
      <w:r w:rsidRPr="00692C95">
        <w:rPr>
          <w:rFonts w:asciiTheme="minorHAnsi" w:hAnsiTheme="minorHAnsi"/>
          <w:sz w:val="24"/>
        </w:rPr>
        <w:t xml:space="preserve">Digitalisering van de eerste stappen van het contactcentrum van de gemeente, voor de dienst Burgerzaken van de gemeente, met 3 onthaallijnen: </w:t>
      </w:r>
    </w:p>
    <w:p w14:paraId="7C46D5EB" w14:textId="77777777" w:rsidR="007263E8" w:rsidRPr="00692C95" w:rsidRDefault="007263E8" w:rsidP="007263E8">
      <w:pPr>
        <w:jc w:val="both"/>
        <w:rPr>
          <w:rFonts w:asciiTheme="minorHAnsi" w:hAnsiTheme="minorHAnsi" w:cstheme="minorHAnsi"/>
          <w:sz w:val="24"/>
          <w:szCs w:val="24"/>
        </w:rPr>
      </w:pPr>
      <w:r w:rsidRPr="00692C95">
        <w:rPr>
          <w:rFonts w:asciiTheme="minorHAnsi" w:hAnsiTheme="minorHAnsi"/>
          <w:sz w:val="24"/>
        </w:rPr>
        <w:t xml:space="preserve">• Lijn 1 - Algemene informatie </w:t>
      </w:r>
    </w:p>
    <w:p w14:paraId="44898458" w14:textId="77777777" w:rsidR="007263E8" w:rsidRPr="00692C95" w:rsidRDefault="007263E8" w:rsidP="007263E8">
      <w:pPr>
        <w:jc w:val="both"/>
        <w:rPr>
          <w:rFonts w:asciiTheme="minorHAnsi" w:hAnsiTheme="minorHAnsi" w:cstheme="minorHAnsi"/>
          <w:sz w:val="24"/>
          <w:szCs w:val="24"/>
        </w:rPr>
      </w:pPr>
      <w:r w:rsidRPr="00692C95">
        <w:rPr>
          <w:rFonts w:asciiTheme="minorHAnsi" w:hAnsiTheme="minorHAnsi"/>
          <w:sz w:val="24"/>
        </w:rPr>
        <w:lastRenderedPageBreak/>
        <w:t>• Lijn 2 - Polyvalente medewerkers</w:t>
      </w:r>
    </w:p>
    <w:p w14:paraId="6AA6F411" w14:textId="1E151A87" w:rsidR="007263E8" w:rsidRPr="00692C95" w:rsidRDefault="007263E8" w:rsidP="007263E8">
      <w:pPr>
        <w:jc w:val="both"/>
        <w:rPr>
          <w:rFonts w:asciiTheme="minorHAnsi" w:hAnsiTheme="minorHAnsi" w:cstheme="minorHAnsi"/>
          <w:sz w:val="24"/>
          <w:szCs w:val="24"/>
        </w:rPr>
      </w:pPr>
      <w:r w:rsidRPr="00692C95">
        <w:rPr>
          <w:rFonts w:asciiTheme="minorHAnsi" w:hAnsiTheme="minorHAnsi"/>
          <w:sz w:val="24"/>
        </w:rPr>
        <w:t xml:space="preserve">• Lijn 3 - Dossierexperts </w:t>
      </w:r>
    </w:p>
    <w:p w14:paraId="72A19AD0" w14:textId="3CBD11ED" w:rsidR="007263E8" w:rsidRPr="00692C95" w:rsidRDefault="007263E8" w:rsidP="00796DD1">
      <w:pPr>
        <w:rPr>
          <w:rStyle w:val="Nadruk"/>
          <w:rFonts w:ascii="Calibri" w:hAnsi="Calibri" w:cs="Calibri"/>
          <w:i w:val="0"/>
          <w:iCs w:val="0"/>
          <w:sz w:val="24"/>
          <w:szCs w:val="24"/>
        </w:rPr>
      </w:pPr>
    </w:p>
    <w:p w14:paraId="6E626EEC" w14:textId="52EAE06F" w:rsidR="007263E8" w:rsidRPr="00692C95" w:rsidRDefault="007263E8" w:rsidP="007263E8">
      <w:pPr>
        <w:rPr>
          <w:rStyle w:val="Nadruk"/>
          <w:rFonts w:ascii="Calibri" w:hAnsi="Calibri" w:cs="Calibri"/>
          <w:i w:val="0"/>
          <w:iCs w:val="0"/>
          <w:sz w:val="24"/>
          <w:szCs w:val="24"/>
        </w:rPr>
      </w:pPr>
      <w:r w:rsidRPr="00692C95">
        <w:rPr>
          <w:rStyle w:val="Nadruk"/>
          <w:rFonts w:ascii="Calibri" w:hAnsi="Calibri"/>
          <w:i w:val="0"/>
          <w:sz w:val="24"/>
        </w:rPr>
        <w:t xml:space="preserve">Afhankelijk van de complexiteit van de aanvraag, stuurt supportlijn 2 complexe dossiers door naar deskundigen die vervolgens contact opnemen met de burger om zijn of haar dossier verder te behandelen. </w:t>
      </w:r>
    </w:p>
    <w:p w14:paraId="5133D269" w14:textId="77777777" w:rsidR="00F15252" w:rsidRPr="00692C95" w:rsidRDefault="00F15252" w:rsidP="007263E8">
      <w:pPr>
        <w:rPr>
          <w:rStyle w:val="Nadruk"/>
          <w:rFonts w:ascii="Calibri" w:hAnsi="Calibri" w:cs="Calibri"/>
          <w:i w:val="0"/>
          <w:iCs w:val="0"/>
          <w:sz w:val="24"/>
          <w:szCs w:val="24"/>
        </w:rPr>
      </w:pPr>
    </w:p>
    <w:p w14:paraId="14E43F3F" w14:textId="2B384B44" w:rsidR="00796DD1" w:rsidRPr="00692C95" w:rsidRDefault="007263E8" w:rsidP="008E5AE9">
      <w:pPr>
        <w:rPr>
          <w:rStyle w:val="Nadruk"/>
          <w:rFonts w:ascii="Calibri" w:hAnsi="Calibri" w:cs="Calibri"/>
          <w:color w:val="4472C4" w:themeColor="accent1"/>
          <w:sz w:val="24"/>
          <w:szCs w:val="24"/>
        </w:rPr>
      </w:pPr>
      <w:r w:rsidRPr="00692C95">
        <w:rPr>
          <w:rStyle w:val="Nadruk"/>
          <w:rFonts w:ascii="Calibri" w:hAnsi="Calibri"/>
          <w:color w:val="4472C4" w:themeColor="accent1"/>
          <w:sz w:val="24"/>
        </w:rPr>
        <w:t xml:space="preserve">Functionaliteit - omnichannel routering op basis van de competenties van de supportmedewerkers </w:t>
      </w:r>
    </w:p>
    <w:p w14:paraId="0932A571" w14:textId="27E5D54B" w:rsidR="76895F8A" w:rsidRPr="00692C95" w:rsidRDefault="35AB946D" w:rsidP="1480AE33">
      <w:pPr>
        <w:jc w:val="both"/>
        <w:rPr>
          <w:rStyle w:val="Nadruk"/>
          <w:rFonts w:ascii="Calibri" w:hAnsi="Calibri" w:cs="Calibri"/>
          <w:i w:val="0"/>
          <w:iCs w:val="0"/>
          <w:sz w:val="24"/>
          <w:szCs w:val="24"/>
        </w:rPr>
      </w:pPr>
      <w:r w:rsidRPr="00692C95">
        <w:rPr>
          <w:rStyle w:val="Nadruk"/>
          <w:rFonts w:ascii="Calibri" w:hAnsi="Calibri"/>
          <w:i w:val="0"/>
          <w:sz w:val="24"/>
        </w:rPr>
        <w:t xml:space="preserve">De routering van de wachtrijen in functie van de competenties en de beschikbaarheid maakt het mogelijk om te bepalen welke supportlijn 1 of 2 over de taalvaardigheden, de benodigde expertise en de beschikbare tijd beschikt om te reageren op een algemeen informatieverzoek of een polyvalent verzoek uit een e-mail, website of Facebook-commentaar.  Er wordt een ticket aangemaakt. </w:t>
      </w:r>
    </w:p>
    <w:p w14:paraId="31C721A8" w14:textId="3F630418" w:rsidR="00F15252" w:rsidRPr="00692C95" w:rsidRDefault="00F15252" w:rsidP="00796DD1">
      <w:pPr>
        <w:jc w:val="both"/>
        <w:rPr>
          <w:rStyle w:val="Nadruk"/>
          <w:rFonts w:ascii="Calibri" w:hAnsi="Calibri" w:cs="Calibri"/>
          <w:i w:val="0"/>
          <w:iCs w:val="0"/>
          <w:sz w:val="24"/>
          <w:szCs w:val="24"/>
        </w:rPr>
      </w:pPr>
    </w:p>
    <w:p w14:paraId="015B51DF" w14:textId="22625B9B" w:rsidR="00820EC3" w:rsidRPr="00692C95" w:rsidRDefault="7A64ABB6" w:rsidP="00796DD1">
      <w:pPr>
        <w:jc w:val="both"/>
        <w:rPr>
          <w:rStyle w:val="Nadruk"/>
          <w:rFonts w:ascii="Calibri" w:hAnsi="Calibri" w:cs="Calibri"/>
          <w:i w:val="0"/>
          <w:iCs w:val="0"/>
          <w:sz w:val="24"/>
          <w:szCs w:val="24"/>
        </w:rPr>
      </w:pPr>
      <w:r w:rsidRPr="00692C95">
        <w:rPr>
          <w:rStyle w:val="Nadruk"/>
          <w:rFonts w:ascii="Calibri" w:hAnsi="Calibri"/>
          <w:i w:val="0"/>
          <w:sz w:val="24"/>
        </w:rPr>
        <w:t xml:space="preserve">Bij een complexere case zal een dossier worden aangemaakt en door een deskundige worden gecontroleerd. </w:t>
      </w:r>
    </w:p>
    <w:p w14:paraId="2CFF039D" w14:textId="391FDEBB" w:rsidR="00BE32A6" w:rsidRPr="00692C95" w:rsidRDefault="00820EC3" w:rsidP="00796DD1">
      <w:pPr>
        <w:jc w:val="both"/>
        <w:rPr>
          <w:rStyle w:val="Nadruk"/>
          <w:rFonts w:ascii="Calibri" w:hAnsi="Calibri" w:cs="Calibri"/>
          <w:color w:val="4472C4" w:themeColor="accent1"/>
          <w:sz w:val="24"/>
          <w:szCs w:val="24"/>
        </w:rPr>
      </w:pPr>
      <w:r w:rsidRPr="00692C95">
        <w:rPr>
          <w:rStyle w:val="Nadruk"/>
          <w:rFonts w:ascii="Calibri" w:hAnsi="Calibri"/>
          <w:color w:val="4472C4" w:themeColor="accent1"/>
          <w:sz w:val="24"/>
        </w:rPr>
        <w:t>Functionaliteit - omnichannel routering op basis van de beschikbaarheid van de supportmedewerker.</w:t>
      </w:r>
    </w:p>
    <w:p w14:paraId="50CD158B" w14:textId="386775F4" w:rsidR="00954F60" w:rsidRPr="00692C95" w:rsidRDefault="5F67B4BB" w:rsidP="1480AE33">
      <w:pPr>
        <w:jc w:val="both"/>
        <w:rPr>
          <w:rStyle w:val="Nadruk"/>
          <w:rFonts w:ascii="Calibri" w:hAnsi="Calibri" w:cs="Calibri"/>
          <w:i w:val="0"/>
          <w:iCs w:val="0"/>
          <w:sz w:val="24"/>
          <w:szCs w:val="24"/>
        </w:rPr>
      </w:pPr>
      <w:bookmarkStart w:id="30" w:name="_Hlk80266385"/>
      <w:r w:rsidRPr="00692C95">
        <w:rPr>
          <w:rStyle w:val="Nadruk"/>
          <w:rFonts w:ascii="Calibri" w:hAnsi="Calibri"/>
          <w:i w:val="0"/>
          <w:sz w:val="24"/>
        </w:rPr>
        <w:t>Omnichan</w:t>
      </w:r>
      <w:r w:rsidR="00692C95">
        <w:rPr>
          <w:rStyle w:val="Nadruk"/>
          <w:rFonts w:ascii="Calibri" w:hAnsi="Calibri"/>
          <w:i w:val="0"/>
          <w:sz w:val="24"/>
        </w:rPr>
        <w:t>ne</w:t>
      </w:r>
      <w:r w:rsidRPr="00692C95">
        <w:rPr>
          <w:rStyle w:val="Nadruk"/>
          <w:rFonts w:ascii="Calibri" w:hAnsi="Calibri"/>
          <w:i w:val="0"/>
          <w:sz w:val="24"/>
        </w:rPr>
        <w:t>l</w:t>
      </w:r>
      <w:bookmarkEnd w:id="30"/>
      <w:r w:rsidRPr="00692C95">
        <w:rPr>
          <w:rStyle w:val="Nadruk"/>
          <w:rFonts w:ascii="Calibri" w:hAnsi="Calibri"/>
          <w:i w:val="0"/>
          <w:sz w:val="24"/>
        </w:rPr>
        <w:t xml:space="preserve"> routeert de werkelementen volgens de prioriteit die eraan toegewezen werd, zodat de belangrijkste werkelementen aan de agenten worden doorgegeven. </w:t>
      </w:r>
    </w:p>
    <w:p w14:paraId="08EC21A3" w14:textId="77777777" w:rsidR="00D92826" w:rsidRPr="00692C95" w:rsidRDefault="00D92826" w:rsidP="00954F60">
      <w:pPr>
        <w:jc w:val="both"/>
        <w:rPr>
          <w:rStyle w:val="Nadruk"/>
          <w:rFonts w:ascii="Calibri" w:hAnsi="Calibri" w:cs="Calibri"/>
          <w:i w:val="0"/>
          <w:iCs w:val="0"/>
          <w:sz w:val="24"/>
          <w:szCs w:val="24"/>
        </w:rPr>
      </w:pPr>
    </w:p>
    <w:p w14:paraId="30D20CD1" w14:textId="346721AA" w:rsidR="00B3016C" w:rsidRPr="00692C95" w:rsidRDefault="00954F60" w:rsidP="00796DD1">
      <w:pPr>
        <w:jc w:val="both"/>
        <w:rPr>
          <w:rStyle w:val="Nadruk"/>
          <w:rFonts w:ascii="Calibri" w:hAnsi="Calibri" w:cs="Calibri"/>
          <w:i w:val="0"/>
          <w:iCs w:val="0"/>
          <w:sz w:val="24"/>
          <w:szCs w:val="24"/>
        </w:rPr>
      </w:pPr>
      <w:r w:rsidRPr="00692C95">
        <w:rPr>
          <w:rStyle w:val="Nadruk"/>
          <w:rFonts w:ascii="Calibri" w:hAnsi="Calibri"/>
          <w:i w:val="0"/>
          <w:sz w:val="24"/>
        </w:rPr>
        <w:t>Ten tweede, wanneer het vermogen van een medewerker om werk te ontvangen verandert (misschien komt hij terug van een 'afwezig'-status of is hij bezig met een ander werkelement), probeert omnichannel werk te vinden dat naar die medewerker kan worden doorgestuurd.</w:t>
      </w:r>
    </w:p>
    <w:p w14:paraId="34F395BA" w14:textId="77777777" w:rsidR="00796DD1" w:rsidRPr="00692C95" w:rsidRDefault="00796DD1" w:rsidP="00796DD1">
      <w:pPr>
        <w:rPr>
          <w:rStyle w:val="Nadruk"/>
          <w:rFonts w:ascii="Calibri" w:hAnsi="Calibri" w:cs="Calibri"/>
          <w:i w:val="0"/>
          <w:iCs w:val="0"/>
          <w:sz w:val="24"/>
          <w:szCs w:val="24"/>
        </w:rPr>
      </w:pPr>
    </w:p>
    <w:p w14:paraId="102EE5DD" w14:textId="05F6CDBA" w:rsidR="00F15252" w:rsidRPr="00692C95" w:rsidRDefault="00F15252" w:rsidP="00F15252">
      <w:pPr>
        <w:jc w:val="both"/>
        <w:rPr>
          <w:rStyle w:val="Nadruk"/>
          <w:rFonts w:ascii="Calibri" w:hAnsi="Calibri" w:cs="Calibri"/>
          <w:sz w:val="24"/>
          <w:szCs w:val="24"/>
          <w:u w:val="single"/>
        </w:rPr>
      </w:pPr>
      <w:r w:rsidRPr="00692C95">
        <w:rPr>
          <w:rStyle w:val="Nadruk"/>
          <w:rFonts w:ascii="Calibri" w:hAnsi="Calibri"/>
          <w:sz w:val="24"/>
          <w:u w:val="single"/>
        </w:rPr>
        <w:t xml:space="preserve">Bedrijfsbehoefte 3: </w:t>
      </w:r>
    </w:p>
    <w:p w14:paraId="1788F105" w14:textId="289797A2" w:rsidR="00F15252" w:rsidRPr="00692C95" w:rsidRDefault="00F15252" w:rsidP="006026A2">
      <w:pPr>
        <w:jc w:val="both"/>
        <w:rPr>
          <w:rStyle w:val="Nadruk"/>
          <w:rFonts w:ascii="Calibri" w:hAnsi="Calibri" w:cs="Calibri"/>
          <w:sz w:val="24"/>
          <w:szCs w:val="24"/>
        </w:rPr>
      </w:pPr>
    </w:p>
    <w:p w14:paraId="177871CE" w14:textId="6238ABC8" w:rsidR="00297ACA" w:rsidRPr="00692C95" w:rsidRDefault="00297ACA" w:rsidP="006026A2">
      <w:pPr>
        <w:jc w:val="both"/>
        <w:rPr>
          <w:rStyle w:val="Nadruk"/>
          <w:rFonts w:ascii="Calibri" w:hAnsi="Calibri" w:cs="Calibri"/>
          <w:i w:val="0"/>
          <w:iCs w:val="0"/>
          <w:sz w:val="24"/>
          <w:szCs w:val="24"/>
        </w:rPr>
      </w:pPr>
      <w:r w:rsidRPr="00692C95">
        <w:rPr>
          <w:rStyle w:val="Nadruk"/>
          <w:rFonts w:ascii="Calibri" w:hAnsi="Calibri"/>
          <w:i w:val="0"/>
          <w:sz w:val="24"/>
        </w:rPr>
        <w:t xml:space="preserve">Burgers verwachten dat ze gemakkelijk van het ene communicatiekanaal op het andere kunnen overschakelen en dat ze een snel en persoonlijk antwoord van de Gemeente krijgen via het communicatiekanaal waaraan zij de voorkeur geven. Als de administratie het door de gebruiker verkozen communicatiekanaal kan onthouden, hoeft zij zich niet opnieuw te verantwoorden en kan de gemeente een gepersonaliseerde relatie met de burger opbouwen. </w:t>
      </w:r>
    </w:p>
    <w:p w14:paraId="756D0143" w14:textId="77777777" w:rsidR="00297ACA" w:rsidRPr="00692C95" w:rsidRDefault="00297ACA" w:rsidP="00796DD1">
      <w:pPr>
        <w:rPr>
          <w:rStyle w:val="Nadruk"/>
          <w:rFonts w:ascii="Calibri" w:hAnsi="Calibri" w:cs="Calibri"/>
          <w:i w:val="0"/>
          <w:iCs w:val="0"/>
          <w:sz w:val="24"/>
          <w:szCs w:val="24"/>
        </w:rPr>
      </w:pPr>
    </w:p>
    <w:p w14:paraId="331C4D01" w14:textId="3322F026" w:rsidR="003540C9" w:rsidRPr="00692C95" w:rsidRDefault="001253DC" w:rsidP="003540C9">
      <w:pPr>
        <w:rPr>
          <w:rStyle w:val="Nadruk"/>
          <w:rFonts w:ascii="Calibri" w:hAnsi="Calibri" w:cs="Calibri"/>
          <w:i w:val="0"/>
          <w:iCs w:val="0"/>
          <w:sz w:val="24"/>
          <w:szCs w:val="24"/>
        </w:rPr>
      </w:pPr>
      <w:r w:rsidRPr="00692C95">
        <w:rPr>
          <w:rStyle w:val="Nadruk"/>
          <w:rFonts w:ascii="Calibri" w:hAnsi="Calibri"/>
          <w:i w:val="0"/>
          <w:color w:val="4472C4" w:themeColor="accent1"/>
          <w:sz w:val="24"/>
        </w:rPr>
        <w:t xml:space="preserve">De omnichannel </w:t>
      </w:r>
      <w:r w:rsidR="00504FC8" w:rsidRPr="00692C95">
        <w:rPr>
          <w:rStyle w:val="Nadruk"/>
          <w:rFonts w:ascii="Calibri" w:hAnsi="Calibri"/>
          <w:color w:val="4472C4" w:themeColor="accent1"/>
          <w:sz w:val="24"/>
          <w:szCs w:val="24"/>
        </w:rPr>
        <w:t>supportkanalen</w:t>
      </w:r>
      <w:r w:rsidRPr="00692C95">
        <w:rPr>
          <w:rStyle w:val="Nadruk"/>
          <w:rFonts w:ascii="Calibri" w:hAnsi="Calibri"/>
          <w:i w:val="0"/>
          <w:sz w:val="24"/>
        </w:rPr>
        <w:t xml:space="preserve"> van het CRM bieden de burger tal van manieren om contact op te nemen met de Gemeente. Hieronder volgen enkele van de communicatiekanalen die vandaag worden gebruikt en die in de eerste implementatiefase zullen worden opgenomen: </w:t>
      </w:r>
    </w:p>
    <w:p w14:paraId="7AA5264B" w14:textId="7E0C6F35" w:rsidR="003540C9" w:rsidRPr="00692C95" w:rsidRDefault="003540C9" w:rsidP="00796DD1">
      <w:pPr>
        <w:rPr>
          <w:rStyle w:val="Nadruk"/>
          <w:rFonts w:ascii="Calibri" w:hAnsi="Calibri" w:cs="Calibri"/>
          <w:i w:val="0"/>
          <w:iCs w:val="0"/>
          <w:sz w:val="24"/>
          <w:szCs w:val="24"/>
        </w:rPr>
      </w:pPr>
      <w:r w:rsidRPr="00692C95">
        <w:rPr>
          <w:rStyle w:val="Nadruk"/>
          <w:rFonts w:ascii="Calibri" w:hAnsi="Calibri"/>
          <w:i w:val="0"/>
          <w:sz w:val="24"/>
        </w:rPr>
        <w:t> </w:t>
      </w:r>
    </w:p>
    <w:p w14:paraId="1E8EE1A3" w14:textId="77777777" w:rsidR="003540C9" w:rsidRPr="00692C95" w:rsidRDefault="003540C9" w:rsidP="003540C9">
      <w:pPr>
        <w:pStyle w:val="Lijstalinea"/>
        <w:numPr>
          <w:ilvl w:val="0"/>
          <w:numId w:val="5"/>
        </w:numPr>
        <w:rPr>
          <w:rStyle w:val="Nadruk"/>
          <w:rFonts w:ascii="Calibri" w:hAnsi="Calibri" w:cs="Calibri"/>
          <w:i w:val="0"/>
          <w:iCs w:val="0"/>
          <w:sz w:val="24"/>
          <w:szCs w:val="24"/>
        </w:rPr>
      </w:pPr>
      <w:r w:rsidRPr="00692C95">
        <w:rPr>
          <w:rStyle w:val="Nadruk"/>
          <w:rFonts w:ascii="Calibri" w:hAnsi="Calibri"/>
          <w:i w:val="0"/>
          <w:sz w:val="24"/>
        </w:rPr>
        <w:t xml:space="preserve">Cases afkomstig van de website registreren </w:t>
      </w:r>
    </w:p>
    <w:p w14:paraId="6CE50631" w14:textId="1AA312D8" w:rsidR="003540C9" w:rsidRPr="00692C95" w:rsidRDefault="003540C9" w:rsidP="003540C9">
      <w:pPr>
        <w:pStyle w:val="Lijstalinea"/>
        <w:numPr>
          <w:ilvl w:val="0"/>
          <w:numId w:val="5"/>
        </w:numPr>
        <w:rPr>
          <w:rStyle w:val="Nadruk"/>
          <w:rFonts w:ascii="Calibri" w:hAnsi="Calibri" w:cs="Calibri"/>
          <w:i w:val="0"/>
          <w:iCs w:val="0"/>
          <w:sz w:val="24"/>
          <w:szCs w:val="24"/>
        </w:rPr>
      </w:pPr>
      <w:r w:rsidRPr="00692C95">
        <w:rPr>
          <w:rStyle w:val="Nadruk"/>
          <w:rFonts w:ascii="Calibri" w:hAnsi="Calibri"/>
          <w:i w:val="0"/>
          <w:sz w:val="24"/>
        </w:rPr>
        <w:t xml:space="preserve">Cases afkomstig van e-mails registreren  </w:t>
      </w:r>
    </w:p>
    <w:p w14:paraId="6D8C119E" w14:textId="4D409AF3" w:rsidR="00297ACA" w:rsidRPr="00692C95" w:rsidRDefault="4D3C55D3" w:rsidP="1480AE33">
      <w:pPr>
        <w:pStyle w:val="Lijstalinea"/>
        <w:numPr>
          <w:ilvl w:val="0"/>
          <w:numId w:val="5"/>
        </w:numPr>
        <w:rPr>
          <w:rStyle w:val="Nadruk"/>
          <w:rFonts w:ascii="Calibri" w:hAnsi="Calibri" w:cs="Calibri"/>
          <w:i w:val="0"/>
          <w:iCs w:val="0"/>
          <w:sz w:val="24"/>
          <w:szCs w:val="24"/>
        </w:rPr>
      </w:pPr>
      <w:r w:rsidRPr="00692C95">
        <w:rPr>
          <w:rStyle w:val="Nadruk"/>
          <w:rFonts w:ascii="Calibri" w:hAnsi="Calibri"/>
          <w:i w:val="0"/>
          <w:sz w:val="24"/>
        </w:rPr>
        <w:t>Cases afkomstig van de Facebook-commentaren registreren</w:t>
      </w:r>
    </w:p>
    <w:p w14:paraId="3E95B8D9" w14:textId="377EE04B" w:rsidR="00297ACA" w:rsidRPr="00692C95" w:rsidRDefault="4D3C55D3" w:rsidP="1480AE33">
      <w:pPr>
        <w:pStyle w:val="Lijstalinea"/>
        <w:numPr>
          <w:ilvl w:val="0"/>
          <w:numId w:val="5"/>
        </w:numPr>
        <w:rPr>
          <w:rStyle w:val="Nadruk"/>
          <w:rFonts w:ascii="Calibri" w:eastAsia="Calibri" w:hAnsi="Calibri" w:cs="Calibri"/>
          <w:i w:val="0"/>
          <w:iCs w:val="0"/>
          <w:sz w:val="24"/>
          <w:szCs w:val="24"/>
        </w:rPr>
      </w:pPr>
      <w:r w:rsidRPr="00692C95">
        <w:rPr>
          <w:rStyle w:val="Nadruk"/>
          <w:rFonts w:ascii="Calibri" w:hAnsi="Calibri"/>
          <w:i w:val="0"/>
          <w:sz w:val="24"/>
        </w:rPr>
        <w:t>Cases afkomstig van een chatbot registreren</w:t>
      </w:r>
    </w:p>
    <w:p w14:paraId="7EE70AAF" w14:textId="46DF8243" w:rsidR="00297ACA" w:rsidRPr="00692C95" w:rsidRDefault="4D3C55D3" w:rsidP="1480AE33">
      <w:pPr>
        <w:pStyle w:val="Lijstalinea"/>
        <w:numPr>
          <w:ilvl w:val="0"/>
          <w:numId w:val="5"/>
        </w:numPr>
        <w:rPr>
          <w:rStyle w:val="Nadruk"/>
          <w:rFonts w:ascii="Calibri" w:eastAsia="Calibri" w:hAnsi="Calibri" w:cs="Calibri"/>
          <w:i w:val="0"/>
          <w:iCs w:val="0"/>
          <w:sz w:val="24"/>
          <w:szCs w:val="24"/>
        </w:rPr>
      </w:pPr>
      <w:r w:rsidRPr="00692C95">
        <w:rPr>
          <w:rStyle w:val="Nadruk"/>
          <w:rFonts w:ascii="Calibri" w:hAnsi="Calibri"/>
          <w:i w:val="0"/>
          <w:sz w:val="24"/>
        </w:rPr>
        <w:t>Cases afkomstig van een telefoongesprek registreren</w:t>
      </w:r>
    </w:p>
    <w:p w14:paraId="6147D77C" w14:textId="4E949F8F" w:rsidR="4D3C55D3" w:rsidRPr="00692C95" w:rsidRDefault="4D3C55D3" w:rsidP="1480AE33">
      <w:pPr>
        <w:pStyle w:val="Lijstalinea"/>
        <w:numPr>
          <w:ilvl w:val="0"/>
          <w:numId w:val="5"/>
        </w:numPr>
        <w:rPr>
          <w:rStyle w:val="Nadruk"/>
          <w:rFonts w:ascii="Calibri" w:eastAsia="Calibri" w:hAnsi="Calibri" w:cs="Calibri"/>
          <w:i w:val="0"/>
          <w:iCs w:val="0"/>
          <w:sz w:val="24"/>
          <w:szCs w:val="24"/>
        </w:rPr>
      </w:pPr>
      <w:r w:rsidRPr="00692C95">
        <w:rPr>
          <w:rStyle w:val="Nadruk"/>
          <w:rFonts w:ascii="Calibri" w:hAnsi="Calibri"/>
          <w:i w:val="0"/>
          <w:sz w:val="24"/>
        </w:rPr>
        <w:lastRenderedPageBreak/>
        <w:t>Cases afkomstig van een rechtstreeks bezoek aan het gebouw registreren</w:t>
      </w:r>
    </w:p>
    <w:p w14:paraId="692CFDB1" w14:textId="373AD015" w:rsidR="001D28C5" w:rsidRPr="00692C95" w:rsidRDefault="001D28C5" w:rsidP="00796DD1">
      <w:pPr>
        <w:rPr>
          <w:rStyle w:val="Nadruk"/>
          <w:rFonts w:ascii="Calibri" w:hAnsi="Calibri" w:cs="Calibri"/>
          <w:i w:val="0"/>
          <w:iCs w:val="0"/>
          <w:sz w:val="24"/>
          <w:szCs w:val="24"/>
        </w:rPr>
      </w:pPr>
    </w:p>
    <w:p w14:paraId="5FC44F89" w14:textId="37345AA4" w:rsidR="003540C9" w:rsidRPr="00692C95" w:rsidRDefault="5CB17F1E" w:rsidP="1480AE33">
      <w:pPr>
        <w:rPr>
          <w:rStyle w:val="Nadruk"/>
          <w:rFonts w:ascii="Calibri" w:hAnsi="Calibri" w:cs="Calibri"/>
          <w:i w:val="0"/>
          <w:iCs w:val="0"/>
          <w:sz w:val="24"/>
          <w:szCs w:val="24"/>
        </w:rPr>
      </w:pPr>
      <w:r w:rsidRPr="00692C95">
        <w:rPr>
          <w:rStyle w:val="Nadruk"/>
          <w:rFonts w:ascii="Calibri" w:hAnsi="Calibri"/>
          <w:i w:val="0"/>
          <w:sz w:val="24"/>
        </w:rPr>
        <w:t xml:space="preserve">Deze case entries worden automatisch aangemaakt en doorgestuurd naar de juiste medewerker op basis van taal, beschikbaarheid en competenties. </w:t>
      </w:r>
    </w:p>
    <w:p w14:paraId="22525A2F" w14:textId="77777777" w:rsidR="009350AA" w:rsidRPr="00692C95" w:rsidRDefault="009350AA" w:rsidP="00796DD1">
      <w:pPr>
        <w:rPr>
          <w:rStyle w:val="Nadruk"/>
          <w:rFonts w:ascii="Calibri" w:hAnsi="Calibri" w:cs="Calibri"/>
          <w:i w:val="0"/>
          <w:iCs w:val="0"/>
          <w:sz w:val="24"/>
          <w:szCs w:val="24"/>
        </w:rPr>
      </w:pPr>
    </w:p>
    <w:p w14:paraId="1AF919FC" w14:textId="1B151EFC" w:rsidR="000B37F3" w:rsidRPr="00692C95" w:rsidRDefault="000B37F3" w:rsidP="000B37F3">
      <w:pPr>
        <w:jc w:val="both"/>
        <w:rPr>
          <w:rStyle w:val="Nadruk"/>
          <w:rFonts w:ascii="Calibri" w:hAnsi="Calibri" w:cs="Calibri"/>
          <w:sz w:val="24"/>
          <w:szCs w:val="24"/>
          <w:u w:val="single"/>
        </w:rPr>
      </w:pPr>
      <w:r w:rsidRPr="00692C95">
        <w:rPr>
          <w:rStyle w:val="Nadruk"/>
          <w:rFonts w:ascii="Calibri" w:hAnsi="Calibri"/>
          <w:sz w:val="24"/>
          <w:u w:val="single"/>
        </w:rPr>
        <w:t xml:space="preserve">Bedrijfsbehoefte 4: </w:t>
      </w:r>
    </w:p>
    <w:p w14:paraId="47D58AAA" w14:textId="6635876E" w:rsidR="00B3556C" w:rsidRPr="00692C95" w:rsidRDefault="00B3556C" w:rsidP="000B37F3">
      <w:pPr>
        <w:jc w:val="both"/>
        <w:rPr>
          <w:rStyle w:val="Nadruk"/>
          <w:rFonts w:ascii="Calibri" w:hAnsi="Calibri" w:cs="Calibri"/>
          <w:sz w:val="24"/>
          <w:szCs w:val="24"/>
          <w:u w:val="single"/>
        </w:rPr>
      </w:pPr>
    </w:p>
    <w:p w14:paraId="2E99617A" w14:textId="66D6876E" w:rsidR="00B3556C" w:rsidRPr="00692C95" w:rsidRDefault="00B3556C" w:rsidP="000B37F3">
      <w:pPr>
        <w:jc w:val="both"/>
        <w:rPr>
          <w:rStyle w:val="Nadruk"/>
          <w:rFonts w:ascii="Calibri" w:hAnsi="Calibri" w:cs="Calibri"/>
          <w:i w:val="0"/>
          <w:iCs w:val="0"/>
          <w:sz w:val="24"/>
          <w:szCs w:val="24"/>
        </w:rPr>
      </w:pPr>
      <w:r w:rsidRPr="00692C95">
        <w:rPr>
          <w:rStyle w:val="Nadruk"/>
          <w:rFonts w:ascii="Calibri" w:hAnsi="Calibri"/>
          <w:i w:val="0"/>
          <w:sz w:val="24"/>
        </w:rPr>
        <w:t xml:space="preserve">Om het contactcentrum te beheren, is een operationele verantwoordelijke nodig die supportlijnen kan creëren, aanpassen of optimaliseren, medewerkers kan ondersteunen en begeleiden, en de belangrijkste prestatie-indicatoren kan controleren via rapportering. </w:t>
      </w:r>
    </w:p>
    <w:p w14:paraId="3662F045" w14:textId="31C69514" w:rsidR="00627EFC" w:rsidRPr="00692C95" w:rsidRDefault="00627EFC" w:rsidP="000B37F3">
      <w:pPr>
        <w:jc w:val="both"/>
        <w:rPr>
          <w:rStyle w:val="Nadruk"/>
          <w:rFonts w:ascii="Calibri" w:hAnsi="Calibri" w:cs="Calibri"/>
          <w:b/>
          <w:bCs/>
          <w:i w:val="0"/>
          <w:iCs w:val="0"/>
          <w:sz w:val="24"/>
          <w:szCs w:val="24"/>
        </w:rPr>
      </w:pPr>
    </w:p>
    <w:p w14:paraId="525E0A7F" w14:textId="73EA7244" w:rsidR="00B3556C" w:rsidRPr="00692C95" w:rsidRDefault="4553F865" w:rsidP="1480AE33">
      <w:pPr>
        <w:rPr>
          <w:rStyle w:val="Nadruk"/>
          <w:rFonts w:ascii="Calibri" w:hAnsi="Calibri" w:cs="Calibri"/>
          <w:b/>
          <w:bCs/>
          <w:i w:val="0"/>
          <w:iCs w:val="0"/>
          <w:sz w:val="24"/>
          <w:szCs w:val="24"/>
        </w:rPr>
      </w:pPr>
      <w:r w:rsidRPr="00692C95">
        <w:rPr>
          <w:rStyle w:val="Nadruk"/>
          <w:rFonts w:ascii="Calibri" w:hAnsi="Calibri"/>
          <w:i w:val="0"/>
          <w:sz w:val="24"/>
        </w:rPr>
        <w:t xml:space="preserve">                                                           </w:t>
      </w:r>
    </w:p>
    <w:p w14:paraId="7CC58851" w14:textId="43ABA6FB" w:rsidR="00B3556C" w:rsidRPr="00692C95" w:rsidRDefault="00C406F2" w:rsidP="0043246D">
      <w:pPr>
        <w:pStyle w:val="Lijstalinea"/>
        <w:numPr>
          <w:ilvl w:val="3"/>
          <w:numId w:val="38"/>
        </w:numPr>
        <w:ind w:left="426"/>
        <w:rPr>
          <w:rStyle w:val="Nadruk"/>
          <w:rFonts w:ascii="Calibri" w:hAnsi="Calibri" w:cs="Calibri"/>
          <w:i w:val="0"/>
          <w:iCs w:val="0"/>
          <w:sz w:val="24"/>
          <w:szCs w:val="24"/>
        </w:rPr>
      </w:pPr>
      <w:r w:rsidRPr="00692C95">
        <w:rPr>
          <w:rStyle w:val="Nadruk"/>
          <w:rFonts w:ascii="Calibri" w:hAnsi="Calibri"/>
          <w:i w:val="0"/>
          <w:sz w:val="24"/>
        </w:rPr>
        <w:t xml:space="preserve">Supervisors in staat stellen om de werklast van medewerkers en de status van werkelementen die via omnichannels worden gerouteerd te controleren. </w:t>
      </w:r>
    </w:p>
    <w:p w14:paraId="410B97FE" w14:textId="04D0CB52" w:rsidR="00B3556C" w:rsidRPr="00692C95" w:rsidRDefault="00C406F2" w:rsidP="0043246D">
      <w:pPr>
        <w:pStyle w:val="Lijstalinea"/>
        <w:numPr>
          <w:ilvl w:val="0"/>
          <w:numId w:val="38"/>
        </w:numPr>
        <w:ind w:left="426"/>
        <w:rPr>
          <w:rStyle w:val="Nadruk"/>
          <w:rFonts w:ascii="Calibri" w:hAnsi="Calibri" w:cs="Calibri"/>
          <w:i w:val="0"/>
          <w:iCs w:val="0"/>
          <w:sz w:val="24"/>
          <w:szCs w:val="24"/>
        </w:rPr>
      </w:pPr>
      <w:r w:rsidRPr="00692C95">
        <w:rPr>
          <w:rStyle w:val="Nadruk"/>
          <w:rFonts w:ascii="Calibri" w:hAnsi="Calibri"/>
          <w:i w:val="0"/>
          <w:sz w:val="24"/>
        </w:rPr>
        <w:t xml:space="preserve">Stelt medewerkers in staat werkelementen te melden wanneer zij hulp nodig hebben van een supervisor. Dan kunnen de supervisors nuttige berichten sturen die alleen de supportmedewerker te zien krijgt. </w:t>
      </w:r>
    </w:p>
    <w:p w14:paraId="5C473190" w14:textId="4F166BBD" w:rsidR="00B3556C" w:rsidRPr="00692C95" w:rsidRDefault="4553F865" w:rsidP="1480AE33">
      <w:pPr>
        <w:pStyle w:val="Lijstalinea"/>
        <w:numPr>
          <w:ilvl w:val="0"/>
          <w:numId w:val="38"/>
        </w:numPr>
        <w:ind w:left="426"/>
        <w:rPr>
          <w:rStyle w:val="Nadruk"/>
          <w:rFonts w:ascii="Calibri" w:hAnsi="Calibri" w:cs="Calibri"/>
          <w:i w:val="0"/>
          <w:iCs w:val="0"/>
          <w:sz w:val="24"/>
          <w:szCs w:val="24"/>
        </w:rPr>
      </w:pPr>
      <w:r w:rsidRPr="00692C95">
        <w:rPr>
          <w:rStyle w:val="Nadruk"/>
          <w:rFonts w:ascii="Calibri" w:hAnsi="Calibri"/>
          <w:i w:val="0"/>
          <w:sz w:val="24"/>
        </w:rPr>
        <w:t>De supervisors kunnen ook inkomende supportverzoeken controleren en beantwoorden door wachtrijen indien nodig aan te passen en de competenties van de medewerkers snel bij te werken.</w:t>
      </w:r>
    </w:p>
    <w:p w14:paraId="4678A409" w14:textId="44DC2F92" w:rsidR="1480AE33" w:rsidRPr="00692C95" w:rsidRDefault="1480AE33" w:rsidP="1480AE33">
      <w:pPr>
        <w:pStyle w:val="Lijstalinea"/>
        <w:numPr>
          <w:ilvl w:val="0"/>
          <w:numId w:val="38"/>
        </w:numPr>
        <w:ind w:left="426"/>
        <w:rPr>
          <w:rStyle w:val="Nadruk"/>
          <w:i w:val="0"/>
          <w:iCs w:val="0"/>
          <w:sz w:val="24"/>
          <w:szCs w:val="24"/>
        </w:rPr>
      </w:pPr>
      <w:r w:rsidRPr="00692C95">
        <w:rPr>
          <w:rStyle w:val="Nadruk"/>
          <w:rFonts w:ascii="Calibri" w:hAnsi="Calibri"/>
          <w:i w:val="0"/>
          <w:sz w:val="24"/>
        </w:rPr>
        <w:t xml:space="preserve">De supervisor toestaan een medewerker live te coachen tijdens een telefoongesprek </w:t>
      </w:r>
    </w:p>
    <w:p w14:paraId="1701F130" w14:textId="77777777" w:rsidR="00B22649" w:rsidRPr="00692C95" w:rsidRDefault="00B22649" w:rsidP="00796DD1">
      <w:pPr>
        <w:rPr>
          <w:rStyle w:val="Nadruk"/>
          <w:rFonts w:ascii="Calibri" w:hAnsi="Calibri" w:cs="Calibri"/>
          <w:b/>
          <w:bCs/>
          <w:i w:val="0"/>
          <w:iCs w:val="0"/>
          <w:sz w:val="24"/>
          <w:szCs w:val="24"/>
        </w:rPr>
      </w:pPr>
    </w:p>
    <w:p w14:paraId="2E096A3E" w14:textId="3A22FA2F" w:rsidR="00355A54" w:rsidRPr="00692C95" w:rsidRDefault="00355A54" w:rsidP="00355A54">
      <w:pPr>
        <w:jc w:val="both"/>
        <w:rPr>
          <w:rStyle w:val="Nadruk"/>
          <w:rFonts w:ascii="Calibri" w:hAnsi="Calibri" w:cs="Calibri"/>
          <w:sz w:val="24"/>
          <w:szCs w:val="24"/>
          <w:u w:val="single"/>
        </w:rPr>
      </w:pPr>
      <w:r w:rsidRPr="00692C95">
        <w:rPr>
          <w:rStyle w:val="Nadruk"/>
          <w:rFonts w:ascii="Calibri" w:hAnsi="Calibri"/>
          <w:sz w:val="24"/>
          <w:u w:val="single"/>
        </w:rPr>
        <w:t xml:space="preserve">Bedrijfsbehoefte 5: </w:t>
      </w:r>
    </w:p>
    <w:p w14:paraId="07637ECC" w14:textId="77777777" w:rsidR="00C25680" w:rsidRPr="00692C95" w:rsidRDefault="00C25680" w:rsidP="00355A54">
      <w:pPr>
        <w:jc w:val="both"/>
        <w:rPr>
          <w:rStyle w:val="Nadruk"/>
          <w:rFonts w:ascii="Calibri" w:hAnsi="Calibri" w:cs="Calibri"/>
          <w:sz w:val="24"/>
          <w:szCs w:val="24"/>
          <w:u w:val="single"/>
        </w:rPr>
      </w:pPr>
    </w:p>
    <w:p w14:paraId="24A48E44" w14:textId="0061972B" w:rsidR="00F15252" w:rsidRPr="00692C95" w:rsidRDefault="00165B4B" w:rsidP="00165B4B">
      <w:pPr>
        <w:jc w:val="both"/>
        <w:rPr>
          <w:rStyle w:val="Nadruk"/>
          <w:rFonts w:ascii="Calibri" w:hAnsi="Calibri" w:cs="Calibri"/>
          <w:i w:val="0"/>
          <w:iCs w:val="0"/>
          <w:sz w:val="24"/>
          <w:szCs w:val="24"/>
        </w:rPr>
      </w:pPr>
      <w:r w:rsidRPr="00692C95">
        <w:rPr>
          <w:rStyle w:val="Nadruk"/>
          <w:rFonts w:ascii="Calibri" w:hAnsi="Calibri"/>
          <w:i w:val="0"/>
          <w:sz w:val="24"/>
        </w:rPr>
        <w:t>Een supportmodule die de basiskennis van burgers of medewerkers centraliseert en antwoorden geeft op vaak gestelde vragen (FAQ). De kennisdatabank is gemakkelijk toegankelijk en biedt altijd nauwkeurige en actuele informatie.  Ze bevat informatie over diensten en producten, algemene en praktische informatie die door de dienst burgerzaken wordt gebruikt, wanneer en waar dat nodig is. (Via de website, via het consolescherm van de medewerker)</w:t>
      </w:r>
    </w:p>
    <w:p w14:paraId="6C3C6064" w14:textId="77777777" w:rsidR="00F4685F" w:rsidRPr="00692C95" w:rsidRDefault="00F4685F" w:rsidP="00F15252">
      <w:pPr>
        <w:rPr>
          <w:rStyle w:val="Nadruk"/>
          <w:rFonts w:ascii="Calibri" w:hAnsi="Calibri" w:cs="Calibri"/>
          <w:b/>
          <w:bCs/>
          <w:i w:val="0"/>
          <w:iCs w:val="0"/>
          <w:color w:val="0070C0"/>
          <w:sz w:val="24"/>
          <w:szCs w:val="24"/>
        </w:rPr>
      </w:pPr>
    </w:p>
    <w:p w14:paraId="591FAFD8" w14:textId="77777777" w:rsidR="00ED494A" w:rsidRPr="00692C95" w:rsidRDefault="00ED494A" w:rsidP="00ED494A">
      <w:pPr>
        <w:jc w:val="both"/>
        <w:rPr>
          <w:rStyle w:val="Nadruk"/>
          <w:rFonts w:ascii="Calibri" w:hAnsi="Calibri" w:cs="Calibri"/>
          <w:i w:val="0"/>
          <w:iCs w:val="0"/>
          <w:sz w:val="24"/>
          <w:szCs w:val="24"/>
        </w:rPr>
      </w:pPr>
    </w:p>
    <w:p w14:paraId="7FDF3DF3" w14:textId="3C011185" w:rsidR="00FD57EB" w:rsidRPr="00692C95" w:rsidRDefault="00FF2E7B" w:rsidP="000D39CD">
      <w:pPr>
        <w:jc w:val="both"/>
        <w:rPr>
          <w:rStyle w:val="Nadruk"/>
          <w:rFonts w:ascii="Calibri" w:hAnsi="Calibri" w:cs="Calibri"/>
          <w:sz w:val="24"/>
          <w:szCs w:val="24"/>
          <w:u w:val="single"/>
        </w:rPr>
      </w:pPr>
      <w:r w:rsidRPr="00692C95">
        <w:rPr>
          <w:rStyle w:val="Nadruk"/>
          <w:rFonts w:ascii="Calibri" w:hAnsi="Calibri"/>
          <w:sz w:val="24"/>
          <w:u w:val="single"/>
        </w:rPr>
        <w:t>Behoefte 6:</w:t>
      </w:r>
    </w:p>
    <w:p w14:paraId="459B6439" w14:textId="3C011185" w:rsidR="00F8111D" w:rsidRPr="00692C95" w:rsidRDefault="00F8111D" w:rsidP="000D39CD">
      <w:pPr>
        <w:jc w:val="both"/>
        <w:rPr>
          <w:rStyle w:val="Nadruk"/>
          <w:rFonts w:ascii="Calibri" w:hAnsi="Calibri" w:cs="Calibri"/>
          <w:sz w:val="24"/>
          <w:szCs w:val="24"/>
          <w:u w:val="single"/>
        </w:rPr>
      </w:pPr>
    </w:p>
    <w:p w14:paraId="72A18F26" w14:textId="7BD53C77" w:rsidR="00F8111D" w:rsidRPr="00692C95" w:rsidRDefault="00F8111D" w:rsidP="00F8111D">
      <w:pPr>
        <w:jc w:val="both"/>
        <w:rPr>
          <w:rStyle w:val="Nadruk"/>
          <w:rFonts w:ascii="Calibri" w:hAnsi="Calibri" w:cs="Calibri"/>
          <w:i w:val="0"/>
          <w:iCs w:val="0"/>
          <w:sz w:val="24"/>
          <w:szCs w:val="24"/>
        </w:rPr>
      </w:pPr>
      <w:r w:rsidRPr="00692C95">
        <w:rPr>
          <w:rStyle w:val="Nadruk"/>
          <w:rFonts w:ascii="Calibri" w:hAnsi="Calibri"/>
          <w:i w:val="0"/>
          <w:sz w:val="24"/>
        </w:rPr>
        <w:t xml:space="preserve">De derde supportlijn is verantwoordelijk voor het beheer van de behandeling van complexe dossiers die door supportlijn 2 of de supervisors worden doorverwezen. Het beheer van het complexe dossier van de burger. </w:t>
      </w:r>
    </w:p>
    <w:p w14:paraId="6B4BF4BD" w14:textId="3C011185" w:rsidR="002E18D4" w:rsidRPr="00692C95" w:rsidRDefault="002E18D4" w:rsidP="002E18D4">
      <w:pPr>
        <w:jc w:val="both"/>
        <w:rPr>
          <w:rStyle w:val="Nadruk"/>
          <w:rFonts w:ascii="Calibri" w:hAnsi="Calibri" w:cs="Calibri"/>
          <w:color w:val="0070C0"/>
          <w:sz w:val="24"/>
          <w:szCs w:val="24"/>
        </w:rPr>
      </w:pPr>
    </w:p>
    <w:p w14:paraId="2B7DDE1A" w14:textId="147B8F76" w:rsidR="00F6181C" w:rsidRPr="00692C95" w:rsidRDefault="21BD9E74" w:rsidP="00D3386E">
      <w:pPr>
        <w:jc w:val="both"/>
        <w:rPr>
          <w:rStyle w:val="Nadruk"/>
          <w:rFonts w:ascii="Calibri" w:hAnsi="Calibri" w:cs="Calibri"/>
          <w:i w:val="0"/>
          <w:iCs w:val="0"/>
          <w:sz w:val="24"/>
          <w:szCs w:val="24"/>
        </w:rPr>
      </w:pPr>
      <w:r w:rsidRPr="00692C95">
        <w:rPr>
          <w:rStyle w:val="Nadruk"/>
          <w:rFonts w:ascii="Calibri" w:hAnsi="Calibri"/>
          <w:i w:val="0"/>
          <w:sz w:val="24"/>
        </w:rPr>
        <w:t>In een digitaal dossier moeten alle gegevens met betrekking tot de dossierdeskundige op één scherm worden gecentraliseerd: toegang tot de contactgegevens van de burger, soort verzoek, toevoeging en opslag van relevante documenten, historiek van de activiteiten (telefoon, e-mail), behandelingsstatus van het dossier.  Het moet ook mogelijk zijn om via het dossierscherm een e-mail samen te stellen en naar de burger te sturen, alsook om een telefoongesprek te voeren of te chatten.</w:t>
      </w:r>
    </w:p>
    <w:p w14:paraId="7D058DB3" w14:textId="173906C7" w:rsidR="0025094B" w:rsidRPr="00692C95" w:rsidRDefault="00DA230E" w:rsidP="00DA230E">
      <w:pPr>
        <w:pStyle w:val="Kop3"/>
        <w:rPr>
          <w:rStyle w:val="Nadruk"/>
          <w:i w:val="0"/>
          <w:iCs w:val="0"/>
        </w:rPr>
      </w:pPr>
      <w:bookmarkStart w:id="31" w:name="_Toc112173729"/>
      <w:r w:rsidRPr="00692C95">
        <w:rPr>
          <w:rStyle w:val="Nadruk"/>
          <w:i w:val="0"/>
        </w:rPr>
        <w:lastRenderedPageBreak/>
        <w:t>9.4.1 Beheer van de verzoeken van de burger</w:t>
      </w:r>
      <w:bookmarkEnd w:id="31"/>
    </w:p>
    <w:p w14:paraId="38DBC89B" w14:textId="7EA37564" w:rsidR="00F658E8" w:rsidRPr="00692C95" w:rsidRDefault="00DA230E" w:rsidP="00460E55">
      <w:pPr>
        <w:pStyle w:val="Kop4"/>
        <w:rPr>
          <w:rStyle w:val="Nadruk"/>
          <w:i/>
          <w:iCs/>
        </w:rPr>
      </w:pPr>
      <w:bookmarkStart w:id="32" w:name="_Toc112173730"/>
      <w:r w:rsidRPr="00692C95">
        <w:rPr>
          <w:rStyle w:val="Nadruk"/>
          <w:i/>
        </w:rPr>
        <w:t>9.4.1.1. Beheerproces van de supportlijnen 1, 2 en 3 van de burger</w:t>
      </w:r>
      <w:bookmarkEnd w:id="32"/>
    </w:p>
    <w:p w14:paraId="141810B7" w14:textId="7A45F160" w:rsidR="00B9282F" w:rsidRPr="00692C95" w:rsidRDefault="00B9282F" w:rsidP="00B9282F"/>
    <w:p w14:paraId="255A97EB" w14:textId="1F107D92" w:rsidR="00DB7E77" w:rsidRPr="00692C95" w:rsidRDefault="000C5014" w:rsidP="0565D4CB">
      <w:pPr>
        <w:rPr>
          <w:rStyle w:val="Nadruk"/>
          <w:rFonts w:ascii="Calibri" w:hAnsi="Calibri" w:cs="Calibri"/>
          <w:i w:val="0"/>
          <w:iCs w:val="0"/>
          <w:sz w:val="22"/>
          <w:szCs w:val="22"/>
        </w:rPr>
      </w:pPr>
      <w:r w:rsidRPr="00692C95">
        <w:rPr>
          <w:rStyle w:val="Nadruk"/>
          <w:rFonts w:ascii="Calibri" w:hAnsi="Calibri"/>
          <w:i w:val="0"/>
          <w:sz w:val="22"/>
        </w:rPr>
        <w:t>Deze werkstroom kan ook geraadpleegd worden in de bijlage.</w:t>
      </w:r>
    </w:p>
    <w:p w14:paraId="226B7FA3" w14:textId="3A8ABFF1" w:rsidR="00DB7E77" w:rsidRPr="00692C95" w:rsidRDefault="00DB7E77" w:rsidP="00E40648"/>
    <w:p w14:paraId="1574BCDA" w14:textId="45729208" w:rsidR="0565D4CB" w:rsidRPr="00692C95" w:rsidRDefault="4658E3CF" w:rsidP="696F87E6">
      <w:r w:rsidRPr="00692C95">
        <w:rPr>
          <w:noProof/>
        </w:rPr>
        <w:drawing>
          <wp:inline distT="0" distB="0" distL="0" distR="0" wp14:anchorId="69A532CB" wp14:editId="786BF3E2">
            <wp:extent cx="5764136" cy="1549111"/>
            <wp:effectExtent l="0" t="0" r="0" b="0"/>
            <wp:docPr id="248855101" name="Afbeelding 24885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4136" cy="1549111"/>
                    </a:xfrm>
                    <a:prstGeom prst="rect">
                      <a:avLst/>
                    </a:prstGeom>
                  </pic:spPr>
                </pic:pic>
              </a:graphicData>
            </a:graphic>
          </wp:inline>
        </w:drawing>
      </w:r>
    </w:p>
    <w:p w14:paraId="6329EF32" w14:textId="76D1A472" w:rsidR="0565D4CB" w:rsidRPr="00692C95" w:rsidRDefault="0565D4CB" w:rsidP="0565D4CB"/>
    <w:p w14:paraId="17BFFC43" w14:textId="5F7A4D6E" w:rsidR="001F289F" w:rsidRPr="00692C95" w:rsidRDefault="00DA230E" w:rsidP="00460E55">
      <w:pPr>
        <w:pStyle w:val="Kop4"/>
        <w:rPr>
          <w:rStyle w:val="Nadruk"/>
          <w:rFonts w:ascii="Calibri" w:hAnsi="Calibri" w:cs="Calibri"/>
          <w:i/>
          <w:iCs/>
          <w:szCs w:val="22"/>
        </w:rPr>
      </w:pPr>
      <w:bookmarkStart w:id="33" w:name="_Toc112173731"/>
      <w:r w:rsidRPr="00692C95">
        <w:rPr>
          <w:rStyle w:val="Nadruk"/>
          <w:rFonts w:ascii="Calibri" w:hAnsi="Calibri"/>
          <w:i/>
        </w:rPr>
        <w:t>9.4.1.2. Beschrijving van de processen voor het beheer van verzoeken via verschillende burgersupportlijnen.</w:t>
      </w:r>
      <w:bookmarkEnd w:id="33"/>
      <w:r w:rsidRPr="00692C95">
        <w:rPr>
          <w:rStyle w:val="Nadruk"/>
          <w:rFonts w:ascii="Calibri" w:hAnsi="Calibri"/>
          <w:i/>
        </w:rPr>
        <w:t xml:space="preserve">   </w:t>
      </w:r>
    </w:p>
    <w:p w14:paraId="7D70BCDD" w14:textId="690A6205" w:rsidR="00980731" w:rsidRPr="00692C95" w:rsidRDefault="00980731" w:rsidP="00980731"/>
    <w:p w14:paraId="72BCED81" w14:textId="3C4869BF" w:rsidR="00042863" w:rsidRPr="00692C95" w:rsidRDefault="00042863" w:rsidP="00CE2F03">
      <w:pPr>
        <w:jc w:val="both"/>
        <w:rPr>
          <w:rFonts w:ascii="Calibri" w:hAnsi="Calibri" w:cs="Calibri"/>
          <w:sz w:val="24"/>
          <w:szCs w:val="24"/>
        </w:rPr>
      </w:pPr>
      <w:r w:rsidRPr="00692C95">
        <w:rPr>
          <w:rFonts w:ascii="Calibri" w:hAnsi="Calibri"/>
          <w:sz w:val="24"/>
        </w:rPr>
        <w:t xml:space="preserve">Gezien de implementatie van een contactcentrum met 3 geplande supportlijnen en het in kaart brengen van de burgerprocessen, toont de bovenstaande visualisatie hoe dit kan worden vertaald met de standaardfunctionaliteiten die door het CRM van het Brussels Gewest worden gebruikt. </w:t>
      </w:r>
    </w:p>
    <w:p w14:paraId="4B23BFB0" w14:textId="77777777" w:rsidR="000A6B68" w:rsidRPr="00692C95" w:rsidRDefault="000A6B68" w:rsidP="00CE2F03">
      <w:pPr>
        <w:jc w:val="both"/>
        <w:rPr>
          <w:sz w:val="24"/>
          <w:szCs w:val="24"/>
        </w:rPr>
      </w:pPr>
    </w:p>
    <w:p w14:paraId="54AFA85D" w14:textId="77777777" w:rsidR="005F731A" w:rsidRPr="00692C95" w:rsidRDefault="005F731A" w:rsidP="00226553">
      <w:pPr>
        <w:jc w:val="both"/>
        <w:rPr>
          <w:rFonts w:ascii="Calibri" w:hAnsi="Calibri" w:cs="Calibri"/>
          <w:sz w:val="24"/>
          <w:szCs w:val="24"/>
        </w:rPr>
      </w:pPr>
    </w:p>
    <w:p w14:paraId="1F194FAD" w14:textId="55EEC16A" w:rsidR="008C1EBE" w:rsidRPr="00692C95" w:rsidRDefault="3F30205C" w:rsidP="1480AE33">
      <w:pPr>
        <w:jc w:val="both"/>
        <w:rPr>
          <w:rStyle w:val="Nadruk"/>
          <w:rFonts w:ascii="Calibri" w:hAnsi="Calibri" w:cs="Calibri"/>
          <w:i w:val="0"/>
          <w:iCs w:val="0"/>
          <w:sz w:val="24"/>
          <w:szCs w:val="24"/>
        </w:rPr>
      </w:pPr>
      <w:r w:rsidRPr="00692C95">
        <w:rPr>
          <w:rStyle w:val="Nadruk"/>
          <w:rFonts w:ascii="Calibri" w:hAnsi="Calibri"/>
          <w:i w:val="0"/>
          <w:sz w:val="24"/>
        </w:rPr>
        <w:t xml:space="preserve">Als een burger vragen heeft voor de dienst burgerzaken, kan hij of zij contact opnemen met de Gemeente via het communicatiekanaal van zijn of haar keuze. Op basis van de vastgestelde regels worden de cases dan doorgestuurd naar de supportmedewerkers met de meest geschikte competenties die algemene vragen behandelen (supportlijn 1) of naar de supportmedewerkers die de competenties hebben om meer diverse vragen te behandelen (supportlijn 2). Als de case niet kan worden geïdentificeerd door de toewijzingsregel, wordt het automatisch doorgestuurd naar een Supervisorrol die handmatig kan ingrijpen en de zaak kan routeren naar de juiste medewerker (supportlijn 1, 2 of naar een expert-vakspecialist indien nodig). </w:t>
      </w:r>
    </w:p>
    <w:p w14:paraId="29126FA6" w14:textId="77777777" w:rsidR="008C1EBE" w:rsidRPr="00692C95" w:rsidRDefault="008C1EBE" w:rsidP="008C1EBE">
      <w:pPr>
        <w:jc w:val="both"/>
        <w:rPr>
          <w:rStyle w:val="Nadruk"/>
          <w:rFonts w:ascii="Calibri" w:hAnsi="Calibri" w:cs="Calibri"/>
          <w:i w:val="0"/>
          <w:iCs w:val="0"/>
          <w:sz w:val="24"/>
          <w:szCs w:val="24"/>
        </w:rPr>
      </w:pPr>
    </w:p>
    <w:p w14:paraId="5C28CFD6" w14:textId="75FF2758" w:rsidR="008743AE" w:rsidRPr="00692C95" w:rsidRDefault="000F7B4F" w:rsidP="51ED42C5">
      <w:pPr>
        <w:jc w:val="both"/>
        <w:rPr>
          <w:rStyle w:val="Nadruk"/>
          <w:rFonts w:ascii="Calibri" w:hAnsi="Calibri" w:cs="Calibri"/>
          <w:i w:val="0"/>
          <w:iCs w:val="0"/>
          <w:sz w:val="24"/>
          <w:szCs w:val="24"/>
        </w:rPr>
      </w:pPr>
      <w:r w:rsidRPr="00692C95">
        <w:rPr>
          <w:rStyle w:val="Nadruk"/>
          <w:rFonts w:ascii="Calibri" w:hAnsi="Calibri"/>
          <w:i w:val="0"/>
          <w:sz w:val="24"/>
        </w:rPr>
        <w:t xml:space="preserve">De medewerkers kunnen in hun console de cases zien die tot hun wachtrij behoren en zodra zij klaar zijn om met de behandeling van een nieuwe case te beginnen, kunnen zij de case aan zichzelf toewijzen door de naam van de eigenaar van de case aan te passen en de status van de case op "in behandeling" te zetten. Afhankelijk van het onderwerp van de case kunnen zij in de kennisdatabank zien of er verwante artikelen over dat onderwerp zijn die zij kunnen opnemen wanneer zij de burger antwoorden via het communicatiekanaal van hun voorkeur dat is aangegeven bij het onderwerp van de case. Een andere praktische optie voor de medewerkers om de cases te behandelen is het gebruik van FAQ's. Zo kunnen ze gebruikmaken van modellen met kant-en-klare antwoorden en een voorgedefinieerde lay-out die zij kunnen hergebruiken om sneller te antwoorden op het verzoek van de burger. Zodra de mededeling met het antwoord </w:t>
      </w:r>
      <w:r w:rsidRPr="00692C95">
        <w:rPr>
          <w:rStyle w:val="Nadruk"/>
          <w:rFonts w:ascii="Calibri" w:hAnsi="Calibri"/>
          <w:i w:val="0"/>
          <w:sz w:val="24"/>
        </w:rPr>
        <w:lastRenderedPageBreak/>
        <w:t xml:space="preserve">naar de burger is verstuurd, kan de case worden afgesloten door de status te wijzigen in "Gesloten". Indien de medewerkers van supportlijn 2 vaststellen dat het verzoek van de burger complexer is, hebben zij twee mogelijkheden: de hulp van de Supervisor inroepen of het verzoek doorgeven aan een deskundige die het verzoek van de burger zal opvolgen. Wanneer de medewerker de zaak doorverwijst naar een deskundige, kan hij de case afsluiten. (Reden voor de afsluiting: verzoek om kennis van deskundigen). </w:t>
      </w:r>
    </w:p>
    <w:p w14:paraId="2174698F" w14:textId="357E3A74" w:rsidR="000A6B68" w:rsidRPr="00692C95" w:rsidRDefault="00096135" w:rsidP="000A6B68">
      <w:pPr>
        <w:jc w:val="both"/>
        <w:rPr>
          <w:rStyle w:val="Nadruk"/>
          <w:rFonts w:ascii="Calibri" w:hAnsi="Calibri" w:cs="Calibri"/>
          <w:i w:val="0"/>
          <w:iCs w:val="0"/>
          <w:sz w:val="24"/>
          <w:szCs w:val="24"/>
        </w:rPr>
      </w:pPr>
      <w:r w:rsidRPr="00692C95">
        <w:rPr>
          <w:rStyle w:val="Nadruk"/>
          <w:rFonts w:ascii="Calibri" w:hAnsi="Calibri"/>
          <w:i w:val="0"/>
          <w:sz w:val="24"/>
        </w:rPr>
        <w:t>Dankzij het CRM van het gewestelijke platform hebben alle CA-agenten die in contact staan met de burger, in real time toegang tot dezelfde gegevens. De interactie met de burger is dus altijd gepersonaliseerd, transparant en gebaseerd op actuele informatie.</w:t>
      </w:r>
    </w:p>
    <w:p w14:paraId="3B77A287" w14:textId="3C011185" w:rsidR="00953043" w:rsidRPr="00692C95" w:rsidRDefault="00953043" w:rsidP="000A6B68">
      <w:pPr>
        <w:jc w:val="both"/>
        <w:rPr>
          <w:rStyle w:val="Nadruk"/>
          <w:rFonts w:ascii="Calibri" w:hAnsi="Calibri" w:cs="Calibri"/>
          <w:i w:val="0"/>
          <w:iCs w:val="0"/>
          <w:sz w:val="24"/>
          <w:szCs w:val="24"/>
        </w:rPr>
      </w:pPr>
    </w:p>
    <w:p w14:paraId="708DB0C4" w14:textId="7DA71381" w:rsidR="0071772E" w:rsidRPr="00692C95" w:rsidRDefault="00F747E4" w:rsidP="006E4B5F">
      <w:pPr>
        <w:pStyle w:val="Kop3"/>
        <w:rPr>
          <w:rStyle w:val="Nadruk"/>
          <w:rFonts w:ascii="Calibri" w:hAnsi="Calibri" w:cs="Calibri"/>
          <w:i w:val="0"/>
          <w:iCs w:val="0"/>
        </w:rPr>
      </w:pPr>
      <w:bookmarkStart w:id="34" w:name="_Toc112173732"/>
      <w:r w:rsidRPr="00692C95">
        <w:rPr>
          <w:rStyle w:val="Nadruk"/>
          <w:rFonts w:ascii="Calibri" w:hAnsi="Calibri"/>
          <w:i w:val="0"/>
        </w:rPr>
        <w:t>9.4.2 Integraties (webservices)</w:t>
      </w:r>
      <w:bookmarkEnd w:id="34"/>
      <w:r w:rsidRPr="00692C95">
        <w:rPr>
          <w:rStyle w:val="Nadruk"/>
          <w:rFonts w:ascii="Calibri" w:hAnsi="Calibri"/>
          <w:i w:val="0"/>
        </w:rPr>
        <w:t xml:space="preserve"> </w:t>
      </w:r>
    </w:p>
    <w:p w14:paraId="56F1B3FC" w14:textId="71BDBD31" w:rsidR="0071772E" w:rsidRPr="00692C95" w:rsidRDefault="0071772E" w:rsidP="0071772E">
      <w:pPr>
        <w:rPr>
          <w:rStyle w:val="Nadruk"/>
          <w:rFonts w:ascii="Calibri" w:hAnsi="Calibri" w:cs="Calibri"/>
          <w:i w:val="0"/>
          <w:iCs w:val="0"/>
          <w:sz w:val="24"/>
          <w:szCs w:val="24"/>
        </w:rPr>
      </w:pPr>
      <w:r w:rsidRPr="00692C95">
        <w:rPr>
          <w:rStyle w:val="Nadruk"/>
          <w:rFonts w:ascii="Calibri" w:hAnsi="Calibri"/>
          <w:i w:val="0"/>
          <w:sz w:val="24"/>
        </w:rPr>
        <w:t xml:space="preserve">De te plannen integraties: </w:t>
      </w:r>
    </w:p>
    <w:p w14:paraId="33C091D3" w14:textId="77777777" w:rsidR="0071772E" w:rsidRPr="00692C95" w:rsidRDefault="0071772E" w:rsidP="0071772E">
      <w:pPr>
        <w:rPr>
          <w:sz w:val="24"/>
          <w:szCs w:val="24"/>
        </w:rPr>
      </w:pPr>
    </w:p>
    <w:p w14:paraId="1FC53745" w14:textId="751F1BAA" w:rsidR="00243F2C" w:rsidRPr="00692C95" w:rsidRDefault="213FF8F0" w:rsidP="0043246D">
      <w:pPr>
        <w:pStyle w:val="Lijstalinea"/>
        <w:numPr>
          <w:ilvl w:val="0"/>
          <w:numId w:val="37"/>
        </w:numPr>
        <w:rPr>
          <w:rFonts w:ascii="Calibri" w:hAnsi="Calibri" w:cs="Calibri"/>
          <w:sz w:val="24"/>
          <w:szCs w:val="24"/>
        </w:rPr>
      </w:pPr>
      <w:r w:rsidRPr="00692C95">
        <w:rPr>
          <w:rFonts w:ascii="Calibri" w:hAnsi="Calibri"/>
          <w:sz w:val="24"/>
        </w:rPr>
        <w:t xml:space="preserve">De integratie met IRISbox </w:t>
      </w:r>
    </w:p>
    <w:p w14:paraId="6614B20A" w14:textId="1CBA7A06" w:rsidR="00BC739B" w:rsidRPr="00692C95" w:rsidRDefault="0EBFBFB5" w:rsidP="0043246D">
      <w:pPr>
        <w:pStyle w:val="Lijstalinea"/>
        <w:numPr>
          <w:ilvl w:val="0"/>
          <w:numId w:val="37"/>
        </w:numPr>
        <w:rPr>
          <w:rFonts w:ascii="Calibri" w:hAnsi="Calibri" w:cs="Calibri"/>
          <w:sz w:val="24"/>
          <w:szCs w:val="24"/>
        </w:rPr>
      </w:pPr>
      <w:r w:rsidRPr="00692C95">
        <w:rPr>
          <w:rFonts w:ascii="Calibri" w:hAnsi="Calibri"/>
          <w:sz w:val="24"/>
        </w:rPr>
        <w:t xml:space="preserve">CTI-oplossing. De voorgestelde oplossing zal deel uitmaken van het gewestelijke CRM-platform. Interactive Voice Response (IVR). De voorgestelde oplossing zal deel uitmaken van het gewestelijke CRM-platform. </w:t>
      </w:r>
    </w:p>
    <w:p w14:paraId="513704B4" w14:textId="77777777" w:rsidR="00F6181C" w:rsidRPr="00692C95" w:rsidRDefault="00F6181C" w:rsidP="00F6181C">
      <w:pPr>
        <w:pStyle w:val="Lijstalinea"/>
        <w:rPr>
          <w:rFonts w:ascii="Calibri" w:hAnsi="Calibri" w:cs="Calibri"/>
          <w:sz w:val="24"/>
          <w:szCs w:val="24"/>
        </w:rPr>
      </w:pPr>
    </w:p>
    <w:p w14:paraId="6BBEF53E" w14:textId="79189616" w:rsidR="0085336B" w:rsidRPr="00692C95" w:rsidRDefault="00F747E4" w:rsidP="003A459C">
      <w:pPr>
        <w:pStyle w:val="Kop3"/>
        <w:rPr>
          <w:rFonts w:ascii="Calibri" w:hAnsi="Calibri" w:cs="Calibri"/>
        </w:rPr>
      </w:pPr>
      <w:bookmarkStart w:id="35" w:name="_Toc112173733"/>
      <w:r w:rsidRPr="00692C95">
        <w:rPr>
          <w:rStyle w:val="Nadruk"/>
          <w:rFonts w:ascii="Calibri" w:hAnsi="Calibri"/>
          <w:i w:val="0"/>
        </w:rPr>
        <w:t>9.4.3 Operationele rapporten &amp; dashboards</w:t>
      </w:r>
      <w:bookmarkEnd w:id="35"/>
      <w:r w:rsidRPr="00692C95">
        <w:rPr>
          <w:rStyle w:val="Nadruk"/>
          <w:rFonts w:ascii="Calibri" w:hAnsi="Calibri"/>
          <w:i w:val="0"/>
        </w:rPr>
        <w:t xml:space="preserve"> </w:t>
      </w:r>
    </w:p>
    <w:p w14:paraId="2E798D0A" w14:textId="20A2F284" w:rsidR="003A671C" w:rsidRPr="00692C95" w:rsidRDefault="007F4E68" w:rsidP="0085336B">
      <w:pPr>
        <w:pStyle w:val="Lijstalinea"/>
        <w:ind w:left="0"/>
        <w:jc w:val="both"/>
        <w:rPr>
          <w:rFonts w:ascii="Calibri" w:hAnsi="Calibri" w:cs="Calibri"/>
          <w:b/>
          <w:bCs/>
          <w:sz w:val="24"/>
          <w:szCs w:val="24"/>
        </w:rPr>
      </w:pPr>
      <w:r w:rsidRPr="00692C95">
        <w:rPr>
          <w:rFonts w:ascii="Calibri" w:hAnsi="Calibri"/>
          <w:b/>
          <w:sz w:val="24"/>
        </w:rPr>
        <w:t>De CRM-oplossing zal verschillende soorten standaardrapporten ter beschikking stellen die het mogelijk maken om de belangrijkste prestatie-indicatoren op te volgen voor:</w:t>
      </w:r>
    </w:p>
    <w:p w14:paraId="594E7135" w14:textId="4DFDE4C8" w:rsidR="000023D7" w:rsidRPr="00692C95" w:rsidRDefault="003A671C" w:rsidP="0043246D">
      <w:pPr>
        <w:pStyle w:val="Lijstalinea"/>
        <w:numPr>
          <w:ilvl w:val="0"/>
          <w:numId w:val="19"/>
        </w:numPr>
        <w:jc w:val="both"/>
        <w:rPr>
          <w:rFonts w:ascii="Calibri" w:hAnsi="Calibri" w:cs="Calibri"/>
          <w:sz w:val="24"/>
          <w:szCs w:val="24"/>
        </w:rPr>
      </w:pPr>
      <w:r w:rsidRPr="00692C95">
        <w:rPr>
          <w:rFonts w:ascii="Calibri" w:hAnsi="Calibri"/>
          <w:sz w:val="24"/>
        </w:rPr>
        <w:t xml:space="preserve">Het beheer van omnichannel routering </w:t>
      </w:r>
    </w:p>
    <w:p w14:paraId="7B43DDF8" w14:textId="3AA10818" w:rsidR="00F658E8" w:rsidRPr="00692C95" w:rsidRDefault="00F658E8" w:rsidP="0043246D">
      <w:pPr>
        <w:pStyle w:val="Lijstalinea"/>
        <w:numPr>
          <w:ilvl w:val="0"/>
          <w:numId w:val="19"/>
        </w:numPr>
        <w:jc w:val="both"/>
        <w:rPr>
          <w:rFonts w:ascii="Calibri" w:hAnsi="Calibri" w:cs="Calibri"/>
          <w:sz w:val="24"/>
          <w:szCs w:val="24"/>
        </w:rPr>
      </w:pPr>
      <w:r w:rsidRPr="00692C95">
        <w:rPr>
          <w:rFonts w:ascii="Calibri" w:hAnsi="Calibri"/>
          <w:sz w:val="24"/>
        </w:rPr>
        <w:t xml:space="preserve">Het beheer van de cases van burgerhulp  </w:t>
      </w:r>
    </w:p>
    <w:p w14:paraId="42D494C5" w14:textId="3C011185" w:rsidR="0085336B" w:rsidRPr="00692C95" w:rsidRDefault="2C00FB7D" w:rsidP="0043246D">
      <w:pPr>
        <w:pStyle w:val="Lijstalinea"/>
        <w:numPr>
          <w:ilvl w:val="0"/>
          <w:numId w:val="19"/>
        </w:numPr>
        <w:jc w:val="both"/>
        <w:rPr>
          <w:rFonts w:ascii="Calibri" w:hAnsi="Calibri" w:cs="Calibri"/>
          <w:sz w:val="24"/>
          <w:szCs w:val="24"/>
        </w:rPr>
      </w:pPr>
      <w:r w:rsidRPr="00692C95">
        <w:rPr>
          <w:rFonts w:ascii="Calibri" w:hAnsi="Calibri"/>
          <w:sz w:val="24"/>
        </w:rPr>
        <w:t xml:space="preserve">Het beheer van de inhoud van de kennisdatabank (ref. Knowledge management) </w:t>
      </w:r>
    </w:p>
    <w:p w14:paraId="60F91432" w14:textId="75ADC595" w:rsidR="1480AE33" w:rsidRPr="00692C95" w:rsidRDefault="1480AE33" w:rsidP="1480AE33">
      <w:pPr>
        <w:pStyle w:val="Lijstalinea"/>
        <w:numPr>
          <w:ilvl w:val="0"/>
          <w:numId w:val="19"/>
        </w:numPr>
        <w:jc w:val="both"/>
        <w:rPr>
          <w:sz w:val="24"/>
          <w:szCs w:val="24"/>
        </w:rPr>
      </w:pPr>
      <w:r w:rsidRPr="00692C95">
        <w:rPr>
          <w:rFonts w:ascii="Calibri" w:hAnsi="Calibri"/>
          <w:sz w:val="24"/>
        </w:rPr>
        <w:t>...</w:t>
      </w:r>
    </w:p>
    <w:p w14:paraId="6A8AB783" w14:textId="77777777" w:rsidR="0085336B" w:rsidRPr="00692C95" w:rsidRDefault="0085336B" w:rsidP="0085336B">
      <w:pPr>
        <w:pStyle w:val="Lijstalinea"/>
        <w:ind w:left="0"/>
        <w:jc w:val="both"/>
        <w:rPr>
          <w:rFonts w:ascii="Calibri" w:hAnsi="Calibri" w:cs="Calibri"/>
          <w:b/>
          <w:bCs/>
          <w:sz w:val="24"/>
          <w:szCs w:val="24"/>
        </w:rPr>
      </w:pPr>
    </w:p>
    <w:p w14:paraId="0F243964" w14:textId="77777777" w:rsidR="00520A53" w:rsidRPr="00692C95" w:rsidRDefault="00520A53" w:rsidP="007A4D78">
      <w:pPr>
        <w:jc w:val="both"/>
        <w:rPr>
          <w:rFonts w:ascii="Calibri" w:hAnsi="Calibri" w:cs="Calibri"/>
          <w:sz w:val="16"/>
          <w:szCs w:val="16"/>
        </w:rPr>
      </w:pPr>
    </w:p>
    <w:p w14:paraId="5CE7389D" w14:textId="2C24CD21" w:rsidR="003C4E3B" w:rsidRPr="00692C95" w:rsidRDefault="00F747E4" w:rsidP="003C4E3B">
      <w:pPr>
        <w:pStyle w:val="Kop3"/>
        <w:rPr>
          <w:rStyle w:val="Nadruk"/>
          <w:rFonts w:ascii="Calibri" w:hAnsi="Calibri" w:cs="Calibri"/>
          <w:i w:val="0"/>
          <w:iCs w:val="0"/>
        </w:rPr>
      </w:pPr>
      <w:bookmarkStart w:id="36" w:name="_Toc112173734"/>
      <w:r w:rsidRPr="00692C95">
        <w:rPr>
          <w:rStyle w:val="Nadruk"/>
          <w:rFonts w:ascii="Calibri" w:hAnsi="Calibri"/>
          <w:i w:val="0"/>
        </w:rPr>
        <w:t>9.4.4 Beheer van de gebruikers</w:t>
      </w:r>
      <w:bookmarkEnd w:id="36"/>
      <w:r w:rsidRPr="00692C95">
        <w:rPr>
          <w:rStyle w:val="Nadruk"/>
          <w:rFonts w:ascii="Calibri" w:hAnsi="Calibri"/>
          <w:i w:val="0"/>
        </w:rPr>
        <w:t xml:space="preserve"> </w:t>
      </w:r>
    </w:p>
    <w:p w14:paraId="78D40CCC" w14:textId="427EE380" w:rsidR="00A56878" w:rsidRPr="00692C95" w:rsidRDefault="00A56878" w:rsidP="00A56878">
      <w:pPr>
        <w:ind w:left="360"/>
        <w:jc w:val="both"/>
        <w:rPr>
          <w:rFonts w:ascii="Calibri" w:eastAsia="Calibri" w:hAnsi="Calibri" w:cs="Calibri"/>
          <w:sz w:val="24"/>
          <w:szCs w:val="24"/>
        </w:rPr>
      </w:pPr>
      <w:r w:rsidRPr="00692C95">
        <w:rPr>
          <w:rFonts w:ascii="Calibri" w:hAnsi="Calibri"/>
          <w:sz w:val="24"/>
        </w:rPr>
        <w:t xml:space="preserve">Er zijn verschillende CRM-rollen nodig voor de operationele werking van het Contact Center. Elke rol zal toegang hebben tot de informatie in het CRM die hij nodig heeft voor de uitoefening van zijn functie. </w:t>
      </w:r>
    </w:p>
    <w:p w14:paraId="79FBF859" w14:textId="77777777" w:rsidR="00A56878" w:rsidRPr="00692C95" w:rsidRDefault="00A56878" w:rsidP="00A56878">
      <w:pPr>
        <w:ind w:left="360" w:firstLine="360"/>
        <w:jc w:val="both"/>
        <w:rPr>
          <w:rFonts w:ascii="Calibri" w:eastAsia="Calibri" w:hAnsi="Calibri" w:cs="Calibri"/>
          <w:sz w:val="24"/>
          <w:szCs w:val="24"/>
        </w:rPr>
      </w:pPr>
    </w:p>
    <w:p w14:paraId="5273737B" w14:textId="77777777" w:rsidR="00A56878" w:rsidRPr="00692C95" w:rsidRDefault="00A56878" w:rsidP="009D0241">
      <w:pPr>
        <w:jc w:val="both"/>
        <w:rPr>
          <w:rFonts w:ascii="Calibri" w:eastAsia="Calibri" w:hAnsi="Calibri" w:cs="Calibri"/>
          <w:sz w:val="24"/>
          <w:szCs w:val="24"/>
        </w:rPr>
      </w:pPr>
      <w:r w:rsidRPr="00692C95">
        <w:rPr>
          <w:rFonts w:ascii="Calibri" w:hAnsi="Calibri"/>
          <w:sz w:val="24"/>
        </w:rPr>
        <w:t>De verschillende geïdentificeerde rollen zijn:</w:t>
      </w:r>
    </w:p>
    <w:p w14:paraId="322206FB" w14:textId="77777777" w:rsidR="00A56878" w:rsidRPr="00692C95" w:rsidRDefault="00A56878" w:rsidP="00A56878">
      <w:pPr>
        <w:ind w:left="360" w:firstLine="360"/>
        <w:jc w:val="both"/>
        <w:rPr>
          <w:rFonts w:ascii="Calibri" w:eastAsia="Calibri" w:hAnsi="Calibri" w:cs="Calibri"/>
          <w:sz w:val="24"/>
          <w:szCs w:val="24"/>
        </w:rPr>
      </w:pPr>
    </w:p>
    <w:p w14:paraId="5E72A818" w14:textId="6B4FAA30" w:rsidR="00A56878" w:rsidRPr="00692C95" w:rsidRDefault="06829AD4" w:rsidP="00792EC2">
      <w:pPr>
        <w:ind w:left="349" w:hanging="349"/>
        <w:jc w:val="both"/>
        <w:rPr>
          <w:rFonts w:ascii="Calibri" w:eastAsia="Calibri" w:hAnsi="Calibri" w:cs="Calibri"/>
          <w:sz w:val="24"/>
          <w:szCs w:val="24"/>
        </w:rPr>
      </w:pPr>
      <w:r w:rsidRPr="00692C95">
        <w:rPr>
          <w:rFonts w:ascii="Calibri" w:hAnsi="Calibri"/>
          <w:sz w:val="24"/>
        </w:rPr>
        <w:t xml:space="preserve">1. DELEGATED ADMIN - </w:t>
      </w:r>
      <w:r w:rsidRPr="00692C95">
        <w:rPr>
          <w:rFonts w:ascii="Calibri" w:hAnsi="Calibri"/>
          <w:b/>
          <w:sz w:val="24"/>
        </w:rPr>
        <w:t>De rol van interne beheerder/SPOC CRM.</w:t>
      </w:r>
      <w:r w:rsidRPr="00692C95">
        <w:rPr>
          <w:rFonts w:ascii="Calibri" w:hAnsi="Calibri"/>
          <w:sz w:val="24"/>
        </w:rPr>
        <w:t xml:space="preserve"> Hij/zij is het interne aanspreekpunt voor de ondersteuning van de CRM-gebruikers. Het betreft een coördinerende functie die verantwoordelijk is voor de opleiding van CRM-gebruikers, het voorzien van de handleidingen en het centraliseren van de behoeften van het CRM-team. </w:t>
      </w:r>
      <w:r w:rsidRPr="00692C95">
        <w:rPr>
          <w:rFonts w:ascii="Calibri" w:hAnsi="Calibri"/>
          <w:sz w:val="24"/>
        </w:rPr>
        <w:lastRenderedPageBreak/>
        <w:t xml:space="preserve">(Bijvoorbeeld: het beheer van de licenties, de activering en deactivering van de nieuwe CRM-gebruikers, enz.) </w:t>
      </w:r>
    </w:p>
    <w:p w14:paraId="526DBB01" w14:textId="18EA7992" w:rsidR="00704096" w:rsidRPr="00692C95" w:rsidRDefault="00704096" w:rsidP="00792EC2">
      <w:pPr>
        <w:ind w:left="349" w:hanging="349"/>
        <w:jc w:val="both"/>
        <w:rPr>
          <w:rFonts w:ascii="Calibri" w:eastAsia="Calibri" w:hAnsi="Calibri" w:cs="Calibri"/>
          <w:sz w:val="24"/>
          <w:szCs w:val="24"/>
        </w:rPr>
      </w:pPr>
      <w:r w:rsidRPr="00692C95">
        <w:rPr>
          <w:rFonts w:ascii="Calibri" w:hAnsi="Calibri"/>
          <w:sz w:val="24"/>
          <w:szCs w:val="24"/>
        </w:rPr>
        <w:tab/>
      </w:r>
      <w:r w:rsidRPr="00692C95">
        <w:rPr>
          <w:rFonts w:ascii="Calibri" w:hAnsi="Calibri"/>
          <w:sz w:val="24"/>
        </w:rPr>
        <w:t xml:space="preserve">- Deze coördinator zal ook optreden als CRM-ambassadeur in de Gemeente. </w:t>
      </w:r>
    </w:p>
    <w:p w14:paraId="1281FD2F" w14:textId="6B8DCE7B" w:rsidR="00A56878" w:rsidRPr="00692C95" w:rsidRDefault="00A56878" w:rsidP="003239CA">
      <w:pPr>
        <w:ind w:firstLine="360"/>
        <w:rPr>
          <w:rFonts w:ascii="Calibri" w:eastAsia="Calibri" w:hAnsi="Calibri" w:cs="Calibri"/>
          <w:sz w:val="24"/>
          <w:szCs w:val="24"/>
        </w:rPr>
      </w:pPr>
      <w:r w:rsidRPr="00692C95">
        <w:rPr>
          <w:rFonts w:ascii="Calibri" w:hAnsi="Calibri"/>
          <w:sz w:val="24"/>
        </w:rPr>
        <w:t>- Deze CRM-coördinator zal de rol van beheerder vervullen, zal toegang hebben tot de operationele functionaliteiten</w:t>
      </w:r>
      <w:r w:rsidRPr="00692C95">
        <w:br/>
      </w:r>
      <w:r w:rsidRPr="00692C95">
        <w:rPr>
          <w:rFonts w:ascii="Calibri" w:hAnsi="Calibri"/>
          <w:sz w:val="24"/>
        </w:rPr>
        <w:t xml:space="preserve"> van het CRM en beschikt over een zeker niveau van CRM-kennis. </w:t>
      </w:r>
    </w:p>
    <w:p w14:paraId="6F32F993" w14:textId="77777777" w:rsidR="00CC2CC1" w:rsidRPr="00692C95" w:rsidRDefault="00CC2CC1" w:rsidP="00792EC2">
      <w:pPr>
        <w:ind w:firstLine="360"/>
        <w:jc w:val="both"/>
        <w:rPr>
          <w:rFonts w:ascii="Calibri" w:eastAsia="Calibri" w:hAnsi="Calibri" w:cs="Calibri"/>
          <w:sz w:val="24"/>
          <w:szCs w:val="24"/>
        </w:rPr>
      </w:pPr>
    </w:p>
    <w:p w14:paraId="2A64C11C" w14:textId="21D56CAD" w:rsidR="00A56878" w:rsidRPr="00692C95" w:rsidRDefault="00A56878" w:rsidP="00D5153F">
      <w:pPr>
        <w:ind w:left="468" w:hanging="468"/>
        <w:rPr>
          <w:rFonts w:ascii="Calibri" w:eastAsia="Calibri" w:hAnsi="Calibri" w:cs="Calibri"/>
          <w:sz w:val="24"/>
          <w:szCs w:val="24"/>
        </w:rPr>
      </w:pPr>
      <w:r w:rsidRPr="00692C95">
        <w:rPr>
          <w:rFonts w:ascii="Calibri" w:hAnsi="Calibri"/>
          <w:sz w:val="24"/>
        </w:rPr>
        <w:t xml:space="preserve">2. </w:t>
      </w:r>
      <w:r w:rsidRPr="00692C95">
        <w:tab/>
      </w:r>
      <w:r w:rsidRPr="00692C95">
        <w:rPr>
          <w:rFonts w:ascii="Calibri" w:hAnsi="Calibri"/>
          <w:b/>
          <w:sz w:val="24"/>
        </w:rPr>
        <w:t>De rol van de Contactcentrummedewerkers</w:t>
      </w:r>
      <w:r w:rsidRPr="00692C95">
        <w:rPr>
          <w:rFonts w:ascii="Calibri" w:hAnsi="Calibri"/>
          <w:sz w:val="24"/>
        </w:rPr>
        <w:t xml:space="preserve">. Deze medewerkers zijn belast met het beantwoorden van algemene en polyvalente vragen van burgers over de diensten en producten van de afdeling Burgerzaken. Ze maken deel uit van de operationele werking van de supportlijnen 1 en 2 van het contactcentrum en beheren de interacties met de burger via mail, website/Facebook en telefoon. Voor de operationele werking van het contactcentrum zijn drie supportmedewerkers per aangeboden dienst nodig, d.w.z. 9 personen. </w:t>
      </w:r>
    </w:p>
    <w:p w14:paraId="423BE086" w14:textId="77777777" w:rsidR="00612201" w:rsidRPr="00692C95" w:rsidRDefault="00612201" w:rsidP="00CC2CC1">
      <w:pPr>
        <w:jc w:val="both"/>
        <w:rPr>
          <w:rFonts w:ascii="Calibri" w:eastAsia="Calibri" w:hAnsi="Calibri" w:cs="Calibri"/>
          <w:sz w:val="24"/>
          <w:szCs w:val="24"/>
        </w:rPr>
      </w:pPr>
    </w:p>
    <w:p w14:paraId="1D643C41" w14:textId="561D431F" w:rsidR="00612201" w:rsidRPr="00692C95" w:rsidRDefault="00612201" w:rsidP="00612201">
      <w:pPr>
        <w:jc w:val="both"/>
        <w:rPr>
          <w:rFonts w:ascii="Calibri" w:eastAsia="Calibri" w:hAnsi="Calibri" w:cs="Calibri"/>
          <w:sz w:val="24"/>
          <w:szCs w:val="24"/>
        </w:rPr>
      </w:pPr>
      <w:r w:rsidRPr="00692C95">
        <w:rPr>
          <w:rFonts w:ascii="Calibri" w:hAnsi="Calibri"/>
          <w:b/>
          <w:sz w:val="24"/>
        </w:rPr>
        <w:t>3. De rol van de Supervisor.</w:t>
      </w:r>
      <w:r w:rsidRPr="00692C95">
        <w:rPr>
          <w:rFonts w:ascii="Calibri" w:hAnsi="Calibri"/>
          <w:sz w:val="24"/>
        </w:rPr>
        <w:t xml:space="preserve">  Deze functie is verantwoordelijk voor de dagelijkse werking van het contactcentrum. De supervisor biedt operationele ondersteuning aan de supportmedewerkers en beantwoordt hun vragen. Indien bepaalde cases niet via de toewijzingsregels aan een supportlijn kunnen worden toegewezen, worden zij automatisch doorgestuurd naar de Supervisor die handmatig in het supportproces ingrijpt en de case aan de juiste supportlijn toewijst. Deze functie is ook verantwoordelijk voor de vaststelling van de belangrijkste prestatie-indicatoren en de opstelling van de operationele rapporten voor het contactcentrum. </w:t>
      </w:r>
    </w:p>
    <w:p w14:paraId="20F66709" w14:textId="27DB86CF" w:rsidR="00612201" w:rsidRPr="00692C95" w:rsidRDefault="00612201" w:rsidP="00CC2CC1">
      <w:pPr>
        <w:jc w:val="both"/>
        <w:rPr>
          <w:rFonts w:ascii="Calibri" w:eastAsia="Calibri" w:hAnsi="Calibri" w:cs="Calibri"/>
          <w:sz w:val="24"/>
          <w:szCs w:val="24"/>
        </w:rPr>
      </w:pPr>
    </w:p>
    <w:p w14:paraId="0965AC70" w14:textId="0E924275" w:rsidR="00612201" w:rsidRPr="00692C95" w:rsidRDefault="00612201" w:rsidP="00612201">
      <w:pPr>
        <w:jc w:val="both"/>
        <w:rPr>
          <w:rFonts w:ascii="Calibri" w:eastAsia="Calibri" w:hAnsi="Calibri" w:cs="Calibri"/>
          <w:sz w:val="24"/>
          <w:szCs w:val="24"/>
        </w:rPr>
      </w:pPr>
      <w:r w:rsidRPr="00692C95">
        <w:rPr>
          <w:rFonts w:ascii="Calibri" w:hAnsi="Calibri"/>
          <w:b/>
          <w:sz w:val="24"/>
        </w:rPr>
        <w:t xml:space="preserve">4. De rol van de experts-vakspecialisten: </w:t>
      </w:r>
      <w:r w:rsidRPr="00692C95">
        <w:rPr>
          <w:rFonts w:ascii="Calibri" w:hAnsi="Calibri"/>
          <w:sz w:val="24"/>
        </w:rPr>
        <w:t xml:space="preserve"> de experts-vakspecialisten zijn interne dossierbeheerders die deel uitmaken van de 3e supportlijn. Zij behandelen complexe verzoeken van de polyvalente medewerkers (supportlijn 2) of Supervisor. Zij nemen de taak over van de polyvalente medewerker van het contactcentrum en zorgen voor een rechtstreekse opvolging van het dossier bij de burger.  (Casebeheer + Dienst Belastingen en Inventarisering) </w:t>
      </w:r>
    </w:p>
    <w:p w14:paraId="39E2C3FB" w14:textId="77777777" w:rsidR="00612201" w:rsidRPr="00692C95" w:rsidRDefault="00612201" w:rsidP="00612201">
      <w:pPr>
        <w:jc w:val="both"/>
        <w:rPr>
          <w:rFonts w:ascii="Calibri" w:eastAsia="Calibri" w:hAnsi="Calibri" w:cs="Calibri"/>
          <w:sz w:val="24"/>
          <w:szCs w:val="24"/>
        </w:rPr>
      </w:pPr>
    </w:p>
    <w:p w14:paraId="1172C511" w14:textId="38375E8A" w:rsidR="00792EC2" w:rsidRPr="00692C95" w:rsidRDefault="004C7065" w:rsidP="00A90D31">
      <w:pPr>
        <w:pStyle w:val="Kop3"/>
        <w:rPr>
          <w:rStyle w:val="Nadruk"/>
          <w:rFonts w:ascii="Calibri" w:hAnsi="Calibri" w:cs="Calibri"/>
          <w:i w:val="0"/>
          <w:iCs w:val="0"/>
          <w:color w:val="FF0000"/>
        </w:rPr>
      </w:pPr>
      <w:bookmarkStart w:id="37" w:name="_Toc112173735"/>
      <w:r w:rsidRPr="00692C95">
        <w:rPr>
          <w:rStyle w:val="Nadruk"/>
          <w:rFonts w:ascii="Calibri" w:hAnsi="Calibri"/>
          <w:i w:val="0"/>
        </w:rPr>
        <w:t>9.4.5 GDPR</w:t>
      </w:r>
      <w:bookmarkEnd w:id="37"/>
      <w:r w:rsidRPr="00692C95">
        <w:rPr>
          <w:rStyle w:val="Nadruk"/>
          <w:rFonts w:ascii="Calibri" w:hAnsi="Calibri"/>
          <w:i w:val="0"/>
        </w:rPr>
        <w:t xml:space="preserve"> </w:t>
      </w:r>
    </w:p>
    <w:p w14:paraId="7375402E" w14:textId="13ED564A" w:rsidR="00345A16" w:rsidRPr="00692C95" w:rsidRDefault="00932A49" w:rsidP="00345A16">
      <w:pPr>
        <w:jc w:val="both"/>
        <w:rPr>
          <w:rFonts w:ascii="Calibri" w:hAnsi="Calibri" w:cs="Calibri"/>
          <w:sz w:val="24"/>
          <w:szCs w:val="24"/>
        </w:rPr>
      </w:pPr>
      <w:r w:rsidRPr="00692C95">
        <w:rPr>
          <w:rFonts w:ascii="Calibri" w:hAnsi="Calibri"/>
          <w:sz w:val="24"/>
        </w:rPr>
        <w:t>De GDPR en het gebruik van een CRM-tool zijn nauw met elkaar verbonden, dus sinds de invoering van de GDPR-richtsnoeren heeft deze technologie de vereiste GDPR-gerelateerde verbeteringen aangebracht in het gebruik ervan. Dit heeft geleid tot de ontwikkeling van modules en praktische mechanismen die bijdragen tot de naleving van de GDPR in het CRM-systeem. (Privacy by design).  De verantwoordelijkheid om de richtsnoeren van de GDPR na te leven houdt daar niet op, aangezien de Gemeente en het CIBG op dit vlak ook een gedeelde verantwoordelijkheid hebben en van hun kant ook GDPR-maatregelen moeten nemen. Het CIBG levert dus de nodige elementen om het gewestelijke CRM-platform in overeenstemming te brengen met de GDPR, net als de integrator die het CRM-systeem in de gemeente implementeert.</w:t>
      </w:r>
    </w:p>
    <w:p w14:paraId="62A5ED87" w14:textId="4985B1A4" w:rsidR="00B43F13" w:rsidRPr="00692C95" w:rsidRDefault="00B43F13" w:rsidP="007F4E68">
      <w:pPr>
        <w:rPr>
          <w:rStyle w:val="Nadruk"/>
          <w:rFonts w:ascii="Calibri" w:hAnsi="Calibri" w:cs="Calibri"/>
          <w:b/>
          <w:bCs/>
          <w:i w:val="0"/>
          <w:iCs w:val="0"/>
        </w:rPr>
      </w:pPr>
    </w:p>
    <w:p w14:paraId="21F88309" w14:textId="764A7C66" w:rsidR="0093397B" w:rsidRPr="00692C95" w:rsidRDefault="007753AA" w:rsidP="003F6D14">
      <w:pPr>
        <w:pStyle w:val="Kop3"/>
        <w:rPr>
          <w:rStyle w:val="Nadruk"/>
          <w:rFonts w:ascii="Calibri" w:hAnsi="Calibri" w:cs="Calibri"/>
          <w:i w:val="0"/>
          <w:iCs w:val="0"/>
        </w:rPr>
      </w:pPr>
      <w:r w:rsidRPr="00692C95">
        <w:rPr>
          <w:sz w:val="24"/>
          <w:szCs w:val="24"/>
        </w:rPr>
        <w:br w:type="page"/>
      </w:r>
      <w:bookmarkStart w:id="38" w:name="_Toc112173736"/>
      <w:r w:rsidRPr="00692C95">
        <w:rPr>
          <w:rStyle w:val="Nadruk"/>
          <w:rFonts w:ascii="Calibri" w:hAnsi="Calibri"/>
          <w:i w:val="0"/>
        </w:rPr>
        <w:lastRenderedPageBreak/>
        <w:t>9.4.6 "In scope" bedrijfsbehoeften</w:t>
      </w:r>
      <w:bookmarkEnd w:id="38"/>
    </w:p>
    <w:p w14:paraId="2F4D82FF" w14:textId="77777777" w:rsidR="00585533" w:rsidRPr="00692C95" w:rsidRDefault="00585533" w:rsidP="00D5153F">
      <w:pPr>
        <w:rPr>
          <w:rStyle w:val="Nadruk"/>
          <w:rFonts w:ascii="Calibri" w:hAnsi="Calibri" w:cs="Calibri"/>
          <w:i w:val="0"/>
          <w:iCs w:val="0"/>
        </w:rPr>
      </w:pPr>
    </w:p>
    <w:p w14:paraId="51334110" w14:textId="525F9CE3" w:rsidR="00C3769E" w:rsidRPr="00692C95" w:rsidRDefault="00A420E8" w:rsidP="0043246D">
      <w:pPr>
        <w:pStyle w:val="Lijstalinea"/>
        <w:numPr>
          <w:ilvl w:val="0"/>
          <w:numId w:val="20"/>
        </w:numPr>
        <w:jc w:val="both"/>
        <w:rPr>
          <w:rStyle w:val="Nadruk"/>
          <w:rFonts w:ascii="Calibri" w:hAnsi="Calibri" w:cs="Calibri"/>
          <w:i w:val="0"/>
          <w:iCs w:val="0"/>
          <w:sz w:val="24"/>
          <w:szCs w:val="24"/>
        </w:rPr>
      </w:pPr>
      <w:r w:rsidRPr="00692C95">
        <w:rPr>
          <w:rStyle w:val="Nadruk"/>
          <w:rFonts w:ascii="Calibri" w:hAnsi="Calibri"/>
          <w:i w:val="0"/>
          <w:sz w:val="24"/>
        </w:rPr>
        <w:t>De implementatie van een CRM-tool waarmee de eerste stappen kunnen worden gezet naar een burgergericht contactcentrum voor de drie diensten van het departement burgerzaken: bevolking, burgerlijke stand en sociale zaken.</w:t>
      </w:r>
    </w:p>
    <w:p w14:paraId="093F8403" w14:textId="64B812FF" w:rsidR="00C3769E" w:rsidRPr="00692C95" w:rsidRDefault="00C3769E" w:rsidP="00C3769E">
      <w:pPr>
        <w:rPr>
          <w:rStyle w:val="Nadruk"/>
          <w:rFonts w:ascii="Calibri" w:hAnsi="Calibri" w:cs="Calibri"/>
          <w:i w:val="0"/>
          <w:iCs w:val="0"/>
          <w:sz w:val="24"/>
          <w:szCs w:val="24"/>
        </w:rPr>
      </w:pPr>
    </w:p>
    <w:p w14:paraId="4FD57CE4" w14:textId="6F00D824" w:rsidR="0021477C" w:rsidRPr="00692C95" w:rsidRDefault="0021477C" w:rsidP="49329580">
      <w:pPr>
        <w:ind w:left="120"/>
        <w:rPr>
          <w:rStyle w:val="Nadruk"/>
          <w:rFonts w:ascii="Calibri" w:hAnsi="Calibri" w:cs="Calibri"/>
          <w:i w:val="0"/>
          <w:iCs w:val="0"/>
          <w:sz w:val="24"/>
          <w:szCs w:val="24"/>
        </w:rPr>
      </w:pPr>
      <w:r w:rsidRPr="00692C95">
        <w:rPr>
          <w:rStyle w:val="Nadruk"/>
          <w:rFonts w:ascii="Calibri" w:hAnsi="Calibri"/>
          <w:i w:val="0"/>
          <w:sz w:val="24"/>
        </w:rPr>
        <w:t>Het CRM-systeem maakt het mogelijk om:</w:t>
      </w:r>
    </w:p>
    <w:p w14:paraId="4C2506C7" w14:textId="77777777" w:rsidR="0021477C" w:rsidRPr="00692C95" w:rsidRDefault="0021477C" w:rsidP="0021477C">
      <w:pPr>
        <w:rPr>
          <w:rStyle w:val="Nadruk"/>
          <w:rFonts w:ascii="Calibri" w:hAnsi="Calibri" w:cs="Calibri"/>
          <w:i w:val="0"/>
          <w:iCs w:val="0"/>
          <w:sz w:val="24"/>
          <w:szCs w:val="24"/>
        </w:rPr>
      </w:pPr>
    </w:p>
    <w:p w14:paraId="4381D2DD" w14:textId="0876955E" w:rsidR="0021477C" w:rsidRPr="00692C95" w:rsidRDefault="0021477C" w:rsidP="0043246D">
      <w:pPr>
        <w:pStyle w:val="Lijstalinea"/>
        <w:numPr>
          <w:ilvl w:val="0"/>
          <w:numId w:val="20"/>
        </w:numPr>
        <w:rPr>
          <w:rStyle w:val="Nadruk"/>
          <w:rFonts w:ascii="Calibri" w:eastAsia="Calibri" w:hAnsi="Calibri" w:cs="Calibri"/>
          <w:i w:val="0"/>
          <w:sz w:val="24"/>
          <w:szCs w:val="24"/>
        </w:rPr>
      </w:pPr>
      <w:r w:rsidRPr="00692C95">
        <w:rPr>
          <w:rStyle w:val="Nadruk"/>
          <w:rFonts w:ascii="Calibri" w:hAnsi="Calibri"/>
          <w:i w:val="0"/>
          <w:sz w:val="24"/>
        </w:rPr>
        <w:t xml:space="preserve">De via e-mail, de website en Facebook ontvangen verzoeken te centraliseren en door te sturen naar de bevoegde medewerkers  </w:t>
      </w:r>
    </w:p>
    <w:p w14:paraId="6110BFB6" w14:textId="77777777" w:rsidR="003B017D" w:rsidRPr="00692C95" w:rsidRDefault="003B017D" w:rsidP="00DF14A6">
      <w:pPr>
        <w:pStyle w:val="Lijstalinea"/>
        <w:ind w:left="1200"/>
        <w:rPr>
          <w:rStyle w:val="Nadruk"/>
          <w:rFonts w:ascii="Calibri" w:hAnsi="Calibri" w:cs="Calibri"/>
          <w:i w:val="0"/>
          <w:iCs w:val="0"/>
          <w:sz w:val="24"/>
          <w:szCs w:val="24"/>
        </w:rPr>
      </w:pPr>
    </w:p>
    <w:p w14:paraId="7158F209" w14:textId="01F1F0DE" w:rsidR="003B017D" w:rsidRPr="00692C95" w:rsidRDefault="00275BDC" w:rsidP="0043246D">
      <w:pPr>
        <w:pStyle w:val="Lijstalinea"/>
        <w:numPr>
          <w:ilvl w:val="0"/>
          <w:numId w:val="20"/>
        </w:numPr>
        <w:rPr>
          <w:rStyle w:val="Nadruk"/>
          <w:rFonts w:ascii="Calibri" w:eastAsia="Calibri" w:hAnsi="Calibri" w:cs="Calibri"/>
          <w:i w:val="0"/>
          <w:sz w:val="24"/>
          <w:szCs w:val="24"/>
        </w:rPr>
      </w:pPr>
      <w:r w:rsidRPr="00692C95">
        <w:rPr>
          <w:rStyle w:val="Nadruk"/>
          <w:rFonts w:ascii="Calibri" w:hAnsi="Calibri"/>
          <w:i w:val="0"/>
          <w:sz w:val="24"/>
        </w:rPr>
        <w:t xml:space="preserve">Coherente antwoorden binnen handbereik te brengen van de medewerkers van het contactcentrum via het CRM-systeem en van de burgers via de website. (Knowledge management) </w:t>
      </w:r>
    </w:p>
    <w:p w14:paraId="78F289DD" w14:textId="77777777" w:rsidR="003B017D" w:rsidRPr="00692C95" w:rsidRDefault="003B017D" w:rsidP="00DF14A6">
      <w:pPr>
        <w:pStyle w:val="Lijstalinea"/>
        <w:ind w:left="852"/>
        <w:rPr>
          <w:rStyle w:val="Nadruk"/>
          <w:rFonts w:ascii="Calibri" w:hAnsi="Calibri" w:cs="Calibri"/>
          <w:i w:val="0"/>
          <w:iCs w:val="0"/>
          <w:sz w:val="24"/>
          <w:szCs w:val="24"/>
        </w:rPr>
      </w:pPr>
    </w:p>
    <w:p w14:paraId="66834891" w14:textId="76FA00F4" w:rsidR="0021477C" w:rsidRPr="00692C95" w:rsidRDefault="002B69A7" w:rsidP="0043246D">
      <w:pPr>
        <w:pStyle w:val="Lijstalinea"/>
        <w:numPr>
          <w:ilvl w:val="0"/>
          <w:numId w:val="20"/>
        </w:numPr>
        <w:rPr>
          <w:rStyle w:val="Nadruk"/>
          <w:rFonts w:ascii="Calibri" w:eastAsia="Calibri" w:hAnsi="Calibri" w:cs="Calibri"/>
          <w:i w:val="0"/>
          <w:sz w:val="24"/>
          <w:szCs w:val="24"/>
        </w:rPr>
      </w:pPr>
      <w:r w:rsidRPr="00692C95">
        <w:rPr>
          <w:rStyle w:val="Nadruk"/>
          <w:rFonts w:ascii="Calibri" w:hAnsi="Calibri"/>
          <w:i w:val="0"/>
          <w:sz w:val="24"/>
        </w:rPr>
        <w:t xml:space="preserve">Beheer van zaken die door de bedrijfsexperts moeten worden behandeld </w:t>
      </w:r>
      <w:r w:rsidR="009E5AE7" w:rsidRPr="00692C95">
        <w:br/>
      </w:r>
      <w:r w:rsidRPr="00692C95">
        <w:rPr>
          <w:rStyle w:val="Nadruk"/>
          <w:rFonts w:ascii="Calibri" w:hAnsi="Calibri"/>
          <w:i w:val="0"/>
          <w:sz w:val="24"/>
        </w:rPr>
        <w:t xml:space="preserve">(Case Management) </w:t>
      </w:r>
    </w:p>
    <w:p w14:paraId="5BBD2DF0" w14:textId="77777777" w:rsidR="00B965DC" w:rsidRPr="00692C95" w:rsidRDefault="00B965DC" w:rsidP="00DF14A6">
      <w:pPr>
        <w:ind w:left="1188"/>
        <w:rPr>
          <w:rStyle w:val="Nadruk"/>
          <w:rFonts w:ascii="Calibri" w:hAnsi="Calibri" w:cs="Calibri"/>
          <w:i w:val="0"/>
          <w:iCs w:val="0"/>
          <w:sz w:val="24"/>
          <w:szCs w:val="24"/>
        </w:rPr>
      </w:pPr>
    </w:p>
    <w:p w14:paraId="0D9EF41C" w14:textId="7C46913B" w:rsidR="00F81DB0" w:rsidRPr="00692C95" w:rsidRDefault="0021477C" w:rsidP="0043246D">
      <w:pPr>
        <w:pStyle w:val="Lijstalinea"/>
        <w:numPr>
          <w:ilvl w:val="0"/>
          <w:numId w:val="20"/>
        </w:numPr>
        <w:rPr>
          <w:rStyle w:val="Nadruk"/>
          <w:rFonts w:ascii="Calibri" w:eastAsia="Calibri" w:hAnsi="Calibri" w:cs="Calibri"/>
          <w:i w:val="0"/>
          <w:sz w:val="24"/>
          <w:szCs w:val="24"/>
        </w:rPr>
      </w:pPr>
      <w:r w:rsidRPr="00692C95">
        <w:rPr>
          <w:rStyle w:val="Nadruk"/>
          <w:rFonts w:ascii="Calibri" w:hAnsi="Calibri"/>
          <w:i w:val="0"/>
          <w:sz w:val="24"/>
        </w:rPr>
        <w:t>Operationele rapporten en dashboards aanreiken voor het toezicht op de belangrijkste prestatie-indicatoren en succesmaatregelen</w:t>
      </w:r>
    </w:p>
    <w:p w14:paraId="41D29303" w14:textId="77777777" w:rsidR="002A5DFF" w:rsidRPr="00692C95" w:rsidRDefault="002A5DFF" w:rsidP="002A5DFF">
      <w:pPr>
        <w:pStyle w:val="Lijstalinea"/>
        <w:rPr>
          <w:rStyle w:val="Nadruk"/>
          <w:rFonts w:ascii="Calibri" w:eastAsia="Calibri" w:hAnsi="Calibri" w:cs="Calibri"/>
          <w:i w:val="0"/>
          <w:sz w:val="24"/>
          <w:szCs w:val="24"/>
        </w:rPr>
      </w:pPr>
    </w:p>
    <w:p w14:paraId="6A545F22" w14:textId="2948EE82" w:rsidR="002A5DFF" w:rsidRPr="00692C95" w:rsidRDefault="009B3A86" w:rsidP="51ED42C5">
      <w:pPr>
        <w:pStyle w:val="Lijstalinea"/>
        <w:numPr>
          <w:ilvl w:val="0"/>
          <w:numId w:val="20"/>
        </w:numPr>
        <w:rPr>
          <w:rStyle w:val="Nadruk"/>
          <w:rFonts w:ascii="Calibri" w:eastAsia="Calibri" w:hAnsi="Calibri" w:cs="Calibri"/>
          <w:i w:val="0"/>
          <w:sz w:val="24"/>
          <w:szCs w:val="24"/>
        </w:rPr>
      </w:pPr>
      <w:r w:rsidRPr="00692C95">
        <w:rPr>
          <w:rStyle w:val="Nadruk"/>
          <w:rFonts w:ascii="Calibri" w:hAnsi="Calibri"/>
          <w:i w:val="0"/>
          <w:sz w:val="24"/>
        </w:rPr>
        <w:t>De integratie met Irisbox</w:t>
      </w:r>
      <w:r w:rsidRPr="00692C95">
        <w:br/>
      </w:r>
    </w:p>
    <w:p w14:paraId="7E59D359" w14:textId="3691A4A9" w:rsidR="00C06D7A" w:rsidRPr="00692C95" w:rsidRDefault="00611C19" w:rsidP="51ED42C5">
      <w:pPr>
        <w:pStyle w:val="Lijstalinea"/>
        <w:ind w:left="840"/>
        <w:rPr>
          <w:rStyle w:val="Nadruk"/>
          <w:rFonts w:ascii="Calibri" w:hAnsi="Calibri" w:cs="Calibri"/>
          <w:i w:val="0"/>
          <w:sz w:val="24"/>
          <w:szCs w:val="24"/>
        </w:rPr>
      </w:pPr>
      <w:r w:rsidRPr="00692C95">
        <w:rPr>
          <w:rStyle w:val="Nadruk"/>
          <w:rFonts w:ascii="Calibri" w:hAnsi="Calibri"/>
          <w:i w:val="0"/>
          <w:sz w:val="24"/>
        </w:rPr>
        <w:t>Telefonische ondersteuning van de burger - CTI-oplossing (met Escaux - ConnectMe of een andere technologie).  Te bekijken met IRISLine.</w:t>
      </w:r>
    </w:p>
    <w:p w14:paraId="25A387C0" w14:textId="77777777" w:rsidR="00752A13" w:rsidRPr="00692C95" w:rsidRDefault="00752A13" w:rsidP="00C06D7A">
      <w:pPr>
        <w:pStyle w:val="Lijstalinea"/>
        <w:ind w:left="840"/>
        <w:rPr>
          <w:rStyle w:val="Nadruk"/>
          <w:rFonts w:ascii="Calibri" w:hAnsi="Calibri" w:cs="Calibri"/>
          <w:i w:val="0"/>
          <w:sz w:val="24"/>
          <w:szCs w:val="24"/>
        </w:rPr>
      </w:pPr>
    </w:p>
    <w:p w14:paraId="54E961BA" w14:textId="0BF772E3" w:rsidR="00A330D0" w:rsidRPr="00692C95" w:rsidRDefault="00A330D0" w:rsidP="0043246D">
      <w:pPr>
        <w:pStyle w:val="Lijstalinea"/>
        <w:numPr>
          <w:ilvl w:val="0"/>
          <w:numId w:val="20"/>
        </w:numPr>
        <w:rPr>
          <w:rStyle w:val="Nadruk"/>
          <w:rFonts w:ascii="Calibri" w:hAnsi="Calibri" w:cs="Calibri"/>
          <w:i w:val="0"/>
          <w:sz w:val="24"/>
          <w:szCs w:val="24"/>
        </w:rPr>
      </w:pPr>
      <w:r w:rsidRPr="00692C95">
        <w:rPr>
          <w:rStyle w:val="Nadruk"/>
          <w:rFonts w:ascii="Calibri" w:hAnsi="Calibri"/>
          <w:i w:val="0"/>
          <w:sz w:val="24"/>
        </w:rPr>
        <w:t xml:space="preserve">IVR (Interactive Voice Response). Te bekijken met IRISLine. </w:t>
      </w:r>
    </w:p>
    <w:p w14:paraId="175972FC" w14:textId="77777777" w:rsidR="00FE551F" w:rsidRPr="00692C95" w:rsidRDefault="00FE551F" w:rsidP="00C06D7A">
      <w:pPr>
        <w:pStyle w:val="Lijstalinea"/>
        <w:ind w:left="840"/>
        <w:rPr>
          <w:rStyle w:val="Nadruk"/>
          <w:rFonts w:ascii="Calibri" w:eastAsia="Calibri" w:hAnsi="Calibri" w:cs="Calibri"/>
          <w:i w:val="0"/>
          <w:color w:val="000000" w:themeColor="text1"/>
          <w:sz w:val="24"/>
          <w:szCs w:val="24"/>
        </w:rPr>
      </w:pPr>
    </w:p>
    <w:p w14:paraId="0F010950" w14:textId="69A18410" w:rsidR="006837CB" w:rsidRPr="00692C95" w:rsidRDefault="006837CB" w:rsidP="0043246D">
      <w:pPr>
        <w:pStyle w:val="Lijstalinea"/>
        <w:numPr>
          <w:ilvl w:val="0"/>
          <w:numId w:val="23"/>
        </w:numPr>
        <w:rPr>
          <w:rStyle w:val="Nadruk"/>
          <w:rFonts w:ascii="Calibri" w:eastAsia="Calibri" w:hAnsi="Calibri" w:cs="Calibri"/>
          <w:sz w:val="24"/>
          <w:szCs w:val="24"/>
        </w:rPr>
      </w:pPr>
      <w:r w:rsidRPr="00692C95">
        <w:rPr>
          <w:rFonts w:ascii="Calibri" w:hAnsi="Calibri"/>
          <w:sz w:val="24"/>
        </w:rPr>
        <w:t>Gemeenschapsportaal voor de burger</w:t>
      </w:r>
    </w:p>
    <w:p w14:paraId="57F1ECA7" w14:textId="3C011185" w:rsidR="00E40648" w:rsidRPr="00692C95" w:rsidRDefault="00E40648" w:rsidP="00C97CBC"/>
    <w:p w14:paraId="72EB099D" w14:textId="6B9FEEA2" w:rsidR="00F46490" w:rsidRPr="00692C95" w:rsidRDefault="004C7065" w:rsidP="00430A51">
      <w:pPr>
        <w:pStyle w:val="Kop3"/>
        <w:rPr>
          <w:rStyle w:val="Nadruk"/>
          <w:rFonts w:ascii="Calibri" w:hAnsi="Calibri" w:cs="Calibri"/>
          <w:i w:val="0"/>
          <w:iCs w:val="0"/>
        </w:rPr>
      </w:pPr>
      <w:bookmarkStart w:id="39" w:name="_Toc112173737"/>
      <w:r w:rsidRPr="00692C95">
        <w:rPr>
          <w:rStyle w:val="Nadruk"/>
          <w:rFonts w:ascii="Calibri" w:hAnsi="Calibri"/>
          <w:i w:val="0"/>
        </w:rPr>
        <w:t>9.4.10 “Out of scope” bedrijfsbehoeften</w:t>
      </w:r>
      <w:bookmarkEnd w:id="39"/>
    </w:p>
    <w:p w14:paraId="5D1DF710" w14:textId="3C011185" w:rsidR="00A0000B" w:rsidRPr="00692C95" w:rsidRDefault="003C4E3B" w:rsidP="51ED42C5">
      <w:pPr>
        <w:pStyle w:val="Lijstalinea"/>
        <w:numPr>
          <w:ilvl w:val="0"/>
          <w:numId w:val="23"/>
        </w:numPr>
        <w:rPr>
          <w:rStyle w:val="Nadruk"/>
          <w:rFonts w:ascii="Calibri" w:eastAsia="Calibri" w:hAnsi="Calibri" w:cs="Calibri"/>
          <w:i w:val="0"/>
          <w:sz w:val="24"/>
          <w:szCs w:val="24"/>
        </w:rPr>
      </w:pPr>
      <w:r w:rsidRPr="00692C95">
        <w:rPr>
          <w:rStyle w:val="Nadruk"/>
          <w:rFonts w:ascii="Calibri" w:hAnsi="Calibri"/>
          <w:i w:val="0"/>
          <w:sz w:val="24"/>
        </w:rPr>
        <w:t>Archivering van de documenten: EDM-project gepland in 2022</w:t>
      </w:r>
    </w:p>
    <w:p w14:paraId="70B0A826" w14:textId="699615C4" w:rsidR="002B5AB8" w:rsidRPr="00692C95" w:rsidRDefault="002B5AB8" w:rsidP="009B0DC9">
      <w:pPr>
        <w:rPr>
          <w:rStyle w:val="Nadruk"/>
          <w:rFonts w:ascii="Calibri" w:hAnsi="Calibri" w:cs="Calibri"/>
          <w:i w:val="0"/>
          <w:iCs w:val="0"/>
        </w:rPr>
      </w:pPr>
    </w:p>
    <w:p w14:paraId="1446A987" w14:textId="77777777" w:rsidR="00DB0868" w:rsidRPr="00692C95" w:rsidRDefault="002B5AB8" w:rsidP="00F22071">
      <w:pPr>
        <w:pStyle w:val="Kop2"/>
        <w:rPr>
          <w:rStyle w:val="Nadruk"/>
          <w:i w:val="0"/>
          <w:iCs w:val="0"/>
        </w:rPr>
      </w:pPr>
      <w:bookmarkStart w:id="40" w:name="_Toc112173738"/>
      <w:r w:rsidRPr="00692C95">
        <w:rPr>
          <w:rStyle w:val="Nadruk"/>
          <w:i w:val="0"/>
        </w:rPr>
        <w:t>9.5 Analyse van de bedrijfsbehoeften Belastingen en Inventarisering</w:t>
      </w:r>
      <w:bookmarkEnd w:id="40"/>
    </w:p>
    <w:p w14:paraId="7A99868C" w14:textId="77777777" w:rsidR="00DB0868" w:rsidRPr="00692C95" w:rsidRDefault="00DB0868" w:rsidP="00DB0868">
      <w:pPr>
        <w:jc w:val="both"/>
        <w:rPr>
          <w:rFonts w:ascii="Calibri" w:hAnsi="Calibri" w:cs="Calibri"/>
          <w:sz w:val="24"/>
          <w:szCs w:val="24"/>
        </w:rPr>
      </w:pPr>
      <w:r w:rsidRPr="00692C95">
        <w:rPr>
          <w:rFonts w:ascii="Calibri" w:hAnsi="Calibri"/>
          <w:sz w:val="24"/>
        </w:rPr>
        <w:t xml:space="preserve">Momenteel gaat het proces gepaard met veel manuele en administratieve handelingen die de verwerking van een dossier zeer tijdrovend maken. Een teller is verantwoordelijk voor de verwerking van de dossiers en de uitvoering van de controles ter plaatse. Hij krijgt </w:t>
      </w:r>
      <w:r w:rsidRPr="00692C95">
        <w:rPr>
          <w:rFonts w:ascii="Calibri" w:hAnsi="Calibri"/>
          <w:sz w:val="24"/>
        </w:rPr>
        <w:lastRenderedPageBreak/>
        <w:t>administratieve ondersteuning en, indien nodig, ondersteuning van de Manager voor complexe dossiers en vervangt hem in geval van afwezigheid. Gezien de werklast wordt overwogen een persoon aan het team toe te voegen, hoewel dit niet nodig is als het administratieve proces maximaal gedigitaliseerd en geautomatiseerd is en er meerdere dossiers tegelijk behandeld kunnen worden in plaats van één.</w:t>
      </w:r>
    </w:p>
    <w:p w14:paraId="6ECB9115" w14:textId="77777777" w:rsidR="00DB0868" w:rsidRPr="00692C95" w:rsidRDefault="00DB0868" w:rsidP="00DB0868">
      <w:pPr>
        <w:rPr>
          <w:rStyle w:val="Nadruk"/>
          <w:rFonts w:ascii="Calibri" w:hAnsi="Calibri" w:cs="Calibri"/>
          <w:i w:val="0"/>
          <w:iCs w:val="0"/>
          <w:sz w:val="24"/>
          <w:szCs w:val="24"/>
        </w:rPr>
      </w:pPr>
    </w:p>
    <w:p w14:paraId="1289C5F2" w14:textId="77777777" w:rsidR="00DB0868" w:rsidRPr="00692C95" w:rsidRDefault="00DB0868" w:rsidP="00DB0868">
      <w:pPr>
        <w:rPr>
          <w:rFonts w:ascii="Calibri" w:hAnsi="Calibri" w:cs="Calibri"/>
          <w:sz w:val="24"/>
          <w:szCs w:val="24"/>
        </w:rPr>
      </w:pPr>
      <w:r w:rsidRPr="00692C95">
        <w:rPr>
          <w:rStyle w:val="Nadruk"/>
          <w:rFonts w:ascii="Calibri" w:hAnsi="Calibri"/>
          <w:i w:val="0"/>
          <w:sz w:val="24"/>
        </w:rPr>
        <w:t xml:space="preserve">De geïdentificeerde CRM-functionaliteiten hebben betrekking op:  </w:t>
      </w:r>
    </w:p>
    <w:p w14:paraId="4A7B9D5F" w14:textId="5278E34A" w:rsidR="00DB0868" w:rsidRPr="00692C95" w:rsidRDefault="00DB0868" w:rsidP="00DB0868">
      <w:pPr>
        <w:pStyle w:val="Kop3"/>
        <w:rPr>
          <w:rStyle w:val="Nadruk"/>
          <w:i w:val="0"/>
          <w:iCs w:val="0"/>
        </w:rPr>
      </w:pPr>
      <w:bookmarkStart w:id="41" w:name="_Toc112173739"/>
      <w:r w:rsidRPr="00692C95">
        <w:t>9.5.1 De voorbereiding van de inventariseringsverzoeken</w:t>
      </w:r>
      <w:bookmarkEnd w:id="41"/>
      <w:r w:rsidRPr="00692C95">
        <w:t> </w:t>
      </w:r>
    </w:p>
    <w:p w14:paraId="035111CB" w14:textId="77777777" w:rsidR="00DB0868" w:rsidRPr="00692C95" w:rsidRDefault="00DB0868" w:rsidP="00DB0868">
      <w:pPr>
        <w:jc w:val="both"/>
        <w:rPr>
          <w:rStyle w:val="Nadruk"/>
          <w:rFonts w:ascii="Calibri" w:hAnsi="Calibri" w:cs="Calibri"/>
          <w:i w:val="0"/>
          <w:iCs w:val="0"/>
          <w:sz w:val="24"/>
          <w:szCs w:val="24"/>
        </w:rPr>
      </w:pPr>
      <w:r w:rsidRPr="00692C95">
        <w:rPr>
          <w:rStyle w:val="Nadruk"/>
          <w:rFonts w:ascii="Calibri" w:hAnsi="Calibri"/>
          <w:b/>
          <w:i w:val="0"/>
          <w:sz w:val="24"/>
          <w:u w:val="single"/>
        </w:rPr>
        <w:t>Bedrijfsvereiste 1</w:t>
      </w:r>
      <w:r w:rsidRPr="00692C95">
        <w:rPr>
          <w:rStyle w:val="Nadruk"/>
          <w:rFonts w:ascii="Calibri" w:hAnsi="Calibri"/>
          <w:i w:val="0"/>
          <w:iCs w:val="0"/>
          <w:sz w:val="24"/>
          <w:szCs w:val="24"/>
        </w:rPr>
        <w:t xml:space="preserve">: </w:t>
      </w:r>
    </w:p>
    <w:p w14:paraId="582448C6" w14:textId="77777777" w:rsidR="00DB0868" w:rsidRPr="00692C95" w:rsidRDefault="00DB0868" w:rsidP="00DB0868">
      <w:pPr>
        <w:jc w:val="both"/>
        <w:rPr>
          <w:rStyle w:val="Nadruk"/>
          <w:rFonts w:ascii="Calibri" w:hAnsi="Calibri" w:cs="Calibri"/>
          <w:i w:val="0"/>
          <w:iCs w:val="0"/>
          <w:color w:val="4472C4" w:themeColor="accent1"/>
          <w:sz w:val="24"/>
          <w:szCs w:val="24"/>
        </w:rPr>
      </w:pPr>
      <w:r w:rsidRPr="00692C95">
        <w:rPr>
          <w:rStyle w:val="Nadruk"/>
          <w:rFonts w:ascii="Calibri" w:hAnsi="Calibri"/>
          <w:i w:val="0"/>
          <w:sz w:val="24"/>
        </w:rPr>
        <w:t>Vervangen van de papieren versie van de dossiers door de digitale versie.</w:t>
      </w:r>
    </w:p>
    <w:p w14:paraId="0308BE56" w14:textId="77777777" w:rsidR="00DB0868" w:rsidRPr="00692C95" w:rsidRDefault="00DB0868" w:rsidP="00DB0868">
      <w:pPr>
        <w:jc w:val="both"/>
        <w:rPr>
          <w:rStyle w:val="Nadruk"/>
          <w:rFonts w:ascii="Calibri" w:hAnsi="Calibri" w:cs="Calibri"/>
          <w:i w:val="0"/>
          <w:iCs w:val="0"/>
          <w:color w:val="4472C4" w:themeColor="accent1"/>
          <w:sz w:val="24"/>
          <w:szCs w:val="24"/>
        </w:rPr>
      </w:pPr>
      <w:r w:rsidRPr="00692C95">
        <w:rPr>
          <w:rStyle w:val="Nadruk"/>
          <w:rFonts w:ascii="Calibri" w:hAnsi="Calibri"/>
          <w:i w:val="0"/>
          <w:color w:val="4472C4" w:themeColor="accent1"/>
          <w:sz w:val="24"/>
        </w:rPr>
        <w:t xml:space="preserve">      </w:t>
      </w:r>
    </w:p>
    <w:p w14:paraId="017A8AAA" w14:textId="77777777" w:rsidR="00DB0868" w:rsidRPr="00692C95" w:rsidRDefault="00DB0868" w:rsidP="00DB0868">
      <w:pPr>
        <w:jc w:val="both"/>
        <w:rPr>
          <w:rStyle w:val="Nadruk"/>
          <w:rFonts w:ascii="Calibri" w:hAnsi="Calibri" w:cs="Calibri"/>
          <w:i w:val="0"/>
          <w:iCs w:val="0"/>
          <w:color w:val="4472C4" w:themeColor="accent1"/>
          <w:sz w:val="24"/>
          <w:szCs w:val="24"/>
        </w:rPr>
      </w:pPr>
      <w:r w:rsidRPr="00692C95">
        <w:rPr>
          <w:rStyle w:val="Nadruk"/>
          <w:rFonts w:ascii="Calibri" w:hAnsi="Calibri"/>
          <w:i w:val="0"/>
          <w:color w:val="4472C4" w:themeColor="accent1"/>
          <w:sz w:val="24"/>
        </w:rPr>
        <w:t>Voorgestelde digitale oplossing(en):</w:t>
      </w:r>
    </w:p>
    <w:p w14:paraId="55264FAF" w14:textId="77777777" w:rsidR="00DB0868" w:rsidRPr="00692C95" w:rsidRDefault="00DB0868" w:rsidP="00DB0868">
      <w:pPr>
        <w:pStyle w:val="Lijstalinea"/>
        <w:numPr>
          <w:ilvl w:val="0"/>
          <w:numId w:val="44"/>
        </w:numPr>
        <w:jc w:val="both"/>
        <w:rPr>
          <w:rStyle w:val="Nadruk"/>
          <w:rFonts w:ascii="Calibri" w:hAnsi="Calibri" w:cs="Calibri"/>
          <w:i w:val="0"/>
          <w:iCs w:val="0"/>
          <w:sz w:val="24"/>
          <w:szCs w:val="24"/>
        </w:rPr>
      </w:pPr>
      <w:r w:rsidRPr="00692C95">
        <w:rPr>
          <w:rStyle w:val="Nadruk"/>
          <w:rFonts w:ascii="Calibri" w:hAnsi="Calibri"/>
          <w:i w:val="0"/>
          <w:sz w:val="24"/>
        </w:rPr>
        <w:t xml:space="preserve">Centralisering van alle informatie met betrekking tot een dossier in één toepassing, zodat de verwerking kan worden uitgevoerd vanaf één scherm dat het digitale dossier beheert. (Toegang tot contact- en bedrijfsgegevens, toegang tot de geschiedenis van een dossier, pv gekoppeld aan het dossier, toegang tot de lijst van gemeentelijke verordeningen, formulieren, gegevens met betrekking tot het dossier, foto's, mededelingen)  </w:t>
      </w:r>
    </w:p>
    <w:p w14:paraId="39CBD8B1" w14:textId="77777777" w:rsidR="00DB0868" w:rsidRPr="00692C95" w:rsidRDefault="00DB0868" w:rsidP="00DB0868">
      <w:pPr>
        <w:jc w:val="both"/>
        <w:rPr>
          <w:rStyle w:val="Nadruk"/>
          <w:rFonts w:ascii="Calibri" w:hAnsi="Calibri" w:cs="Calibri"/>
          <w:i w:val="0"/>
          <w:iCs w:val="0"/>
          <w:sz w:val="24"/>
          <w:szCs w:val="24"/>
        </w:rPr>
      </w:pPr>
    </w:p>
    <w:p w14:paraId="5C44C927" w14:textId="77777777" w:rsidR="00DB0868" w:rsidRPr="00692C95" w:rsidRDefault="00DB0868" w:rsidP="00DB0868">
      <w:pPr>
        <w:jc w:val="both"/>
        <w:rPr>
          <w:rStyle w:val="Nadruk"/>
          <w:rFonts w:ascii="Calibri" w:hAnsi="Calibri" w:cs="Calibri"/>
          <w:b/>
          <w:bCs/>
          <w:i w:val="0"/>
          <w:iCs w:val="0"/>
          <w:sz w:val="24"/>
          <w:szCs w:val="24"/>
          <w:u w:val="single"/>
        </w:rPr>
      </w:pPr>
      <w:r w:rsidRPr="00692C95">
        <w:rPr>
          <w:rStyle w:val="Nadruk"/>
          <w:rFonts w:ascii="Calibri" w:hAnsi="Calibri"/>
          <w:b/>
          <w:i w:val="0"/>
          <w:sz w:val="24"/>
          <w:u w:val="single"/>
        </w:rPr>
        <w:t>Bedrijfsvereiste 2:</w:t>
      </w:r>
    </w:p>
    <w:p w14:paraId="55E5C89D" w14:textId="77777777" w:rsidR="00DB0868" w:rsidRPr="00692C95" w:rsidRDefault="00DB0868" w:rsidP="00DB0868">
      <w:pPr>
        <w:jc w:val="both"/>
        <w:rPr>
          <w:rStyle w:val="Nadruk"/>
          <w:rFonts w:ascii="Calibri" w:hAnsi="Calibri" w:cs="Calibri"/>
          <w:i w:val="0"/>
          <w:iCs w:val="0"/>
          <w:sz w:val="24"/>
          <w:szCs w:val="24"/>
        </w:rPr>
      </w:pPr>
      <w:r w:rsidRPr="00692C95">
        <w:rPr>
          <w:rStyle w:val="Nadruk"/>
          <w:rFonts w:ascii="Calibri" w:hAnsi="Calibri"/>
          <w:i w:val="0"/>
          <w:sz w:val="24"/>
        </w:rPr>
        <w:t xml:space="preserve">Voorkomen dat de teller bij het verwerken van een dossier moet in- en uitloggen in verschillende toepassingen en verschillende schermen moet doorlopen om belangrijke gegevens te vinden. </w:t>
      </w:r>
    </w:p>
    <w:p w14:paraId="6B4E1B01" w14:textId="77777777" w:rsidR="00DB0868" w:rsidRPr="00692C95" w:rsidRDefault="00DB0868" w:rsidP="00DB0868">
      <w:pPr>
        <w:rPr>
          <w:rStyle w:val="Nadruk"/>
          <w:rFonts w:ascii="Calibri" w:hAnsi="Calibri" w:cs="Calibri"/>
          <w:b/>
          <w:bCs/>
          <w:i w:val="0"/>
          <w:iCs w:val="0"/>
          <w:sz w:val="24"/>
          <w:szCs w:val="24"/>
        </w:rPr>
      </w:pPr>
      <w:r w:rsidRPr="00692C95">
        <w:rPr>
          <w:rStyle w:val="Nadruk"/>
          <w:rFonts w:ascii="Calibri" w:hAnsi="Calibri"/>
          <w:sz w:val="24"/>
        </w:rPr>
        <w:t>Wees u ervan bewust dat hij meerdere dossiers per dag behandelt en deze stappen verschillende keren moet herhalen</w:t>
      </w:r>
      <w:r w:rsidRPr="00692C95">
        <w:rPr>
          <w:rStyle w:val="Nadruk"/>
          <w:rFonts w:ascii="Calibri" w:hAnsi="Calibri"/>
          <w:b/>
          <w:bCs/>
          <w:i w:val="0"/>
          <w:iCs w:val="0"/>
          <w:sz w:val="24"/>
          <w:szCs w:val="24"/>
        </w:rPr>
        <w:t>.</w:t>
      </w:r>
    </w:p>
    <w:p w14:paraId="2E6EEBC0" w14:textId="77777777" w:rsidR="00DB0868" w:rsidRPr="00692C95" w:rsidRDefault="00DB0868" w:rsidP="00DB0868">
      <w:pPr>
        <w:rPr>
          <w:rStyle w:val="Nadruk"/>
          <w:rFonts w:ascii="Calibri" w:hAnsi="Calibri" w:cs="Calibri"/>
          <w:b/>
          <w:bCs/>
          <w:i w:val="0"/>
          <w:iCs w:val="0"/>
          <w:sz w:val="24"/>
          <w:szCs w:val="24"/>
        </w:rPr>
      </w:pPr>
    </w:p>
    <w:p w14:paraId="7056FE49" w14:textId="77777777" w:rsidR="00DB0868" w:rsidRPr="00692C95" w:rsidRDefault="00DB0868" w:rsidP="00DB0868">
      <w:pPr>
        <w:jc w:val="both"/>
        <w:rPr>
          <w:rStyle w:val="Nadruk"/>
          <w:rFonts w:ascii="Calibri" w:hAnsi="Calibri" w:cs="Calibri"/>
          <w:i w:val="0"/>
          <w:iCs w:val="0"/>
          <w:color w:val="4472C4" w:themeColor="accent1"/>
          <w:sz w:val="24"/>
          <w:szCs w:val="24"/>
        </w:rPr>
      </w:pPr>
      <w:bookmarkStart w:id="42" w:name="_Hlk79497875"/>
      <w:r w:rsidRPr="00692C95">
        <w:rPr>
          <w:rStyle w:val="Nadruk"/>
          <w:rFonts w:ascii="Calibri" w:hAnsi="Calibri"/>
          <w:i w:val="0"/>
          <w:color w:val="4472C4" w:themeColor="accent1"/>
          <w:sz w:val="24"/>
        </w:rPr>
        <w:t>Voorgestelde digitale oplossing(en):</w:t>
      </w:r>
    </w:p>
    <w:p w14:paraId="5466390B" w14:textId="77777777" w:rsidR="00DB0868" w:rsidRPr="00692C95" w:rsidRDefault="00DB0868" w:rsidP="00DB0868">
      <w:pPr>
        <w:jc w:val="both"/>
        <w:rPr>
          <w:rStyle w:val="Nadruk"/>
          <w:rFonts w:ascii="Calibri" w:hAnsi="Calibri" w:cs="Calibri"/>
          <w:i w:val="0"/>
          <w:iCs w:val="0"/>
          <w:sz w:val="24"/>
          <w:szCs w:val="24"/>
        </w:rPr>
      </w:pPr>
      <w:r w:rsidRPr="00692C95">
        <w:rPr>
          <w:rStyle w:val="Nadruk"/>
          <w:rFonts w:ascii="Calibri" w:hAnsi="Calibri"/>
          <w:i w:val="0"/>
          <w:sz w:val="24"/>
        </w:rPr>
        <w:t>Voorzien van een zoekfunctie om snel en gemakkelijk te zoeken naar kerngegevens in verschillende informatiebronnen. (BELFIRST, ECB, Onyx, Brugis &amp; Kadaster).</w:t>
      </w:r>
    </w:p>
    <w:p w14:paraId="70A74504" w14:textId="77777777" w:rsidR="00DB0868" w:rsidRPr="00692C95" w:rsidRDefault="00DB0868" w:rsidP="00DB0868">
      <w:pPr>
        <w:jc w:val="both"/>
        <w:rPr>
          <w:rStyle w:val="Nadruk"/>
          <w:rFonts w:ascii="Calibri" w:hAnsi="Calibri" w:cs="Calibri"/>
          <w:i w:val="0"/>
          <w:iCs w:val="0"/>
          <w:sz w:val="24"/>
          <w:szCs w:val="24"/>
        </w:rPr>
      </w:pPr>
    </w:p>
    <w:p w14:paraId="5C0FAB7A" w14:textId="77777777" w:rsidR="00DB0868" w:rsidRPr="00692C95" w:rsidRDefault="00DB0868" w:rsidP="00DB0868">
      <w:pPr>
        <w:jc w:val="both"/>
        <w:rPr>
          <w:rStyle w:val="Nadruk"/>
          <w:rFonts w:ascii="Calibri" w:hAnsi="Calibri" w:cs="Calibri"/>
          <w:i w:val="0"/>
          <w:iCs w:val="0"/>
          <w:sz w:val="24"/>
          <w:szCs w:val="24"/>
        </w:rPr>
      </w:pPr>
    </w:p>
    <w:p w14:paraId="60325F6E" w14:textId="77777777" w:rsidR="00DB0868" w:rsidRPr="00692C95" w:rsidRDefault="00DB0868" w:rsidP="00DB0868">
      <w:pPr>
        <w:jc w:val="both"/>
        <w:rPr>
          <w:rStyle w:val="Nadruk"/>
          <w:rFonts w:ascii="Calibri" w:hAnsi="Calibri" w:cs="Calibri"/>
          <w:i w:val="0"/>
          <w:iCs w:val="0"/>
          <w:sz w:val="24"/>
          <w:szCs w:val="24"/>
        </w:rPr>
      </w:pPr>
    </w:p>
    <w:p w14:paraId="0783DF53" w14:textId="77777777" w:rsidR="00DB0868" w:rsidRPr="00692C95" w:rsidRDefault="00DB0868" w:rsidP="00DB0868">
      <w:pPr>
        <w:jc w:val="both"/>
        <w:rPr>
          <w:rStyle w:val="Nadruk"/>
          <w:rFonts w:ascii="Calibri" w:hAnsi="Calibri" w:cs="Calibri"/>
          <w:i w:val="0"/>
          <w:iCs w:val="0"/>
          <w:sz w:val="24"/>
          <w:szCs w:val="24"/>
        </w:rPr>
      </w:pPr>
      <w:r w:rsidRPr="00692C95">
        <w:rPr>
          <w:rStyle w:val="Nadruk"/>
          <w:rFonts w:ascii="Calibri" w:hAnsi="Calibri"/>
          <w:i w:val="0"/>
          <w:sz w:val="24"/>
        </w:rPr>
        <w:t xml:space="preserve">Verschillende mogelijke opties: </w:t>
      </w:r>
    </w:p>
    <w:bookmarkEnd w:id="42"/>
    <w:p w14:paraId="691B16E4" w14:textId="77777777" w:rsidR="00DB0868" w:rsidRPr="00692C95" w:rsidRDefault="00DB0868" w:rsidP="00DB0868">
      <w:pPr>
        <w:pStyle w:val="Lijstalinea"/>
        <w:numPr>
          <w:ilvl w:val="0"/>
          <w:numId w:val="47"/>
        </w:numPr>
        <w:jc w:val="both"/>
        <w:rPr>
          <w:rStyle w:val="Nadruk"/>
          <w:rFonts w:ascii="Calibri" w:hAnsi="Calibri" w:cs="Calibri"/>
          <w:i w:val="0"/>
          <w:iCs w:val="0"/>
          <w:sz w:val="24"/>
          <w:szCs w:val="24"/>
        </w:rPr>
      </w:pPr>
      <w:r w:rsidRPr="00692C95">
        <w:rPr>
          <w:rStyle w:val="Nadruk"/>
          <w:rFonts w:ascii="Calibri" w:hAnsi="Calibri"/>
          <w:i w:val="0"/>
          <w:sz w:val="24"/>
        </w:rPr>
        <w:t>Ervoor zorgen dat deze belangrijke gegevens rechtstreeks toegankelijk zijn vanuit het dossierscherm, zodat u niet hoeft in te loggen in of uit te loggen uit toepassingen en niet van scherm hoeft te wisselen. (Tijdwinst)</w:t>
      </w:r>
    </w:p>
    <w:p w14:paraId="4F4A1B51" w14:textId="77777777" w:rsidR="00DB0868" w:rsidRPr="00692C95" w:rsidRDefault="00DB0868" w:rsidP="00DB0868">
      <w:pPr>
        <w:pStyle w:val="Lijstalinea"/>
        <w:numPr>
          <w:ilvl w:val="0"/>
          <w:numId w:val="47"/>
        </w:numPr>
        <w:jc w:val="both"/>
        <w:rPr>
          <w:rStyle w:val="Nadruk"/>
          <w:rFonts w:ascii="Calibri" w:hAnsi="Calibri" w:cs="Calibri"/>
          <w:i w:val="0"/>
          <w:iCs w:val="0"/>
          <w:sz w:val="24"/>
          <w:szCs w:val="24"/>
        </w:rPr>
      </w:pPr>
      <w:r w:rsidRPr="00692C95">
        <w:rPr>
          <w:rStyle w:val="Nadruk"/>
          <w:rFonts w:ascii="Calibri" w:hAnsi="Calibri"/>
          <w:i w:val="0"/>
          <w:sz w:val="24"/>
        </w:rPr>
        <w:t xml:space="preserve">Op het dossierscherm zijn twee handige opties beschikbaar: ten eerste via een 'quick link'-URL (goedkope oplossing) en ten tweede via integraties (dure oplossing) die het mogelijk maken de CRM-velden in te vullen met de relevante informatie. </w:t>
      </w:r>
    </w:p>
    <w:p w14:paraId="6906E13E" w14:textId="77777777" w:rsidR="00DB0868" w:rsidRPr="00692C95" w:rsidRDefault="00DB0868" w:rsidP="00DB0868">
      <w:pPr>
        <w:pStyle w:val="Lijstalinea"/>
        <w:numPr>
          <w:ilvl w:val="0"/>
          <w:numId w:val="47"/>
        </w:numPr>
        <w:jc w:val="both"/>
        <w:rPr>
          <w:rStyle w:val="Nadruk"/>
          <w:rFonts w:ascii="Calibri" w:hAnsi="Calibri" w:cs="Calibri"/>
          <w:sz w:val="24"/>
          <w:szCs w:val="24"/>
        </w:rPr>
      </w:pPr>
      <w:r w:rsidRPr="00692C95">
        <w:rPr>
          <w:rStyle w:val="Nadruk"/>
          <w:rFonts w:ascii="Calibri" w:hAnsi="Calibri"/>
          <w:i w:val="0"/>
          <w:sz w:val="24"/>
        </w:rPr>
        <w:t>Voorbeeld KBO (= authentieke bron): synchronisatie van de relevante velden tussen de KBO-databank en het dossierscherm. Relevante velden zijn al vooringevuld.  Er hoeft niet meer gezocht te worden.</w:t>
      </w:r>
    </w:p>
    <w:p w14:paraId="47FBFA2A" w14:textId="77777777" w:rsidR="00DB0868" w:rsidRPr="00692C95" w:rsidRDefault="00DB0868" w:rsidP="00DB0868">
      <w:pPr>
        <w:jc w:val="both"/>
        <w:rPr>
          <w:rStyle w:val="Nadruk"/>
          <w:rFonts w:ascii="Calibri" w:hAnsi="Calibri" w:cs="Calibri"/>
          <w:b/>
          <w:bCs/>
          <w:i w:val="0"/>
          <w:iCs w:val="0"/>
          <w:sz w:val="24"/>
          <w:szCs w:val="24"/>
          <w:u w:val="single"/>
        </w:rPr>
      </w:pPr>
      <w:bookmarkStart w:id="43" w:name="_Hlk79500205"/>
    </w:p>
    <w:p w14:paraId="28B8F3A7" w14:textId="77777777" w:rsidR="00DB0868" w:rsidRPr="00692C95" w:rsidRDefault="00DB0868" w:rsidP="00DB0868">
      <w:pPr>
        <w:jc w:val="both"/>
        <w:rPr>
          <w:rStyle w:val="Nadruk"/>
          <w:rFonts w:ascii="Calibri" w:hAnsi="Calibri" w:cs="Calibri"/>
          <w:b/>
          <w:bCs/>
          <w:i w:val="0"/>
          <w:iCs w:val="0"/>
          <w:sz w:val="24"/>
          <w:szCs w:val="24"/>
          <w:u w:val="single"/>
        </w:rPr>
      </w:pPr>
      <w:r w:rsidRPr="00692C95">
        <w:rPr>
          <w:rStyle w:val="Nadruk"/>
          <w:rFonts w:ascii="Calibri" w:hAnsi="Calibri"/>
          <w:b/>
          <w:i w:val="0"/>
          <w:sz w:val="24"/>
          <w:u w:val="single"/>
        </w:rPr>
        <w:lastRenderedPageBreak/>
        <w:t xml:space="preserve">Bedrijfsbehoefte 3: </w:t>
      </w:r>
      <w:bookmarkEnd w:id="43"/>
    </w:p>
    <w:p w14:paraId="5A6811B4" w14:textId="77777777" w:rsidR="00DB0868" w:rsidRPr="00692C95" w:rsidRDefault="00DB0868" w:rsidP="00DB0868">
      <w:pPr>
        <w:rPr>
          <w:rStyle w:val="Nadruk"/>
          <w:rFonts w:ascii="Calibri" w:hAnsi="Calibri" w:cs="Calibri"/>
          <w:i w:val="0"/>
          <w:iCs w:val="0"/>
          <w:sz w:val="24"/>
          <w:szCs w:val="24"/>
        </w:rPr>
      </w:pPr>
      <w:r w:rsidRPr="00692C95">
        <w:rPr>
          <w:rStyle w:val="Nadruk"/>
          <w:rFonts w:ascii="Calibri" w:hAnsi="Calibri"/>
          <w:i w:val="0"/>
          <w:sz w:val="24"/>
        </w:rPr>
        <w:t xml:space="preserve">Druk de per e-mail ontvangen Excel-lijst van BELFIRST af. </w:t>
      </w:r>
    </w:p>
    <w:p w14:paraId="657BFD88" w14:textId="77777777" w:rsidR="00DB0868" w:rsidRPr="00692C95" w:rsidRDefault="00DB0868" w:rsidP="00DB0868">
      <w:pPr>
        <w:rPr>
          <w:rStyle w:val="Nadruk"/>
          <w:rFonts w:ascii="Calibri" w:hAnsi="Calibri" w:cs="Calibri"/>
          <w:b/>
          <w:bCs/>
          <w:i w:val="0"/>
          <w:iCs w:val="0"/>
          <w:sz w:val="24"/>
          <w:szCs w:val="24"/>
        </w:rPr>
      </w:pPr>
      <w:r w:rsidRPr="00692C95">
        <w:rPr>
          <w:rStyle w:val="Nadruk"/>
          <w:rFonts w:ascii="Calibri" w:hAnsi="Calibri"/>
          <w:i w:val="0"/>
          <w:sz w:val="24"/>
        </w:rPr>
        <w:t>Maak een papieren dossier aan voor elke bedrijfsnaam in de Excel-lijst.</w:t>
      </w:r>
    </w:p>
    <w:p w14:paraId="60BA2DC2" w14:textId="77777777" w:rsidR="00DB0868" w:rsidRPr="00692C95" w:rsidRDefault="00DB0868" w:rsidP="00DB0868">
      <w:pPr>
        <w:rPr>
          <w:rStyle w:val="Nadruk"/>
          <w:rFonts w:ascii="Calibri" w:hAnsi="Calibri" w:cs="Calibri"/>
          <w:b/>
          <w:bCs/>
          <w:i w:val="0"/>
          <w:iCs w:val="0"/>
          <w:sz w:val="24"/>
          <w:szCs w:val="24"/>
        </w:rPr>
      </w:pPr>
    </w:p>
    <w:p w14:paraId="617A6622" w14:textId="77777777" w:rsidR="00DB0868" w:rsidRPr="00692C95" w:rsidRDefault="00DB0868" w:rsidP="00DB0868">
      <w:pPr>
        <w:jc w:val="both"/>
        <w:rPr>
          <w:rStyle w:val="Nadruk"/>
          <w:rFonts w:ascii="Calibri" w:hAnsi="Calibri" w:cs="Calibri"/>
          <w:i w:val="0"/>
          <w:iCs w:val="0"/>
          <w:color w:val="4472C4" w:themeColor="accent1"/>
          <w:sz w:val="24"/>
          <w:szCs w:val="24"/>
        </w:rPr>
      </w:pPr>
      <w:r w:rsidRPr="00692C95">
        <w:rPr>
          <w:rStyle w:val="Nadruk"/>
          <w:rFonts w:ascii="Calibri" w:hAnsi="Calibri"/>
          <w:i w:val="0"/>
          <w:color w:val="4472C4" w:themeColor="accent1"/>
          <w:sz w:val="24"/>
        </w:rPr>
        <w:t>Voorgestelde digitale oplossing(en):</w:t>
      </w:r>
    </w:p>
    <w:p w14:paraId="2FAD0D74" w14:textId="77777777" w:rsidR="00DB0868" w:rsidRPr="00692C95" w:rsidRDefault="00DB0868" w:rsidP="00DB0868">
      <w:pPr>
        <w:jc w:val="both"/>
        <w:rPr>
          <w:rStyle w:val="Nadruk"/>
          <w:rFonts w:ascii="Calibri" w:hAnsi="Calibri" w:cs="Calibri"/>
          <w:i w:val="0"/>
          <w:iCs w:val="0"/>
          <w:sz w:val="24"/>
          <w:szCs w:val="24"/>
        </w:rPr>
      </w:pPr>
      <w:r w:rsidRPr="00692C95">
        <w:rPr>
          <w:rStyle w:val="Nadruk"/>
          <w:rFonts w:ascii="Calibri" w:hAnsi="Calibri"/>
          <w:i w:val="0"/>
          <w:sz w:val="24"/>
        </w:rPr>
        <w:t xml:space="preserve">Import van een lijst met bedrijfsnamen in het CRM-systeem vanuit een per e-mail van BELFIRST ontvangen Excel-blad. </w:t>
      </w:r>
    </w:p>
    <w:p w14:paraId="1CE9F296" w14:textId="77777777" w:rsidR="00DB0868" w:rsidRPr="00692C95" w:rsidRDefault="00DB0868" w:rsidP="00DB0868">
      <w:pPr>
        <w:jc w:val="both"/>
        <w:rPr>
          <w:rStyle w:val="Nadruk"/>
          <w:rFonts w:ascii="Calibri" w:hAnsi="Calibri" w:cs="Calibri"/>
          <w:i w:val="0"/>
          <w:iCs w:val="0"/>
          <w:sz w:val="24"/>
          <w:szCs w:val="24"/>
        </w:rPr>
      </w:pPr>
      <w:r w:rsidRPr="00692C95">
        <w:rPr>
          <w:rStyle w:val="Nadruk"/>
          <w:rFonts w:ascii="Calibri" w:hAnsi="Calibri"/>
          <w:i w:val="0"/>
          <w:sz w:val="24"/>
        </w:rPr>
        <w:t xml:space="preserve">Opties: </w:t>
      </w:r>
    </w:p>
    <w:p w14:paraId="560C16FE" w14:textId="77777777" w:rsidR="00DB0868" w:rsidRPr="00692C95" w:rsidRDefault="00DB0868" w:rsidP="00DB0868">
      <w:pPr>
        <w:pStyle w:val="Lijstalinea"/>
        <w:numPr>
          <w:ilvl w:val="0"/>
          <w:numId w:val="12"/>
        </w:numPr>
        <w:jc w:val="both"/>
        <w:rPr>
          <w:rStyle w:val="Nadruk"/>
          <w:rFonts w:ascii="Calibri" w:hAnsi="Calibri" w:cs="Calibri"/>
          <w:i w:val="0"/>
          <w:iCs w:val="0"/>
          <w:sz w:val="24"/>
          <w:szCs w:val="24"/>
        </w:rPr>
      </w:pPr>
      <w:r w:rsidRPr="00692C95">
        <w:rPr>
          <w:rStyle w:val="Nadruk"/>
          <w:rFonts w:ascii="Calibri" w:hAnsi="Calibri"/>
          <w:i w:val="0"/>
          <w:sz w:val="24"/>
        </w:rPr>
        <w:t xml:space="preserve">Automatisch laden van het van Belfirst verkregen Excel-blad in het CRM-systeem: door het Excel-blad op een server te plaatsen die het vervolgens automatisch in het CRM-systeem uploadt en de teller meldt wanneer het geladen is en klaar is om te worden verwerkt. </w:t>
      </w:r>
    </w:p>
    <w:p w14:paraId="28DAF873" w14:textId="77777777" w:rsidR="00DB0868" w:rsidRPr="00692C95" w:rsidRDefault="00DB0868" w:rsidP="00DB0868">
      <w:pPr>
        <w:pStyle w:val="Lijstalinea"/>
        <w:numPr>
          <w:ilvl w:val="0"/>
          <w:numId w:val="12"/>
        </w:numPr>
        <w:jc w:val="both"/>
        <w:rPr>
          <w:rStyle w:val="Nadruk"/>
          <w:rFonts w:ascii="Calibri" w:hAnsi="Calibri" w:cs="Calibri"/>
          <w:i w:val="0"/>
          <w:iCs w:val="0"/>
          <w:sz w:val="24"/>
          <w:szCs w:val="24"/>
        </w:rPr>
      </w:pPr>
      <w:r w:rsidRPr="00692C95">
        <w:rPr>
          <w:rStyle w:val="Nadruk"/>
          <w:rFonts w:ascii="Calibri" w:hAnsi="Calibri"/>
          <w:i w:val="0"/>
          <w:sz w:val="24"/>
        </w:rPr>
        <w:t xml:space="preserve">Een tweede optie is dat de teller importrechten krijgt en het Excel-blad elke week zelf uploadt. Om te vermijden dat het Excel-blad niet wordt verwerkt, moet u BELFIRST een sjabloon bezorgen, zodat het Excel-blad na ontvangst niet moet worden gewijzigd om te worden geladen. </w:t>
      </w:r>
    </w:p>
    <w:p w14:paraId="737A1603" w14:textId="77777777" w:rsidR="00DB0868" w:rsidRPr="00692C95" w:rsidRDefault="00DB0868" w:rsidP="00DB0868">
      <w:pPr>
        <w:jc w:val="both"/>
        <w:rPr>
          <w:rFonts w:ascii="Calibri" w:hAnsi="Calibri" w:cs="Calibri"/>
          <w:sz w:val="24"/>
          <w:szCs w:val="24"/>
        </w:rPr>
      </w:pPr>
    </w:p>
    <w:p w14:paraId="2DAB60CF" w14:textId="77777777" w:rsidR="00DB0868" w:rsidRPr="00692C95" w:rsidRDefault="00DB0868" w:rsidP="00DB0868">
      <w:pPr>
        <w:jc w:val="both"/>
        <w:rPr>
          <w:rFonts w:ascii="Calibri" w:hAnsi="Calibri" w:cs="Calibri"/>
          <w:b/>
          <w:bCs/>
          <w:sz w:val="24"/>
          <w:szCs w:val="24"/>
          <w:u w:val="single"/>
        </w:rPr>
      </w:pPr>
      <w:bookmarkStart w:id="44" w:name="_Hlk79504020"/>
      <w:r w:rsidRPr="00692C95">
        <w:rPr>
          <w:rFonts w:ascii="Calibri" w:hAnsi="Calibri"/>
          <w:b/>
          <w:sz w:val="24"/>
          <w:u w:val="single"/>
        </w:rPr>
        <w:t>Bedrijfsbehoefte 4:</w:t>
      </w:r>
    </w:p>
    <w:bookmarkEnd w:id="44"/>
    <w:p w14:paraId="22ADB872" w14:textId="77777777" w:rsidR="00DB0868" w:rsidRPr="00692C95" w:rsidRDefault="00DB0868" w:rsidP="00DB0868">
      <w:pPr>
        <w:jc w:val="both"/>
        <w:rPr>
          <w:rFonts w:ascii="Calibri" w:hAnsi="Calibri" w:cs="Calibri"/>
          <w:b/>
          <w:bCs/>
          <w:sz w:val="24"/>
          <w:szCs w:val="24"/>
        </w:rPr>
      </w:pPr>
      <w:r w:rsidRPr="00692C95">
        <w:rPr>
          <w:rFonts w:ascii="Calibri" w:hAnsi="Calibri"/>
          <w:sz w:val="24"/>
        </w:rPr>
        <w:t xml:space="preserve">Creëren/opstellen van de gemeentebrief: begeleidende brief </w:t>
      </w:r>
    </w:p>
    <w:p w14:paraId="7D89BFAF" w14:textId="77777777" w:rsidR="00DB0868" w:rsidRPr="00692C95" w:rsidRDefault="00DB0868" w:rsidP="00DB0868">
      <w:pPr>
        <w:pStyle w:val="Lijstalinea"/>
        <w:numPr>
          <w:ilvl w:val="0"/>
          <w:numId w:val="46"/>
        </w:numPr>
        <w:jc w:val="both"/>
        <w:rPr>
          <w:rFonts w:ascii="Calibri" w:hAnsi="Calibri" w:cs="Calibri"/>
          <w:sz w:val="24"/>
          <w:szCs w:val="24"/>
        </w:rPr>
      </w:pPr>
      <w:r w:rsidRPr="00692C95">
        <w:rPr>
          <w:rFonts w:ascii="Calibri" w:hAnsi="Calibri"/>
          <w:sz w:val="24"/>
        </w:rPr>
        <w:t xml:space="preserve">Aanpassen van een model van begeleidende brief in Word-formaat, d.w.z. voeg persoonlijke gegevens en adressen toe via mail merge. </w:t>
      </w:r>
    </w:p>
    <w:p w14:paraId="288B8759" w14:textId="77777777" w:rsidR="00DB0868" w:rsidRPr="00692C95" w:rsidRDefault="00DB0868" w:rsidP="00DB0868">
      <w:pPr>
        <w:pStyle w:val="Lijstalinea"/>
        <w:numPr>
          <w:ilvl w:val="0"/>
          <w:numId w:val="46"/>
        </w:numPr>
        <w:jc w:val="both"/>
        <w:rPr>
          <w:rFonts w:ascii="Calibri" w:hAnsi="Calibri" w:cs="Calibri"/>
          <w:sz w:val="24"/>
          <w:szCs w:val="24"/>
        </w:rPr>
      </w:pPr>
      <w:r w:rsidRPr="00692C95">
        <w:rPr>
          <w:rFonts w:ascii="Calibri" w:hAnsi="Calibri"/>
          <w:sz w:val="24"/>
        </w:rPr>
        <w:t xml:space="preserve">Druk vervolgens de begeleidende brief af en vul de velden van de brief met de balpen in. </w:t>
      </w:r>
    </w:p>
    <w:p w14:paraId="0BD43508" w14:textId="77777777" w:rsidR="00DB0868" w:rsidRPr="00692C95" w:rsidRDefault="00DB0868" w:rsidP="00DB0868">
      <w:pPr>
        <w:jc w:val="both"/>
        <w:rPr>
          <w:rFonts w:ascii="Calibri" w:hAnsi="Calibri" w:cs="Calibri"/>
          <w:sz w:val="24"/>
          <w:szCs w:val="24"/>
        </w:rPr>
      </w:pPr>
    </w:p>
    <w:p w14:paraId="67032342" w14:textId="77777777" w:rsidR="00DB0868" w:rsidRPr="00692C95" w:rsidRDefault="00DB0868" w:rsidP="00DB0868">
      <w:pPr>
        <w:jc w:val="both"/>
        <w:rPr>
          <w:rFonts w:ascii="Calibri" w:hAnsi="Calibri" w:cs="Calibri"/>
          <w:sz w:val="24"/>
          <w:szCs w:val="24"/>
        </w:rPr>
      </w:pPr>
      <w:r w:rsidRPr="00692C95">
        <w:rPr>
          <w:rFonts w:ascii="Calibri" w:hAnsi="Calibri"/>
          <w:color w:val="4472C4" w:themeColor="accent1"/>
          <w:sz w:val="24"/>
        </w:rPr>
        <w:t>Voorgestelde digitale oplossing(en):</w:t>
      </w:r>
    </w:p>
    <w:p w14:paraId="7E6C9362" w14:textId="77777777" w:rsidR="00DB0868" w:rsidRPr="00692C95" w:rsidRDefault="00DB0868" w:rsidP="00DB0868">
      <w:pPr>
        <w:pStyle w:val="Lijstalinea"/>
        <w:numPr>
          <w:ilvl w:val="0"/>
          <w:numId w:val="45"/>
        </w:numPr>
        <w:jc w:val="both"/>
        <w:rPr>
          <w:rFonts w:ascii="Calibri" w:hAnsi="Calibri" w:cs="Calibri"/>
          <w:sz w:val="24"/>
          <w:szCs w:val="24"/>
        </w:rPr>
      </w:pPr>
      <w:r w:rsidRPr="00692C95">
        <w:rPr>
          <w:rFonts w:ascii="Calibri" w:hAnsi="Calibri"/>
          <w:sz w:val="24"/>
        </w:rPr>
        <w:t xml:space="preserve">Opstelling van de digitale gemeentebrief: </w:t>
      </w:r>
    </w:p>
    <w:p w14:paraId="265F12D6" w14:textId="77777777" w:rsidR="00DB0868" w:rsidRPr="00692C95" w:rsidRDefault="00DB0868" w:rsidP="00DB0868">
      <w:pPr>
        <w:pStyle w:val="Lijstalinea"/>
        <w:numPr>
          <w:ilvl w:val="0"/>
          <w:numId w:val="45"/>
        </w:numPr>
        <w:jc w:val="both"/>
        <w:rPr>
          <w:rFonts w:ascii="Calibri" w:hAnsi="Calibri" w:cs="Calibri"/>
          <w:sz w:val="24"/>
          <w:szCs w:val="24"/>
        </w:rPr>
      </w:pPr>
      <w:r w:rsidRPr="00692C95">
        <w:rPr>
          <w:rFonts w:ascii="Calibri" w:hAnsi="Calibri"/>
          <w:sz w:val="24"/>
        </w:rPr>
        <w:t>Aanmaken van bestaande briefsjablonen in verschillende talen (NL/FR) en deze invullen met de contact- en bedrijfsgegevens en velden uit het dossier.</w:t>
      </w:r>
    </w:p>
    <w:p w14:paraId="28625583" w14:textId="77777777" w:rsidR="00DB0868" w:rsidRPr="00692C95" w:rsidRDefault="00DB0868" w:rsidP="00DB0868">
      <w:pPr>
        <w:ind w:left="708"/>
        <w:jc w:val="both"/>
        <w:rPr>
          <w:rFonts w:ascii="Calibri" w:hAnsi="Calibri" w:cs="Calibri"/>
          <w:sz w:val="24"/>
          <w:szCs w:val="24"/>
        </w:rPr>
      </w:pPr>
    </w:p>
    <w:p w14:paraId="163D2E6B" w14:textId="77777777" w:rsidR="00DB0868" w:rsidRPr="00692C95" w:rsidRDefault="00DB0868" w:rsidP="00DB0868">
      <w:pPr>
        <w:ind w:left="708"/>
        <w:jc w:val="both"/>
        <w:rPr>
          <w:rFonts w:ascii="Calibri" w:hAnsi="Calibri" w:cs="Calibri"/>
          <w:sz w:val="24"/>
          <w:szCs w:val="24"/>
        </w:rPr>
      </w:pPr>
    </w:p>
    <w:p w14:paraId="442A6B9A" w14:textId="77777777" w:rsidR="00DB0868" w:rsidRPr="00692C95" w:rsidRDefault="00DB0868" w:rsidP="00DB0868">
      <w:pPr>
        <w:jc w:val="both"/>
        <w:rPr>
          <w:rFonts w:ascii="Calibri" w:hAnsi="Calibri" w:cs="Calibri"/>
          <w:b/>
          <w:bCs/>
          <w:sz w:val="24"/>
          <w:szCs w:val="24"/>
          <w:u w:val="single"/>
        </w:rPr>
      </w:pPr>
      <w:bookmarkStart w:id="45" w:name="_Hlk79504179"/>
      <w:r w:rsidRPr="00692C95">
        <w:rPr>
          <w:rFonts w:ascii="Calibri" w:hAnsi="Calibri"/>
          <w:b/>
          <w:sz w:val="24"/>
          <w:u w:val="single"/>
        </w:rPr>
        <w:t>Bedrijfsbehoefte 5:</w:t>
      </w:r>
    </w:p>
    <w:bookmarkEnd w:id="45"/>
    <w:p w14:paraId="2A6EDDA5" w14:textId="77777777" w:rsidR="00DB0868" w:rsidRPr="00692C95" w:rsidRDefault="00DB0868" w:rsidP="00DB0868">
      <w:pPr>
        <w:jc w:val="both"/>
        <w:rPr>
          <w:rStyle w:val="Nadruk"/>
          <w:rFonts w:ascii="Calibri" w:hAnsi="Calibri" w:cs="Calibri"/>
          <w:i w:val="0"/>
          <w:iCs w:val="0"/>
          <w:sz w:val="24"/>
          <w:szCs w:val="24"/>
        </w:rPr>
      </w:pPr>
      <w:r w:rsidRPr="00692C95">
        <w:rPr>
          <w:rStyle w:val="Nadruk"/>
          <w:rFonts w:ascii="Calibri" w:hAnsi="Calibri"/>
          <w:i w:val="0"/>
          <w:sz w:val="24"/>
        </w:rPr>
        <w:t xml:space="preserve">De documenten worden handmatig (via een ondertekenaar) ter goedkeuring en ondertekening voorgelegd aan de schepen van financiën en de gemeentesecretaris. </w:t>
      </w:r>
    </w:p>
    <w:p w14:paraId="7A39CF97" w14:textId="77777777" w:rsidR="00DB0868" w:rsidRPr="00692C95" w:rsidRDefault="00DB0868" w:rsidP="00DB0868">
      <w:pPr>
        <w:pStyle w:val="Lijstalinea"/>
        <w:jc w:val="both"/>
        <w:rPr>
          <w:rStyle w:val="Nadruk"/>
          <w:rFonts w:ascii="Calibri" w:hAnsi="Calibri" w:cs="Calibri"/>
          <w:i w:val="0"/>
          <w:iCs w:val="0"/>
          <w:sz w:val="24"/>
          <w:szCs w:val="24"/>
        </w:rPr>
      </w:pPr>
    </w:p>
    <w:p w14:paraId="16DDCD18" w14:textId="77777777" w:rsidR="00DB0868" w:rsidRPr="00692C95" w:rsidRDefault="00DB0868" w:rsidP="00DB0868">
      <w:pPr>
        <w:jc w:val="both"/>
        <w:rPr>
          <w:rStyle w:val="Nadruk"/>
          <w:rFonts w:ascii="Calibri" w:hAnsi="Calibri" w:cs="Calibri"/>
          <w:b/>
          <w:bCs/>
          <w:i w:val="0"/>
          <w:iCs w:val="0"/>
          <w:sz w:val="24"/>
          <w:szCs w:val="24"/>
        </w:rPr>
      </w:pPr>
      <w:r w:rsidRPr="00692C95">
        <w:rPr>
          <w:rStyle w:val="Nadruk"/>
          <w:rFonts w:ascii="Calibri" w:hAnsi="Calibri"/>
          <w:i w:val="0"/>
          <w:color w:val="5B9BD5" w:themeColor="accent5"/>
          <w:sz w:val="24"/>
        </w:rPr>
        <w:t>Voorgestelde digitale oplossing(en):</w:t>
      </w:r>
    </w:p>
    <w:p w14:paraId="5611C14C" w14:textId="77777777" w:rsidR="00DB0868" w:rsidRPr="00692C95" w:rsidRDefault="00DB0868" w:rsidP="00DB0868">
      <w:pPr>
        <w:pStyle w:val="Lijstalinea"/>
        <w:numPr>
          <w:ilvl w:val="0"/>
          <w:numId w:val="45"/>
        </w:numPr>
        <w:ind w:left="426"/>
        <w:jc w:val="both"/>
        <w:rPr>
          <w:rStyle w:val="Nadruk"/>
          <w:rFonts w:ascii="Calibri" w:hAnsi="Calibri" w:cs="Calibri"/>
          <w:b/>
          <w:bCs/>
          <w:i w:val="0"/>
          <w:iCs w:val="0"/>
          <w:sz w:val="24"/>
          <w:szCs w:val="24"/>
        </w:rPr>
      </w:pPr>
      <w:r w:rsidRPr="00692C95">
        <w:rPr>
          <w:rStyle w:val="Nadruk"/>
          <w:rFonts w:ascii="Calibri" w:hAnsi="Calibri"/>
          <w:i w:val="0"/>
          <w:sz w:val="24"/>
        </w:rPr>
        <w:t>Het gebruik van de elektronische handtekening en de digitalisering van de verzendstempel.</w:t>
      </w:r>
    </w:p>
    <w:p w14:paraId="02316791" w14:textId="77777777" w:rsidR="00DB0868" w:rsidRPr="00692C95" w:rsidRDefault="00DB0868" w:rsidP="00DB0868">
      <w:pPr>
        <w:pStyle w:val="Lijstalinea"/>
        <w:jc w:val="both"/>
        <w:rPr>
          <w:rStyle w:val="Nadruk"/>
          <w:rFonts w:ascii="Calibri" w:hAnsi="Calibri" w:cs="Calibri"/>
          <w:b/>
          <w:bCs/>
          <w:i w:val="0"/>
          <w:iCs w:val="0"/>
          <w:sz w:val="24"/>
          <w:szCs w:val="24"/>
        </w:rPr>
      </w:pPr>
    </w:p>
    <w:p w14:paraId="3C5EC8D1" w14:textId="77777777" w:rsidR="00DB0868" w:rsidRPr="00692C95" w:rsidRDefault="00DB0868" w:rsidP="00DB0868">
      <w:pPr>
        <w:jc w:val="both"/>
        <w:rPr>
          <w:rStyle w:val="Nadruk"/>
          <w:rFonts w:ascii="Calibri" w:hAnsi="Calibri" w:cs="Calibri"/>
          <w:b/>
          <w:bCs/>
          <w:i w:val="0"/>
          <w:iCs w:val="0"/>
          <w:sz w:val="24"/>
          <w:szCs w:val="24"/>
          <w:u w:val="single"/>
        </w:rPr>
      </w:pPr>
      <w:r w:rsidRPr="00692C95">
        <w:rPr>
          <w:rStyle w:val="Nadruk"/>
          <w:rFonts w:ascii="Calibri" w:hAnsi="Calibri"/>
          <w:b/>
          <w:i w:val="0"/>
          <w:sz w:val="24"/>
          <w:u w:val="single"/>
        </w:rPr>
        <w:t>Bedrijfsbehoefte 6:</w:t>
      </w:r>
    </w:p>
    <w:p w14:paraId="1B4ADB0A" w14:textId="77777777" w:rsidR="00DB0868" w:rsidRPr="00692C95" w:rsidRDefault="00DB0868" w:rsidP="00DB0868">
      <w:pPr>
        <w:rPr>
          <w:rStyle w:val="Nadruk"/>
          <w:rFonts w:ascii="Calibri" w:hAnsi="Calibri" w:cs="Calibri"/>
          <w:i w:val="0"/>
          <w:iCs w:val="0"/>
          <w:sz w:val="24"/>
          <w:szCs w:val="24"/>
        </w:rPr>
      </w:pPr>
      <w:r w:rsidRPr="00692C95">
        <w:rPr>
          <w:rStyle w:val="Nadruk"/>
          <w:rFonts w:ascii="Calibri" w:hAnsi="Calibri"/>
          <w:i w:val="0"/>
          <w:sz w:val="24"/>
        </w:rPr>
        <w:t>De ondertekende begeleidende brief moet worden gescand om aan het papieren dossier te worden toegevoegd. (Creëren van een geschiedenis van het dossier)</w:t>
      </w:r>
    </w:p>
    <w:p w14:paraId="21C1C256" w14:textId="77777777" w:rsidR="00DB0868" w:rsidRPr="00692C95" w:rsidRDefault="00DB0868" w:rsidP="00DB0868">
      <w:pPr>
        <w:rPr>
          <w:rStyle w:val="Nadruk"/>
          <w:rFonts w:ascii="Calibri" w:hAnsi="Calibri" w:cs="Calibri"/>
          <w:b/>
          <w:bCs/>
          <w:i w:val="0"/>
          <w:iCs w:val="0"/>
          <w:sz w:val="24"/>
          <w:szCs w:val="24"/>
        </w:rPr>
      </w:pPr>
    </w:p>
    <w:p w14:paraId="21491D75" w14:textId="77777777" w:rsidR="00DB0868" w:rsidRPr="00692C95" w:rsidRDefault="00DB0868" w:rsidP="00DB0868">
      <w:pPr>
        <w:rPr>
          <w:rStyle w:val="Nadruk"/>
          <w:rFonts w:ascii="Calibri" w:hAnsi="Calibri" w:cs="Calibri"/>
          <w:i w:val="0"/>
          <w:iCs w:val="0"/>
          <w:color w:val="5B9BD5" w:themeColor="accent5"/>
          <w:sz w:val="24"/>
          <w:szCs w:val="24"/>
        </w:rPr>
      </w:pPr>
      <w:bookmarkStart w:id="46" w:name="_Hlk79505227"/>
      <w:r w:rsidRPr="00692C95">
        <w:rPr>
          <w:rStyle w:val="Nadruk"/>
          <w:rFonts w:ascii="Calibri" w:hAnsi="Calibri"/>
          <w:i w:val="0"/>
          <w:color w:val="5B9BD5" w:themeColor="accent5"/>
          <w:sz w:val="24"/>
        </w:rPr>
        <w:t>Voorgestelde digitale oplossing(en):</w:t>
      </w:r>
    </w:p>
    <w:bookmarkEnd w:id="46"/>
    <w:p w14:paraId="0CFBDE89" w14:textId="77777777" w:rsidR="00DB0868" w:rsidRPr="00692C95" w:rsidRDefault="00DB0868" w:rsidP="00DB0868">
      <w:pPr>
        <w:pStyle w:val="Lijstalinea"/>
        <w:numPr>
          <w:ilvl w:val="0"/>
          <w:numId w:val="45"/>
        </w:numPr>
        <w:ind w:left="426"/>
        <w:rPr>
          <w:rStyle w:val="Nadruk"/>
          <w:rFonts w:ascii="Calibri" w:hAnsi="Calibri" w:cs="Calibri"/>
          <w:i w:val="0"/>
          <w:iCs w:val="0"/>
          <w:sz w:val="24"/>
          <w:szCs w:val="24"/>
        </w:rPr>
      </w:pPr>
      <w:r w:rsidRPr="00692C95">
        <w:rPr>
          <w:rStyle w:val="Nadruk"/>
          <w:rFonts w:ascii="Calibri" w:hAnsi="Calibri"/>
          <w:i w:val="0"/>
          <w:sz w:val="24"/>
        </w:rPr>
        <w:lastRenderedPageBreak/>
        <w:t xml:space="preserve">Indien de elektronische handtekeningfunctie wordt gebruikt, moet deze handeling niet meer worden uitgevoerd. Het ondertekende document wordt aan het dossier toegevoegd. (Geschiedenis)   </w:t>
      </w:r>
    </w:p>
    <w:p w14:paraId="3594D6C2" w14:textId="77777777" w:rsidR="00DB0868" w:rsidRPr="00692C95" w:rsidRDefault="00DB0868" w:rsidP="00DB0868">
      <w:pPr>
        <w:rPr>
          <w:rStyle w:val="Nadruk"/>
          <w:rFonts w:ascii="Calibri" w:hAnsi="Calibri" w:cs="Calibri"/>
          <w:b/>
          <w:bCs/>
          <w:i w:val="0"/>
          <w:iCs w:val="0"/>
          <w:sz w:val="24"/>
          <w:szCs w:val="24"/>
        </w:rPr>
      </w:pPr>
    </w:p>
    <w:p w14:paraId="29FF91AA" w14:textId="77777777" w:rsidR="00DB0868" w:rsidRPr="00692C95" w:rsidRDefault="00DB0868" w:rsidP="00DB0868">
      <w:pPr>
        <w:rPr>
          <w:rStyle w:val="Nadruk"/>
          <w:rFonts w:ascii="Calibri" w:hAnsi="Calibri" w:cs="Calibri"/>
          <w:b/>
          <w:bCs/>
          <w:i w:val="0"/>
          <w:iCs w:val="0"/>
          <w:sz w:val="24"/>
          <w:szCs w:val="24"/>
          <w:u w:val="single"/>
        </w:rPr>
      </w:pPr>
      <w:bookmarkStart w:id="47" w:name="_Hlk79506317"/>
      <w:r w:rsidRPr="00692C95">
        <w:rPr>
          <w:rStyle w:val="Nadruk"/>
          <w:rFonts w:ascii="Calibri" w:hAnsi="Calibri"/>
          <w:b/>
          <w:i w:val="0"/>
          <w:sz w:val="24"/>
          <w:u w:val="single"/>
        </w:rPr>
        <w:t>Bedrijfsbehoefte 7:</w:t>
      </w:r>
    </w:p>
    <w:bookmarkEnd w:id="47"/>
    <w:p w14:paraId="4C8401A5" w14:textId="77777777" w:rsidR="00DB0868" w:rsidRPr="00692C95" w:rsidRDefault="00DB0868" w:rsidP="00DB0868">
      <w:pPr>
        <w:rPr>
          <w:rStyle w:val="Nadruk"/>
          <w:rFonts w:ascii="Calibri" w:hAnsi="Calibri" w:cs="Calibri"/>
          <w:i w:val="0"/>
          <w:iCs w:val="0"/>
          <w:sz w:val="24"/>
          <w:szCs w:val="24"/>
        </w:rPr>
      </w:pPr>
      <w:r w:rsidRPr="00692C95">
        <w:rPr>
          <w:rStyle w:val="Nadruk"/>
          <w:rFonts w:ascii="Calibri" w:hAnsi="Calibri"/>
          <w:i w:val="0"/>
          <w:sz w:val="24"/>
        </w:rPr>
        <w:t>Voorbereiding van de verzending per post: afdrukken van de plaatselijke verordeningen, invullen van de formulieren, scannen van de verzend- en ontvangstbewijzen.</w:t>
      </w:r>
    </w:p>
    <w:p w14:paraId="7F3FFD71" w14:textId="77777777" w:rsidR="00DB0868" w:rsidRPr="00692C95" w:rsidRDefault="00DB0868" w:rsidP="00DB0868">
      <w:pPr>
        <w:rPr>
          <w:rStyle w:val="Nadruk"/>
          <w:rFonts w:ascii="Calibri" w:hAnsi="Calibri" w:cs="Calibri"/>
          <w:b/>
          <w:bCs/>
          <w:i w:val="0"/>
          <w:iCs w:val="0"/>
          <w:sz w:val="24"/>
          <w:szCs w:val="24"/>
        </w:rPr>
      </w:pPr>
    </w:p>
    <w:p w14:paraId="54EAC479" w14:textId="77777777" w:rsidR="00DB0868" w:rsidRPr="00692C95" w:rsidRDefault="00DB0868" w:rsidP="00DB0868">
      <w:pPr>
        <w:rPr>
          <w:rStyle w:val="Nadruk"/>
          <w:rFonts w:ascii="Calibri" w:hAnsi="Calibri" w:cs="Calibri"/>
          <w:i w:val="0"/>
          <w:iCs w:val="0"/>
          <w:sz w:val="24"/>
          <w:szCs w:val="24"/>
        </w:rPr>
      </w:pPr>
      <w:r w:rsidRPr="00692C95">
        <w:rPr>
          <w:rStyle w:val="Nadruk"/>
          <w:rFonts w:ascii="Calibri" w:hAnsi="Calibri"/>
          <w:i w:val="0"/>
          <w:color w:val="5B9BD5" w:themeColor="accent5"/>
          <w:sz w:val="24"/>
        </w:rPr>
        <w:t>Voorgestelde digitale oplossing(en):</w:t>
      </w:r>
    </w:p>
    <w:p w14:paraId="4D802980" w14:textId="77777777" w:rsidR="00DB0868" w:rsidRPr="00692C95" w:rsidRDefault="00DB0868" w:rsidP="00DB0868">
      <w:pPr>
        <w:pStyle w:val="Lijstalinea"/>
        <w:numPr>
          <w:ilvl w:val="0"/>
          <w:numId w:val="45"/>
        </w:numPr>
        <w:rPr>
          <w:rStyle w:val="Nadruk"/>
          <w:rFonts w:ascii="Calibri" w:hAnsi="Calibri" w:cs="Calibri"/>
          <w:i w:val="0"/>
          <w:iCs w:val="0"/>
          <w:sz w:val="24"/>
          <w:szCs w:val="24"/>
        </w:rPr>
      </w:pPr>
      <w:r w:rsidRPr="00692C95">
        <w:rPr>
          <w:rStyle w:val="Nadruk"/>
          <w:rFonts w:ascii="Calibri" w:hAnsi="Calibri"/>
          <w:i w:val="0"/>
          <w:sz w:val="24"/>
        </w:rPr>
        <w:t>De teller moet toestemming hebben om documenten af te drukken.</w:t>
      </w:r>
    </w:p>
    <w:p w14:paraId="48C501A5" w14:textId="77777777" w:rsidR="00DB0868" w:rsidRPr="00692C95" w:rsidRDefault="00DB0868" w:rsidP="00DB0868">
      <w:pPr>
        <w:pStyle w:val="Lijstalinea"/>
        <w:numPr>
          <w:ilvl w:val="0"/>
          <w:numId w:val="45"/>
        </w:numPr>
        <w:rPr>
          <w:rStyle w:val="Nadruk"/>
          <w:rFonts w:ascii="Calibri" w:hAnsi="Calibri" w:cs="Calibri"/>
          <w:i w:val="0"/>
          <w:iCs w:val="0"/>
          <w:sz w:val="24"/>
          <w:szCs w:val="24"/>
        </w:rPr>
      </w:pPr>
      <w:r w:rsidRPr="00692C95">
        <w:rPr>
          <w:rStyle w:val="Nadruk"/>
          <w:rFonts w:ascii="Calibri" w:hAnsi="Calibri"/>
          <w:i w:val="0"/>
          <w:sz w:val="24"/>
        </w:rPr>
        <w:t>Toegang tot de lijst van gemeentelijke verordeningen vanuit het dossierscherm</w:t>
      </w:r>
      <w:bookmarkStart w:id="48" w:name="_Hlk79585961"/>
      <w:r w:rsidRPr="00692C95">
        <w:rPr>
          <w:rStyle w:val="Nadruk"/>
          <w:rFonts w:ascii="Calibri" w:hAnsi="Calibri"/>
          <w:i w:val="0"/>
          <w:sz w:val="24"/>
        </w:rPr>
        <w:t xml:space="preserve"> (voorzien in een vervolgkeuzelijst met een opsomming van soorten verordeningen)</w:t>
      </w:r>
    </w:p>
    <w:bookmarkEnd w:id="48"/>
    <w:p w14:paraId="48DCF13B" w14:textId="77777777" w:rsidR="00DB0868" w:rsidRPr="00692C95" w:rsidRDefault="00DB0868" w:rsidP="00DB0868">
      <w:pPr>
        <w:pStyle w:val="Lijstalinea"/>
        <w:numPr>
          <w:ilvl w:val="0"/>
          <w:numId w:val="45"/>
        </w:numPr>
        <w:rPr>
          <w:rStyle w:val="Nadruk"/>
          <w:rFonts w:ascii="Calibri" w:hAnsi="Calibri" w:cs="Calibri"/>
          <w:i w:val="0"/>
          <w:iCs w:val="0"/>
          <w:sz w:val="24"/>
          <w:szCs w:val="24"/>
        </w:rPr>
      </w:pPr>
      <w:r w:rsidRPr="00692C95">
        <w:rPr>
          <w:rStyle w:val="Nadruk"/>
          <w:rFonts w:ascii="Calibri" w:hAnsi="Calibri"/>
          <w:i w:val="0"/>
          <w:sz w:val="24"/>
        </w:rPr>
        <w:t>Toegang tot de lijst van soorten formulieren vanuit het dossierscherm (voorzien in een vervolgkeuzelijst met een opsomming van soorten formulieren)</w:t>
      </w:r>
    </w:p>
    <w:p w14:paraId="5F1F398D" w14:textId="77777777" w:rsidR="00DB0868" w:rsidRPr="00692C95" w:rsidRDefault="00DB0868" w:rsidP="00DB0868">
      <w:pPr>
        <w:pStyle w:val="Lijstalinea"/>
        <w:numPr>
          <w:ilvl w:val="0"/>
          <w:numId w:val="45"/>
        </w:numPr>
        <w:rPr>
          <w:rStyle w:val="Nadruk"/>
          <w:rFonts w:ascii="Calibri" w:hAnsi="Calibri" w:cs="Calibri"/>
          <w:i w:val="0"/>
          <w:iCs w:val="0"/>
          <w:sz w:val="24"/>
          <w:szCs w:val="24"/>
        </w:rPr>
      </w:pPr>
      <w:bookmarkStart w:id="49" w:name="_Hlk79506213"/>
      <w:r w:rsidRPr="00692C95">
        <w:rPr>
          <w:rStyle w:val="Nadruk"/>
          <w:rFonts w:ascii="Calibri" w:hAnsi="Calibri"/>
          <w:i w:val="0"/>
          <w:sz w:val="24"/>
        </w:rPr>
        <w:t>Mogelijkheid om de formulieren in te vullen met de informatie uit het dossier.</w:t>
      </w:r>
    </w:p>
    <w:bookmarkEnd w:id="49"/>
    <w:p w14:paraId="4BEFBD40" w14:textId="77777777" w:rsidR="00DB0868" w:rsidRPr="00692C95" w:rsidRDefault="00DB0868" w:rsidP="00DB0868">
      <w:pPr>
        <w:pStyle w:val="Lijstalinea"/>
        <w:numPr>
          <w:ilvl w:val="0"/>
          <w:numId w:val="45"/>
        </w:numPr>
        <w:rPr>
          <w:rStyle w:val="Nadruk"/>
          <w:rFonts w:ascii="Calibri" w:hAnsi="Calibri" w:cs="Calibri"/>
          <w:i w:val="0"/>
          <w:iCs w:val="0"/>
          <w:sz w:val="24"/>
          <w:szCs w:val="24"/>
        </w:rPr>
      </w:pPr>
      <w:r w:rsidRPr="00692C95">
        <w:rPr>
          <w:rStyle w:val="Nadruk"/>
          <w:rFonts w:ascii="Calibri" w:hAnsi="Calibri"/>
          <w:i w:val="0"/>
          <w:sz w:val="24"/>
        </w:rPr>
        <w:t xml:space="preserve">Creatie en gebruik van de formulieren. </w:t>
      </w:r>
    </w:p>
    <w:p w14:paraId="473C10B9" w14:textId="77777777" w:rsidR="00DB0868" w:rsidRPr="00692C95" w:rsidRDefault="00DB0868" w:rsidP="00DB0868">
      <w:pPr>
        <w:pStyle w:val="Lijstalinea"/>
        <w:numPr>
          <w:ilvl w:val="0"/>
          <w:numId w:val="45"/>
        </w:numPr>
        <w:rPr>
          <w:rStyle w:val="Nadruk"/>
          <w:rFonts w:ascii="Calibri" w:hAnsi="Calibri" w:cs="Calibri"/>
          <w:i w:val="0"/>
          <w:iCs w:val="0"/>
          <w:sz w:val="24"/>
          <w:szCs w:val="24"/>
        </w:rPr>
      </w:pPr>
      <w:r w:rsidRPr="00692C95">
        <w:rPr>
          <w:rStyle w:val="Nadruk"/>
          <w:rFonts w:ascii="Calibri" w:hAnsi="Calibri"/>
          <w:i w:val="0"/>
          <w:sz w:val="24"/>
        </w:rPr>
        <w:t xml:space="preserve">Mogelijkheid om de verzend- en ontvangstbewijzen en van de belastingbetaler ontvangen documenten te scannen </w:t>
      </w:r>
    </w:p>
    <w:p w14:paraId="665A6631" w14:textId="77777777" w:rsidR="00DB0868" w:rsidRPr="00692C95" w:rsidRDefault="00DB0868" w:rsidP="00DB0868">
      <w:pPr>
        <w:rPr>
          <w:rStyle w:val="Nadruk"/>
          <w:rFonts w:ascii="Calibri" w:hAnsi="Calibri" w:cs="Calibri"/>
          <w:b/>
          <w:bCs/>
          <w:i w:val="0"/>
          <w:iCs w:val="0"/>
          <w:sz w:val="24"/>
          <w:szCs w:val="24"/>
        </w:rPr>
      </w:pPr>
    </w:p>
    <w:p w14:paraId="350F4F9A" w14:textId="77777777" w:rsidR="00DB0868" w:rsidRPr="00692C95" w:rsidRDefault="00DB0868" w:rsidP="00DB0868">
      <w:pPr>
        <w:rPr>
          <w:rStyle w:val="Nadruk"/>
          <w:rFonts w:ascii="Calibri" w:hAnsi="Calibri" w:cs="Calibri"/>
          <w:b/>
          <w:bCs/>
          <w:i w:val="0"/>
          <w:iCs w:val="0"/>
          <w:sz w:val="24"/>
          <w:szCs w:val="24"/>
          <w:u w:val="single"/>
        </w:rPr>
      </w:pPr>
      <w:bookmarkStart w:id="50" w:name="_Hlk79507873"/>
      <w:r w:rsidRPr="00692C95">
        <w:rPr>
          <w:rStyle w:val="Nadruk"/>
          <w:rFonts w:ascii="Calibri" w:hAnsi="Calibri"/>
          <w:b/>
          <w:i w:val="0"/>
          <w:sz w:val="24"/>
          <w:u w:val="single"/>
        </w:rPr>
        <w:t>Bedrijfsbehoefte 8:</w:t>
      </w:r>
    </w:p>
    <w:bookmarkEnd w:id="50"/>
    <w:p w14:paraId="276D8CB5" w14:textId="77777777" w:rsidR="00DB0868" w:rsidRPr="00692C95" w:rsidRDefault="00DB0868" w:rsidP="00DB0868">
      <w:pPr>
        <w:rPr>
          <w:rStyle w:val="Nadruk"/>
          <w:rFonts w:ascii="Calibri" w:hAnsi="Calibri" w:cs="Calibri"/>
          <w:i w:val="0"/>
          <w:iCs w:val="0"/>
          <w:sz w:val="24"/>
          <w:szCs w:val="24"/>
        </w:rPr>
      </w:pPr>
      <w:r w:rsidRPr="00692C95">
        <w:rPr>
          <w:rStyle w:val="Nadruk"/>
          <w:rFonts w:ascii="Calibri" w:hAnsi="Calibri"/>
          <w:i w:val="0"/>
          <w:sz w:val="24"/>
        </w:rPr>
        <w:t>Handmatige identificatie van de dossiers die wel verzonden, maar niet binnen de termijn van 15 dagen beantwoord werden.</w:t>
      </w:r>
    </w:p>
    <w:p w14:paraId="30BBB35A" w14:textId="77777777" w:rsidR="00DB0868" w:rsidRPr="00692C95" w:rsidRDefault="00DB0868" w:rsidP="00DB0868">
      <w:pPr>
        <w:rPr>
          <w:rStyle w:val="Nadruk"/>
          <w:rFonts w:ascii="Calibri" w:hAnsi="Calibri" w:cs="Calibri"/>
          <w:b/>
          <w:bCs/>
          <w:i w:val="0"/>
          <w:iCs w:val="0"/>
          <w:sz w:val="24"/>
          <w:szCs w:val="24"/>
        </w:rPr>
      </w:pPr>
    </w:p>
    <w:p w14:paraId="2BDC54FE" w14:textId="77777777" w:rsidR="00DB0868" w:rsidRPr="00692C95" w:rsidRDefault="00DB0868" w:rsidP="00DB0868">
      <w:pPr>
        <w:rPr>
          <w:rStyle w:val="Nadruk"/>
          <w:rFonts w:ascii="Calibri" w:hAnsi="Calibri" w:cs="Calibri"/>
          <w:i w:val="0"/>
          <w:iCs w:val="0"/>
          <w:color w:val="5B9BD5" w:themeColor="accent5"/>
          <w:sz w:val="24"/>
          <w:szCs w:val="24"/>
        </w:rPr>
      </w:pPr>
      <w:bookmarkStart w:id="51" w:name="_Hlk79509401"/>
      <w:r w:rsidRPr="00692C95">
        <w:rPr>
          <w:rStyle w:val="Nadruk"/>
          <w:rFonts w:ascii="Calibri" w:hAnsi="Calibri"/>
          <w:i w:val="0"/>
          <w:color w:val="5B9BD5" w:themeColor="accent5"/>
          <w:sz w:val="24"/>
        </w:rPr>
        <w:t>Voorgestelde digitale oplossing(en):</w:t>
      </w:r>
    </w:p>
    <w:bookmarkEnd w:id="51"/>
    <w:p w14:paraId="3EB5712F" w14:textId="77777777" w:rsidR="00DB0868" w:rsidRPr="00692C95" w:rsidRDefault="00DB0868" w:rsidP="00DB0868">
      <w:pPr>
        <w:pStyle w:val="Lijstalinea"/>
        <w:numPr>
          <w:ilvl w:val="0"/>
          <w:numId w:val="48"/>
        </w:numPr>
        <w:rPr>
          <w:rStyle w:val="Nadruk"/>
          <w:rFonts w:ascii="Calibri" w:hAnsi="Calibri" w:cs="Calibri"/>
          <w:b/>
          <w:bCs/>
          <w:i w:val="0"/>
          <w:iCs w:val="0"/>
          <w:sz w:val="24"/>
          <w:szCs w:val="24"/>
        </w:rPr>
      </w:pPr>
      <w:r w:rsidRPr="00692C95">
        <w:rPr>
          <w:rStyle w:val="Nadruk"/>
          <w:rFonts w:ascii="Calibri" w:hAnsi="Calibri"/>
          <w:i w:val="0"/>
          <w:sz w:val="24"/>
        </w:rPr>
        <w:t>Er verschijnt een waarschuwing/kennisgeving in het dossier wanneer de belastingplichtige de vereiste documenten niet ondertekend en ingevuld terugstuurt binnen 15 dagen na de datum van verzending.</w:t>
      </w:r>
    </w:p>
    <w:p w14:paraId="51C3FAE7" w14:textId="77777777" w:rsidR="00DB0868" w:rsidRPr="00692C95" w:rsidRDefault="00DB0868" w:rsidP="00DB0868">
      <w:pPr>
        <w:rPr>
          <w:rStyle w:val="Nadruk"/>
          <w:rFonts w:ascii="Calibri" w:hAnsi="Calibri" w:cs="Calibri"/>
          <w:b/>
          <w:bCs/>
          <w:i w:val="0"/>
          <w:iCs w:val="0"/>
          <w:sz w:val="24"/>
          <w:szCs w:val="24"/>
        </w:rPr>
      </w:pPr>
    </w:p>
    <w:p w14:paraId="667D6029" w14:textId="77777777" w:rsidR="00DB0868" w:rsidRPr="00692C95" w:rsidRDefault="00DB0868" w:rsidP="00DB0868">
      <w:pPr>
        <w:rPr>
          <w:rStyle w:val="Nadruk"/>
          <w:rFonts w:ascii="Calibri" w:hAnsi="Calibri" w:cs="Calibri"/>
          <w:b/>
          <w:bCs/>
          <w:i w:val="0"/>
          <w:iCs w:val="0"/>
          <w:sz w:val="24"/>
          <w:szCs w:val="24"/>
          <w:u w:val="single"/>
        </w:rPr>
      </w:pPr>
      <w:r w:rsidRPr="00692C95">
        <w:rPr>
          <w:rStyle w:val="Nadruk"/>
          <w:rFonts w:ascii="Calibri" w:hAnsi="Calibri"/>
          <w:b/>
          <w:i w:val="0"/>
          <w:sz w:val="24"/>
          <w:u w:val="single"/>
        </w:rPr>
        <w:t>Bedrijfsbehoefte 9:</w:t>
      </w:r>
    </w:p>
    <w:p w14:paraId="72DEE27A" w14:textId="77777777" w:rsidR="00DB0868" w:rsidRPr="00692C95" w:rsidRDefault="00DB0868" w:rsidP="00DB0868">
      <w:pPr>
        <w:rPr>
          <w:rStyle w:val="Nadruk"/>
          <w:rFonts w:ascii="Calibri" w:hAnsi="Calibri" w:cs="Calibri"/>
          <w:i w:val="0"/>
          <w:iCs w:val="0"/>
          <w:sz w:val="24"/>
          <w:szCs w:val="24"/>
        </w:rPr>
      </w:pPr>
      <w:r w:rsidRPr="00692C95">
        <w:rPr>
          <w:rStyle w:val="Nadruk"/>
          <w:rFonts w:ascii="Calibri" w:hAnsi="Calibri"/>
          <w:i w:val="0"/>
          <w:sz w:val="24"/>
        </w:rPr>
        <w:t>Een goed overzicht hebben van de voortgang van het dossier, zodat geen stap wordt overgeslagen (overzicht van de verschillende fasen van het proces). Dit maakt het ook mogelijk dat, bij afwezigheid van de teller, een collega de follow-up van de dossiers op zich neemt. (Voorkomen van vertragingen bij de behandeling van de dossiers)</w:t>
      </w:r>
    </w:p>
    <w:p w14:paraId="6BA35D80" w14:textId="77777777" w:rsidR="00DB0868" w:rsidRPr="00692C95" w:rsidRDefault="00DB0868" w:rsidP="00DB0868">
      <w:pPr>
        <w:rPr>
          <w:rStyle w:val="Nadruk"/>
          <w:rFonts w:ascii="Calibri" w:hAnsi="Calibri" w:cs="Calibri"/>
          <w:b/>
          <w:bCs/>
          <w:i w:val="0"/>
          <w:iCs w:val="0"/>
          <w:sz w:val="24"/>
          <w:szCs w:val="24"/>
        </w:rPr>
      </w:pPr>
    </w:p>
    <w:p w14:paraId="7546E903" w14:textId="77777777" w:rsidR="00DB0868" w:rsidRPr="00692C95" w:rsidRDefault="00DB0868" w:rsidP="00DB0868">
      <w:pPr>
        <w:rPr>
          <w:rStyle w:val="Nadruk"/>
          <w:rFonts w:ascii="Calibri" w:hAnsi="Calibri" w:cs="Calibri"/>
          <w:i w:val="0"/>
          <w:iCs w:val="0"/>
          <w:color w:val="5B9BD5" w:themeColor="accent5"/>
          <w:sz w:val="24"/>
          <w:szCs w:val="24"/>
        </w:rPr>
      </w:pPr>
      <w:r w:rsidRPr="00692C95">
        <w:rPr>
          <w:rStyle w:val="Nadruk"/>
          <w:rFonts w:ascii="Calibri" w:hAnsi="Calibri"/>
          <w:i w:val="0"/>
          <w:color w:val="5B9BD5" w:themeColor="accent5"/>
          <w:sz w:val="24"/>
        </w:rPr>
        <w:t>Voorgestelde digitale oplossing(en):</w:t>
      </w:r>
    </w:p>
    <w:p w14:paraId="3C661F7C" w14:textId="77777777" w:rsidR="00DB0868" w:rsidRPr="00692C95" w:rsidRDefault="00DB0868" w:rsidP="00DB0868">
      <w:pPr>
        <w:pStyle w:val="Lijstalinea"/>
        <w:numPr>
          <w:ilvl w:val="0"/>
          <w:numId w:val="50"/>
        </w:numPr>
        <w:rPr>
          <w:rStyle w:val="Nadruk"/>
          <w:rFonts w:ascii="Calibri" w:hAnsi="Calibri" w:cs="Calibri"/>
          <w:i w:val="0"/>
          <w:iCs w:val="0"/>
          <w:sz w:val="24"/>
          <w:szCs w:val="24"/>
        </w:rPr>
      </w:pPr>
      <w:r w:rsidRPr="00692C95">
        <w:rPr>
          <w:rStyle w:val="Nadruk"/>
          <w:rFonts w:ascii="Calibri" w:hAnsi="Calibri"/>
          <w:i w:val="0"/>
          <w:sz w:val="24"/>
        </w:rPr>
        <w:t xml:space="preserve">Toevoeging van belangrijke velden in het digitale dossier, zoals de verwerkingsstatus van het dossier: open, wachtend op informatie en reden, gesloten; </w:t>
      </w:r>
    </w:p>
    <w:p w14:paraId="34D2BA94" w14:textId="77777777" w:rsidR="00DB0868" w:rsidRPr="00692C95" w:rsidRDefault="00DB0868" w:rsidP="00DB0868">
      <w:pPr>
        <w:pStyle w:val="Lijstalinea"/>
        <w:numPr>
          <w:ilvl w:val="0"/>
          <w:numId w:val="50"/>
        </w:numPr>
        <w:rPr>
          <w:rStyle w:val="Nadruk"/>
          <w:rFonts w:ascii="Calibri" w:hAnsi="Calibri" w:cs="Calibri"/>
          <w:i w:val="0"/>
          <w:iCs w:val="0"/>
          <w:sz w:val="24"/>
          <w:szCs w:val="24"/>
        </w:rPr>
      </w:pPr>
      <w:r w:rsidRPr="00692C95">
        <w:rPr>
          <w:rStyle w:val="Nadruk"/>
          <w:rFonts w:ascii="Calibri" w:hAnsi="Calibri"/>
          <w:i w:val="0"/>
          <w:sz w:val="24"/>
        </w:rPr>
        <w:t xml:space="preserve">Toevoegen van de e-mail met het ontvangstbewijs van de belastingbetaler aan het dossier met de ondertekende en ingevulde documenten (communicatiegeschiedenis van de belastingbetaler) </w:t>
      </w:r>
    </w:p>
    <w:p w14:paraId="134C9423" w14:textId="77777777" w:rsidR="00DB0868" w:rsidRPr="00692C95" w:rsidRDefault="00DB0868" w:rsidP="00DB0868">
      <w:pPr>
        <w:pStyle w:val="Lijstalinea"/>
        <w:numPr>
          <w:ilvl w:val="0"/>
          <w:numId w:val="50"/>
        </w:numPr>
        <w:rPr>
          <w:rStyle w:val="Nadruk"/>
          <w:rFonts w:ascii="Calibri" w:hAnsi="Calibri" w:cs="Calibri"/>
          <w:i w:val="0"/>
          <w:iCs w:val="0"/>
          <w:sz w:val="24"/>
          <w:szCs w:val="24"/>
        </w:rPr>
      </w:pPr>
      <w:r w:rsidRPr="00692C95">
        <w:rPr>
          <w:rStyle w:val="Nadruk"/>
          <w:rFonts w:ascii="Calibri" w:hAnsi="Calibri"/>
          <w:i w:val="0"/>
          <w:sz w:val="24"/>
        </w:rPr>
        <w:t>Toevoegen van documenten aan het digitale dossier</w:t>
      </w:r>
    </w:p>
    <w:p w14:paraId="7BDBCA6B" w14:textId="77777777" w:rsidR="00DB0868" w:rsidRPr="00692C95" w:rsidRDefault="00DB0868" w:rsidP="00DB0868">
      <w:pPr>
        <w:rPr>
          <w:rStyle w:val="Nadruk"/>
          <w:rFonts w:ascii="Calibri" w:hAnsi="Calibri" w:cs="Calibri"/>
          <w:b/>
          <w:bCs/>
          <w:i w:val="0"/>
          <w:iCs w:val="0"/>
          <w:sz w:val="24"/>
          <w:szCs w:val="24"/>
        </w:rPr>
      </w:pPr>
    </w:p>
    <w:p w14:paraId="39F1648E" w14:textId="2868F426" w:rsidR="00DB0868" w:rsidRPr="00692C95" w:rsidRDefault="00DB0868" w:rsidP="00DB0868">
      <w:pPr>
        <w:pStyle w:val="Kop3"/>
        <w:rPr>
          <w:rStyle w:val="Nadruk"/>
          <w:i w:val="0"/>
          <w:iCs w:val="0"/>
        </w:rPr>
      </w:pPr>
      <w:bookmarkStart w:id="52" w:name="_Toc112173740"/>
      <w:r w:rsidRPr="00692C95">
        <w:rPr>
          <w:rStyle w:val="Nadruk"/>
          <w:i w:val="0"/>
        </w:rPr>
        <w:lastRenderedPageBreak/>
        <w:t>9.5.2. Bedrijfsbehoeften - Ronde</w:t>
      </w:r>
      <w:bookmarkEnd w:id="52"/>
      <w:r w:rsidRPr="00692C95">
        <w:rPr>
          <w:rStyle w:val="Nadruk"/>
          <w:i w:val="0"/>
        </w:rPr>
        <w:t xml:space="preserve"> </w:t>
      </w:r>
    </w:p>
    <w:p w14:paraId="7CAB74D2" w14:textId="77777777" w:rsidR="00DB0868" w:rsidRPr="00692C95" w:rsidRDefault="00DB0868" w:rsidP="00DB0868">
      <w:pPr>
        <w:rPr>
          <w:rStyle w:val="Nadruk"/>
          <w:rFonts w:ascii="Calibri" w:hAnsi="Calibri" w:cs="Calibri"/>
          <w:b/>
          <w:bCs/>
          <w:i w:val="0"/>
          <w:iCs w:val="0"/>
          <w:sz w:val="24"/>
          <w:szCs w:val="24"/>
          <w:u w:val="single"/>
        </w:rPr>
      </w:pPr>
      <w:r w:rsidRPr="00692C95">
        <w:rPr>
          <w:rStyle w:val="Nadruk"/>
          <w:rFonts w:ascii="Calibri" w:hAnsi="Calibri"/>
          <w:b/>
          <w:i w:val="0"/>
          <w:sz w:val="24"/>
          <w:u w:val="single"/>
        </w:rPr>
        <w:t>Bedrijfsbehoefte 10:</w:t>
      </w:r>
    </w:p>
    <w:p w14:paraId="58ADA94E" w14:textId="77777777" w:rsidR="00DB0868" w:rsidRPr="00692C95" w:rsidRDefault="00DB0868" w:rsidP="00DB0868">
      <w:pPr>
        <w:rPr>
          <w:rStyle w:val="Nadruk"/>
          <w:rFonts w:ascii="Calibri" w:hAnsi="Calibri" w:cs="Calibri"/>
          <w:i w:val="0"/>
          <w:iCs w:val="0"/>
          <w:sz w:val="24"/>
          <w:szCs w:val="24"/>
        </w:rPr>
      </w:pPr>
      <w:r w:rsidRPr="00692C95">
        <w:rPr>
          <w:rStyle w:val="Nadruk"/>
          <w:rFonts w:ascii="Calibri" w:hAnsi="Calibri"/>
          <w:i w:val="0"/>
          <w:sz w:val="24"/>
        </w:rPr>
        <w:t xml:space="preserve">De teller plant zijn ronde. </w:t>
      </w:r>
    </w:p>
    <w:p w14:paraId="1944E97C" w14:textId="77777777" w:rsidR="00DB0868" w:rsidRPr="00692C95" w:rsidRDefault="00DB0868" w:rsidP="00DB0868">
      <w:pPr>
        <w:rPr>
          <w:rStyle w:val="Nadruk"/>
          <w:rFonts w:ascii="Calibri" w:hAnsi="Calibri" w:cs="Calibri"/>
          <w:i w:val="0"/>
          <w:iCs w:val="0"/>
          <w:sz w:val="24"/>
          <w:szCs w:val="24"/>
        </w:rPr>
      </w:pPr>
    </w:p>
    <w:p w14:paraId="03BDECDA" w14:textId="77777777" w:rsidR="00DB0868" w:rsidRPr="00692C95" w:rsidRDefault="00DB0868" w:rsidP="00DB0868">
      <w:pPr>
        <w:rPr>
          <w:rStyle w:val="Nadruk"/>
          <w:rFonts w:ascii="Calibri" w:hAnsi="Calibri" w:cs="Calibri"/>
          <w:i w:val="0"/>
          <w:iCs w:val="0"/>
          <w:color w:val="5B9BD5" w:themeColor="accent5"/>
          <w:sz w:val="24"/>
          <w:szCs w:val="24"/>
        </w:rPr>
      </w:pPr>
      <w:r w:rsidRPr="00692C95">
        <w:rPr>
          <w:rStyle w:val="Nadruk"/>
          <w:rFonts w:ascii="Calibri" w:hAnsi="Calibri"/>
          <w:i w:val="0"/>
          <w:color w:val="5B9BD5" w:themeColor="accent5"/>
          <w:sz w:val="24"/>
        </w:rPr>
        <w:t>Voorgestelde digitale oplossing(en):</w:t>
      </w:r>
    </w:p>
    <w:p w14:paraId="28342084" w14:textId="77777777" w:rsidR="00DB0868" w:rsidRPr="00692C95" w:rsidRDefault="00DB0868" w:rsidP="00DB0868">
      <w:pPr>
        <w:pStyle w:val="Lijstalinea"/>
        <w:numPr>
          <w:ilvl w:val="0"/>
          <w:numId w:val="52"/>
        </w:numPr>
        <w:rPr>
          <w:rStyle w:val="Nadruk"/>
          <w:rFonts w:ascii="Calibri" w:hAnsi="Calibri" w:cs="Calibri"/>
          <w:i w:val="0"/>
          <w:iCs w:val="0"/>
          <w:sz w:val="24"/>
          <w:szCs w:val="24"/>
        </w:rPr>
      </w:pPr>
      <w:r w:rsidRPr="00692C95">
        <w:rPr>
          <w:rStyle w:val="Nadruk"/>
          <w:rFonts w:ascii="Calibri" w:hAnsi="Calibri"/>
          <w:i w:val="0"/>
          <w:sz w:val="24"/>
        </w:rPr>
        <w:t>Gebruik van de agenda - planning van de datums van de inspecties op het terrein;</w:t>
      </w:r>
    </w:p>
    <w:p w14:paraId="72D04011" w14:textId="77777777" w:rsidR="00DB0868" w:rsidRPr="00692C95" w:rsidRDefault="00DB0868" w:rsidP="00DB0868">
      <w:pPr>
        <w:pStyle w:val="Lijstalinea"/>
        <w:numPr>
          <w:ilvl w:val="0"/>
          <w:numId w:val="52"/>
        </w:numPr>
        <w:rPr>
          <w:rStyle w:val="Nadruk"/>
          <w:rFonts w:ascii="Calibri" w:hAnsi="Calibri" w:cs="Calibri"/>
          <w:i w:val="0"/>
          <w:iCs w:val="0"/>
          <w:sz w:val="24"/>
          <w:szCs w:val="24"/>
        </w:rPr>
      </w:pPr>
      <w:r w:rsidRPr="00692C95">
        <w:rPr>
          <w:rStyle w:val="Nadruk"/>
          <w:rFonts w:ascii="Calibri" w:hAnsi="Calibri"/>
          <w:i w:val="0"/>
          <w:sz w:val="24"/>
        </w:rPr>
        <w:t>Verzending van e-mail naar de Manager om te helpen op het terrein; (een afspraak maken)</w:t>
      </w:r>
    </w:p>
    <w:p w14:paraId="3A36BD65" w14:textId="77777777" w:rsidR="00DB0868" w:rsidRPr="00692C95" w:rsidRDefault="00DB0868" w:rsidP="00DB0868">
      <w:pPr>
        <w:pStyle w:val="Lijstalinea"/>
        <w:numPr>
          <w:ilvl w:val="0"/>
          <w:numId w:val="52"/>
        </w:numPr>
        <w:rPr>
          <w:rStyle w:val="Nadruk"/>
          <w:rFonts w:ascii="Calibri" w:hAnsi="Calibri" w:cs="Calibri"/>
          <w:i w:val="0"/>
          <w:iCs w:val="0"/>
          <w:sz w:val="24"/>
          <w:szCs w:val="24"/>
        </w:rPr>
      </w:pPr>
      <w:r w:rsidRPr="00692C95">
        <w:rPr>
          <w:rStyle w:val="Nadruk"/>
          <w:rFonts w:ascii="Calibri" w:hAnsi="Calibri"/>
          <w:i w:val="0"/>
          <w:sz w:val="24"/>
        </w:rPr>
        <w:t xml:space="preserve">Het gebruik van de agenda maakt het mogelijk verslag uit te brengen over het aantal bezoeken op het terrein; (Doelstelling: de zichtbaarheid op het terrein vergroten); </w:t>
      </w:r>
    </w:p>
    <w:p w14:paraId="610C90D9" w14:textId="77777777" w:rsidR="00DB0868" w:rsidRPr="00692C95" w:rsidRDefault="00DB0868" w:rsidP="00DB0868">
      <w:pPr>
        <w:rPr>
          <w:rStyle w:val="Nadruk"/>
          <w:rFonts w:ascii="Calibri" w:hAnsi="Calibri" w:cs="Calibri"/>
          <w:b/>
          <w:bCs/>
          <w:i w:val="0"/>
          <w:iCs w:val="0"/>
          <w:sz w:val="24"/>
          <w:szCs w:val="24"/>
        </w:rPr>
      </w:pPr>
    </w:p>
    <w:p w14:paraId="3A1DC7C6" w14:textId="77777777" w:rsidR="00DB0868" w:rsidRPr="00692C95" w:rsidRDefault="00DB0868" w:rsidP="00DB0868">
      <w:pPr>
        <w:rPr>
          <w:rStyle w:val="Nadruk"/>
          <w:rFonts w:ascii="Calibri" w:hAnsi="Calibri" w:cs="Calibri"/>
          <w:b/>
          <w:bCs/>
          <w:i w:val="0"/>
          <w:iCs w:val="0"/>
          <w:sz w:val="24"/>
          <w:szCs w:val="24"/>
          <w:u w:val="single"/>
        </w:rPr>
      </w:pPr>
      <w:r w:rsidRPr="00692C95">
        <w:rPr>
          <w:rStyle w:val="Nadruk"/>
          <w:rFonts w:ascii="Calibri" w:hAnsi="Calibri"/>
          <w:b/>
          <w:i w:val="0"/>
          <w:sz w:val="24"/>
          <w:u w:val="single"/>
        </w:rPr>
        <w:t>Bedrijfsbehoefte 11:</w:t>
      </w:r>
    </w:p>
    <w:p w14:paraId="2385C2D6" w14:textId="77777777" w:rsidR="00DB0868" w:rsidRPr="00692C95" w:rsidRDefault="00DB0868" w:rsidP="00DB0868">
      <w:pPr>
        <w:jc w:val="both"/>
        <w:rPr>
          <w:rStyle w:val="Nadruk"/>
          <w:rFonts w:ascii="Calibri" w:hAnsi="Calibri" w:cs="Calibri"/>
          <w:i w:val="0"/>
          <w:iCs w:val="0"/>
          <w:sz w:val="24"/>
          <w:szCs w:val="24"/>
        </w:rPr>
      </w:pPr>
      <w:r w:rsidRPr="00692C95">
        <w:rPr>
          <w:rStyle w:val="Nadruk"/>
          <w:rFonts w:ascii="Calibri" w:hAnsi="Calibri"/>
          <w:i w:val="0"/>
          <w:sz w:val="24"/>
        </w:rPr>
        <w:t xml:space="preserve">De teller begeeft zich op het terrein om een nauwkeuriger beeld te krijgen van de situatie van een oppervlakte, gebouw, inrichting, reclameborden. Ter plaatse maakt hij aantekeningen in een notitieboekje en neemt hij foto's met een digitale camera. Terug op kantoor, verwerkt hij handmatig de verzamelde informatie. </w:t>
      </w:r>
    </w:p>
    <w:p w14:paraId="5D903F4B" w14:textId="77777777" w:rsidR="00DB0868" w:rsidRPr="00692C95" w:rsidRDefault="00DB0868" w:rsidP="00DB0868">
      <w:pPr>
        <w:rPr>
          <w:rStyle w:val="Nadruk"/>
          <w:rFonts w:ascii="Calibri" w:hAnsi="Calibri" w:cs="Calibri"/>
          <w:b/>
          <w:bCs/>
          <w:i w:val="0"/>
          <w:iCs w:val="0"/>
          <w:sz w:val="24"/>
          <w:szCs w:val="24"/>
        </w:rPr>
      </w:pPr>
    </w:p>
    <w:p w14:paraId="01D8F8E4" w14:textId="77777777" w:rsidR="00DB0868" w:rsidRPr="00692C95" w:rsidRDefault="00DB0868" w:rsidP="00DB0868">
      <w:pPr>
        <w:rPr>
          <w:rStyle w:val="Nadruk"/>
          <w:rFonts w:ascii="Calibri" w:hAnsi="Calibri" w:cs="Calibri"/>
          <w:i w:val="0"/>
          <w:iCs w:val="0"/>
          <w:color w:val="5B9BD5" w:themeColor="accent5"/>
          <w:sz w:val="24"/>
          <w:szCs w:val="24"/>
        </w:rPr>
      </w:pPr>
      <w:r w:rsidRPr="00692C95">
        <w:rPr>
          <w:rStyle w:val="Nadruk"/>
          <w:rFonts w:ascii="Calibri" w:hAnsi="Calibri"/>
          <w:i w:val="0"/>
          <w:color w:val="5B9BD5" w:themeColor="accent5"/>
          <w:sz w:val="24"/>
        </w:rPr>
        <w:t>Voorgestelde digitale oplossing(en):</w:t>
      </w:r>
    </w:p>
    <w:p w14:paraId="7BD0F1BB" w14:textId="77777777" w:rsidR="00DB0868" w:rsidRPr="00692C95" w:rsidRDefault="00DB0868" w:rsidP="00DB0868">
      <w:pPr>
        <w:rPr>
          <w:rStyle w:val="Nadruk"/>
          <w:rFonts w:ascii="Calibri" w:hAnsi="Calibri" w:cs="Calibri"/>
          <w:i w:val="0"/>
          <w:iCs w:val="0"/>
          <w:sz w:val="24"/>
          <w:szCs w:val="24"/>
        </w:rPr>
      </w:pPr>
      <w:r w:rsidRPr="00692C95">
        <w:rPr>
          <w:rStyle w:val="Nadruk"/>
          <w:rFonts w:ascii="Calibri" w:hAnsi="Calibri"/>
          <w:i w:val="0"/>
          <w:sz w:val="24"/>
        </w:rPr>
        <w:t>Om inspecties op het terrein uit te voeren, heeft de teller het volgende nodig:</w:t>
      </w:r>
    </w:p>
    <w:p w14:paraId="19D687E7" w14:textId="77777777" w:rsidR="00DB0868" w:rsidRPr="00692C95" w:rsidRDefault="00DB0868" w:rsidP="00DB0868">
      <w:pPr>
        <w:pStyle w:val="Lijstalinea"/>
        <w:numPr>
          <w:ilvl w:val="0"/>
          <w:numId w:val="49"/>
        </w:numPr>
        <w:rPr>
          <w:rStyle w:val="Nadruk"/>
          <w:rFonts w:ascii="Calibri" w:hAnsi="Calibri" w:cs="Calibri"/>
          <w:i w:val="0"/>
          <w:iCs w:val="0"/>
          <w:sz w:val="24"/>
          <w:szCs w:val="24"/>
        </w:rPr>
      </w:pPr>
      <w:r w:rsidRPr="00692C95">
        <w:rPr>
          <w:rStyle w:val="Nadruk"/>
          <w:rFonts w:ascii="Calibri" w:hAnsi="Calibri"/>
          <w:i w:val="0"/>
          <w:sz w:val="24"/>
        </w:rPr>
        <w:t>Een mobiele toepassing die snel en gemakkelijk toegang geeft tot de verschillende dossiers op het terrein;</w:t>
      </w:r>
    </w:p>
    <w:p w14:paraId="562861CA" w14:textId="77777777" w:rsidR="00DB0868" w:rsidRPr="00692C95" w:rsidRDefault="00DB0868" w:rsidP="00DB0868">
      <w:pPr>
        <w:pStyle w:val="Lijstalinea"/>
        <w:numPr>
          <w:ilvl w:val="0"/>
          <w:numId w:val="49"/>
        </w:numPr>
        <w:rPr>
          <w:rStyle w:val="Nadruk"/>
          <w:rFonts w:ascii="Calibri" w:hAnsi="Calibri" w:cs="Calibri"/>
          <w:i w:val="0"/>
          <w:iCs w:val="0"/>
          <w:sz w:val="24"/>
          <w:szCs w:val="24"/>
        </w:rPr>
      </w:pPr>
      <w:r w:rsidRPr="00692C95">
        <w:rPr>
          <w:rStyle w:val="Nadruk"/>
          <w:rFonts w:ascii="Calibri" w:hAnsi="Calibri"/>
          <w:i w:val="0"/>
          <w:sz w:val="24"/>
        </w:rPr>
        <w:t xml:space="preserve">Mobiele applicatie die het mogelijk maakt om: </w:t>
      </w:r>
    </w:p>
    <w:p w14:paraId="663C570D" w14:textId="77777777" w:rsidR="00DB0868" w:rsidRPr="00692C95" w:rsidRDefault="00DB0868" w:rsidP="00DB0868">
      <w:pPr>
        <w:pStyle w:val="Lijstalinea"/>
        <w:numPr>
          <w:ilvl w:val="1"/>
          <w:numId w:val="49"/>
        </w:numPr>
        <w:rPr>
          <w:rStyle w:val="Nadruk"/>
          <w:rFonts w:ascii="Calibri" w:hAnsi="Calibri" w:cs="Calibri"/>
          <w:i w:val="0"/>
          <w:iCs w:val="0"/>
          <w:sz w:val="24"/>
          <w:szCs w:val="24"/>
        </w:rPr>
      </w:pPr>
      <w:r w:rsidRPr="00692C95">
        <w:rPr>
          <w:rStyle w:val="Nadruk"/>
          <w:rFonts w:ascii="Calibri" w:hAnsi="Calibri"/>
          <w:i w:val="0"/>
          <w:sz w:val="24"/>
        </w:rPr>
        <w:t xml:space="preserve">Een nieuw dossier aan te maken; </w:t>
      </w:r>
    </w:p>
    <w:p w14:paraId="33E4714E" w14:textId="77777777" w:rsidR="00DB0868" w:rsidRPr="00692C95" w:rsidRDefault="00DB0868" w:rsidP="00DB0868">
      <w:pPr>
        <w:pStyle w:val="Lijstalinea"/>
        <w:numPr>
          <w:ilvl w:val="1"/>
          <w:numId w:val="49"/>
        </w:numPr>
        <w:rPr>
          <w:rStyle w:val="Nadruk"/>
          <w:rFonts w:ascii="Calibri" w:hAnsi="Calibri" w:cs="Calibri"/>
          <w:i w:val="0"/>
          <w:iCs w:val="0"/>
          <w:sz w:val="24"/>
          <w:szCs w:val="24"/>
        </w:rPr>
      </w:pPr>
      <w:r w:rsidRPr="00692C95">
        <w:rPr>
          <w:rStyle w:val="Nadruk"/>
          <w:rFonts w:ascii="Calibri" w:hAnsi="Calibri"/>
          <w:i w:val="0"/>
          <w:sz w:val="24"/>
        </w:rPr>
        <w:t xml:space="preserve">Aantekeningen te maken in een dossier; </w:t>
      </w:r>
    </w:p>
    <w:p w14:paraId="5DDB802C" w14:textId="77777777" w:rsidR="00DB0868" w:rsidRPr="00692C95" w:rsidRDefault="00DB0868" w:rsidP="00DB0868">
      <w:pPr>
        <w:pStyle w:val="Lijstalinea"/>
        <w:numPr>
          <w:ilvl w:val="1"/>
          <w:numId w:val="49"/>
        </w:numPr>
        <w:rPr>
          <w:rStyle w:val="Nadruk"/>
          <w:rFonts w:ascii="Calibri" w:hAnsi="Calibri" w:cs="Calibri"/>
          <w:i w:val="0"/>
          <w:iCs w:val="0"/>
          <w:sz w:val="24"/>
          <w:szCs w:val="24"/>
        </w:rPr>
      </w:pPr>
      <w:r w:rsidRPr="00692C95">
        <w:rPr>
          <w:rStyle w:val="Nadruk"/>
          <w:rFonts w:ascii="Calibri" w:hAnsi="Calibri"/>
          <w:i w:val="0"/>
          <w:sz w:val="24"/>
        </w:rPr>
        <w:t xml:space="preserve">Foto's te nemen; </w:t>
      </w:r>
    </w:p>
    <w:p w14:paraId="48D0F2B9" w14:textId="77777777" w:rsidR="00DB0868" w:rsidRPr="00692C95" w:rsidRDefault="00DB0868" w:rsidP="00DB0868">
      <w:pPr>
        <w:pStyle w:val="Lijstalinea"/>
        <w:numPr>
          <w:ilvl w:val="1"/>
          <w:numId w:val="49"/>
        </w:numPr>
        <w:rPr>
          <w:rStyle w:val="Nadruk"/>
          <w:rFonts w:ascii="Calibri" w:hAnsi="Calibri" w:cs="Calibri"/>
          <w:i w:val="0"/>
          <w:iCs w:val="0"/>
          <w:sz w:val="24"/>
          <w:szCs w:val="24"/>
        </w:rPr>
      </w:pPr>
      <w:r w:rsidRPr="00692C95">
        <w:rPr>
          <w:rStyle w:val="Nadruk"/>
          <w:rFonts w:ascii="Calibri" w:hAnsi="Calibri"/>
          <w:i w:val="0"/>
          <w:sz w:val="24"/>
        </w:rPr>
        <w:t>Foto's aan het dossier toe te voegen;</w:t>
      </w:r>
    </w:p>
    <w:p w14:paraId="12FC7BC6" w14:textId="77777777" w:rsidR="00DB0868" w:rsidRPr="00692C95" w:rsidRDefault="00DB0868" w:rsidP="00DB0868">
      <w:pPr>
        <w:pStyle w:val="Lijstalinea"/>
        <w:numPr>
          <w:ilvl w:val="1"/>
          <w:numId w:val="49"/>
        </w:numPr>
        <w:rPr>
          <w:rStyle w:val="Nadruk"/>
          <w:rFonts w:ascii="Calibri" w:hAnsi="Calibri" w:cs="Calibri"/>
          <w:i w:val="0"/>
          <w:iCs w:val="0"/>
          <w:sz w:val="24"/>
          <w:szCs w:val="24"/>
        </w:rPr>
      </w:pPr>
      <w:r w:rsidRPr="00692C95">
        <w:rPr>
          <w:rStyle w:val="Nadruk"/>
          <w:rFonts w:ascii="Calibri" w:hAnsi="Calibri"/>
          <w:i w:val="0"/>
          <w:sz w:val="24"/>
        </w:rPr>
        <w:t>De informatiebronnen te raadplegen;</w:t>
      </w:r>
    </w:p>
    <w:p w14:paraId="7B25293A" w14:textId="77777777" w:rsidR="00DB0868" w:rsidRPr="00692C95" w:rsidRDefault="00DB0868" w:rsidP="00DB0868">
      <w:pPr>
        <w:rPr>
          <w:rStyle w:val="Nadruk"/>
          <w:rFonts w:ascii="Calibri" w:hAnsi="Calibri" w:cs="Calibri"/>
          <w:b/>
          <w:bCs/>
          <w:i w:val="0"/>
          <w:iCs w:val="0"/>
          <w:sz w:val="24"/>
          <w:szCs w:val="24"/>
        </w:rPr>
      </w:pPr>
    </w:p>
    <w:p w14:paraId="5BAB8F27" w14:textId="77777777" w:rsidR="00DB0868" w:rsidRPr="00692C95" w:rsidRDefault="00DB0868" w:rsidP="00DB0868">
      <w:pPr>
        <w:rPr>
          <w:rStyle w:val="Nadruk"/>
          <w:rFonts w:ascii="Calibri" w:hAnsi="Calibri" w:cs="Calibri"/>
          <w:b/>
          <w:bCs/>
          <w:i w:val="0"/>
          <w:iCs w:val="0"/>
          <w:sz w:val="24"/>
          <w:szCs w:val="24"/>
          <w:u w:val="single"/>
        </w:rPr>
      </w:pPr>
      <w:bookmarkStart w:id="53" w:name="_Hlk79564208"/>
      <w:r w:rsidRPr="00692C95">
        <w:rPr>
          <w:rStyle w:val="Nadruk"/>
          <w:rFonts w:ascii="Calibri" w:hAnsi="Calibri"/>
          <w:b/>
          <w:i w:val="0"/>
          <w:sz w:val="24"/>
          <w:u w:val="single"/>
        </w:rPr>
        <w:t>Bedrijfsbehoefte 12:</w:t>
      </w:r>
    </w:p>
    <w:bookmarkEnd w:id="53"/>
    <w:p w14:paraId="5F9FB963" w14:textId="77777777" w:rsidR="00DB0868" w:rsidRPr="00692C95" w:rsidRDefault="00DB0868" w:rsidP="00DB0868">
      <w:pPr>
        <w:rPr>
          <w:rStyle w:val="Nadruk"/>
          <w:rFonts w:ascii="Calibri" w:hAnsi="Calibri" w:cs="Calibri"/>
          <w:i w:val="0"/>
          <w:iCs w:val="0"/>
          <w:sz w:val="24"/>
          <w:szCs w:val="24"/>
        </w:rPr>
      </w:pPr>
      <w:r w:rsidRPr="00692C95">
        <w:rPr>
          <w:rStyle w:val="Nadruk"/>
          <w:rFonts w:ascii="Calibri" w:hAnsi="Calibri"/>
          <w:i w:val="0"/>
          <w:sz w:val="24"/>
        </w:rPr>
        <w:t xml:space="preserve">Opstelling van de pv's in een Word-document en verzoek om goedkeuring van het pv aan de Manager. </w:t>
      </w:r>
    </w:p>
    <w:p w14:paraId="0D97EC3A" w14:textId="77777777" w:rsidR="00DB0868" w:rsidRPr="00692C95" w:rsidRDefault="00DB0868" w:rsidP="00DB0868">
      <w:pPr>
        <w:rPr>
          <w:rStyle w:val="Nadruk"/>
          <w:rFonts w:ascii="Calibri" w:hAnsi="Calibri" w:cs="Calibri"/>
          <w:b/>
          <w:bCs/>
          <w:i w:val="0"/>
          <w:iCs w:val="0"/>
          <w:sz w:val="24"/>
          <w:szCs w:val="24"/>
        </w:rPr>
      </w:pPr>
    </w:p>
    <w:p w14:paraId="184E17B5" w14:textId="77777777" w:rsidR="00DB0868" w:rsidRPr="00692C95" w:rsidRDefault="00DB0868" w:rsidP="00DB0868">
      <w:pPr>
        <w:rPr>
          <w:rStyle w:val="Nadruk"/>
          <w:rFonts w:ascii="Calibri" w:hAnsi="Calibri" w:cs="Calibri"/>
          <w:i w:val="0"/>
          <w:iCs w:val="0"/>
          <w:color w:val="5B9BD5" w:themeColor="accent5"/>
          <w:sz w:val="24"/>
          <w:szCs w:val="24"/>
        </w:rPr>
      </w:pPr>
      <w:r w:rsidRPr="00692C95">
        <w:rPr>
          <w:rStyle w:val="Nadruk"/>
          <w:rFonts w:ascii="Calibri" w:hAnsi="Calibri"/>
          <w:i w:val="0"/>
          <w:color w:val="5B9BD5" w:themeColor="accent5"/>
          <w:sz w:val="24"/>
        </w:rPr>
        <w:t>Voorstel van digitale oplossing:</w:t>
      </w:r>
    </w:p>
    <w:p w14:paraId="06F03BCC" w14:textId="77777777" w:rsidR="00DB0868" w:rsidRPr="00692C95" w:rsidRDefault="00DB0868" w:rsidP="00DB0868">
      <w:pPr>
        <w:pStyle w:val="Lijstalinea"/>
        <w:numPr>
          <w:ilvl w:val="0"/>
          <w:numId w:val="51"/>
        </w:numPr>
        <w:rPr>
          <w:rStyle w:val="Nadruk"/>
          <w:rFonts w:ascii="Calibri" w:hAnsi="Calibri" w:cs="Calibri"/>
          <w:i w:val="0"/>
          <w:iCs w:val="0"/>
          <w:sz w:val="24"/>
          <w:szCs w:val="24"/>
        </w:rPr>
      </w:pPr>
      <w:r w:rsidRPr="00692C95">
        <w:rPr>
          <w:rStyle w:val="Nadruk"/>
          <w:rFonts w:ascii="Calibri" w:hAnsi="Calibri"/>
          <w:i w:val="0"/>
          <w:sz w:val="24"/>
        </w:rPr>
        <w:t>Opstelling van een pv. (Een formulier)</w:t>
      </w:r>
    </w:p>
    <w:p w14:paraId="4932A7B2" w14:textId="77777777" w:rsidR="00DB0868" w:rsidRPr="00692C95" w:rsidRDefault="00DB0868" w:rsidP="00DB0868">
      <w:pPr>
        <w:pStyle w:val="Lijstalinea"/>
        <w:numPr>
          <w:ilvl w:val="0"/>
          <w:numId w:val="51"/>
        </w:numPr>
        <w:rPr>
          <w:rStyle w:val="Nadruk"/>
          <w:rFonts w:ascii="Calibri" w:hAnsi="Calibri" w:cs="Calibri"/>
          <w:i w:val="0"/>
          <w:iCs w:val="0"/>
          <w:sz w:val="24"/>
          <w:szCs w:val="24"/>
        </w:rPr>
      </w:pPr>
      <w:r w:rsidRPr="00692C95">
        <w:rPr>
          <w:rStyle w:val="Nadruk"/>
          <w:rFonts w:ascii="Calibri" w:hAnsi="Calibri"/>
          <w:i w:val="0"/>
          <w:sz w:val="24"/>
        </w:rPr>
        <w:t xml:space="preserve">Creëren van een eenvoudig goedkeuringsproces. Om goedkeuring voor een dossier vragen en aanpassingen doorvoeren op het pv. </w:t>
      </w:r>
    </w:p>
    <w:p w14:paraId="37584669" w14:textId="77777777" w:rsidR="00DB0868" w:rsidRPr="00692C95" w:rsidRDefault="00DB0868" w:rsidP="00DB0868">
      <w:pPr>
        <w:rPr>
          <w:rStyle w:val="Nadruk"/>
          <w:rFonts w:ascii="Calibri" w:hAnsi="Calibri" w:cs="Calibri"/>
          <w:b/>
          <w:bCs/>
          <w:i w:val="0"/>
          <w:iCs w:val="0"/>
          <w:sz w:val="24"/>
          <w:szCs w:val="24"/>
        </w:rPr>
      </w:pPr>
    </w:p>
    <w:p w14:paraId="5091EF74" w14:textId="77777777" w:rsidR="00DB0868" w:rsidRPr="00692C95" w:rsidRDefault="00DB0868" w:rsidP="00DB0868">
      <w:pPr>
        <w:rPr>
          <w:rStyle w:val="Nadruk"/>
          <w:rFonts w:ascii="Calibri" w:hAnsi="Calibri" w:cs="Calibri"/>
          <w:b/>
          <w:bCs/>
          <w:i w:val="0"/>
          <w:iCs w:val="0"/>
          <w:sz w:val="24"/>
          <w:szCs w:val="24"/>
          <w:u w:val="single"/>
        </w:rPr>
      </w:pPr>
      <w:r w:rsidRPr="00692C95">
        <w:rPr>
          <w:rStyle w:val="Nadruk"/>
          <w:rFonts w:ascii="Calibri" w:hAnsi="Calibri"/>
          <w:b/>
          <w:i w:val="0"/>
          <w:sz w:val="24"/>
          <w:u w:val="single"/>
        </w:rPr>
        <w:t>Bedrijfsbehoefte 13:</w:t>
      </w:r>
    </w:p>
    <w:p w14:paraId="099C0FA8" w14:textId="77777777" w:rsidR="00DB0868" w:rsidRPr="00692C95" w:rsidRDefault="00DB0868" w:rsidP="00DB0868">
      <w:pPr>
        <w:rPr>
          <w:rStyle w:val="Nadruk"/>
          <w:rFonts w:ascii="Calibri" w:hAnsi="Calibri" w:cs="Calibri"/>
          <w:i w:val="0"/>
          <w:iCs w:val="0"/>
          <w:sz w:val="24"/>
          <w:szCs w:val="24"/>
        </w:rPr>
      </w:pPr>
      <w:r w:rsidRPr="00692C95">
        <w:rPr>
          <w:rStyle w:val="Nadruk"/>
          <w:rFonts w:ascii="Calibri" w:hAnsi="Calibri"/>
          <w:i w:val="0"/>
          <w:sz w:val="24"/>
        </w:rPr>
        <w:t xml:space="preserve">Gemakkelijke identificatie van nieuwe bronnen van belastingheffing. Vandaag heeft de teller daar niet veel tijd voor omdat de administratieve werklast zijn aandacht opeist. </w:t>
      </w:r>
    </w:p>
    <w:p w14:paraId="431163B1" w14:textId="77777777" w:rsidR="00DB0868" w:rsidRPr="00692C95" w:rsidRDefault="00DB0868" w:rsidP="00DB0868">
      <w:pPr>
        <w:rPr>
          <w:rStyle w:val="Nadruk"/>
          <w:rFonts w:ascii="Calibri" w:hAnsi="Calibri" w:cs="Calibri"/>
          <w:b/>
          <w:bCs/>
          <w:i w:val="0"/>
          <w:iCs w:val="0"/>
          <w:sz w:val="24"/>
          <w:szCs w:val="24"/>
        </w:rPr>
      </w:pPr>
    </w:p>
    <w:p w14:paraId="0D2A57F8" w14:textId="77777777" w:rsidR="00DB0868" w:rsidRPr="00692C95" w:rsidRDefault="00DB0868" w:rsidP="00DB0868">
      <w:pPr>
        <w:rPr>
          <w:rStyle w:val="Nadruk"/>
          <w:rFonts w:ascii="Calibri" w:hAnsi="Calibri" w:cs="Calibri"/>
          <w:i w:val="0"/>
          <w:iCs w:val="0"/>
          <w:color w:val="5B9BD5" w:themeColor="accent5"/>
          <w:sz w:val="24"/>
          <w:szCs w:val="24"/>
        </w:rPr>
      </w:pPr>
      <w:r w:rsidRPr="00692C95">
        <w:rPr>
          <w:rStyle w:val="Nadruk"/>
          <w:rFonts w:ascii="Calibri" w:hAnsi="Calibri"/>
          <w:i w:val="0"/>
          <w:color w:val="5B9BD5" w:themeColor="accent5"/>
          <w:sz w:val="24"/>
        </w:rPr>
        <w:t>Voorgestelde digitale oplossing(en):</w:t>
      </w:r>
    </w:p>
    <w:p w14:paraId="2C7D7054" w14:textId="77777777" w:rsidR="00DB0868" w:rsidRPr="00692C95" w:rsidRDefault="00DB0868" w:rsidP="00DB0868">
      <w:pPr>
        <w:rPr>
          <w:rStyle w:val="Nadruk"/>
          <w:rFonts w:ascii="Calibri" w:hAnsi="Calibri" w:cs="Calibri"/>
          <w:b/>
          <w:bCs/>
          <w:i w:val="0"/>
          <w:iCs w:val="0"/>
          <w:sz w:val="24"/>
          <w:szCs w:val="24"/>
        </w:rPr>
      </w:pPr>
      <w:r w:rsidRPr="00692C95">
        <w:rPr>
          <w:rStyle w:val="Nadruk"/>
          <w:rFonts w:ascii="Calibri" w:hAnsi="Calibri"/>
          <w:i w:val="0"/>
          <w:sz w:val="24"/>
        </w:rPr>
        <w:lastRenderedPageBreak/>
        <w:t>Op basis van de in het CRM-systeem geregistreerde gegevens is het gemakkelijker om met behulp van de operationele rapportagemodule ondernemingen met een belastingachterstand op te sporen. Op basis van de lijst van deze bedrijven kan contact met hen worden opgenomen om de verschuldigde belastingen te innen.</w:t>
      </w:r>
    </w:p>
    <w:p w14:paraId="634B18EF" w14:textId="77777777" w:rsidR="00DB0868" w:rsidRPr="00692C95" w:rsidRDefault="00DB0868" w:rsidP="00DB0868">
      <w:pPr>
        <w:rPr>
          <w:rStyle w:val="Nadruk"/>
          <w:rFonts w:ascii="Calibri" w:hAnsi="Calibri" w:cs="Calibri"/>
          <w:b/>
          <w:bCs/>
          <w:i w:val="0"/>
          <w:iCs w:val="0"/>
          <w:sz w:val="24"/>
          <w:szCs w:val="24"/>
        </w:rPr>
      </w:pPr>
    </w:p>
    <w:p w14:paraId="53088188" w14:textId="77777777" w:rsidR="00DB0868" w:rsidRPr="00692C95" w:rsidRDefault="00DB0868" w:rsidP="00DB0868">
      <w:pPr>
        <w:rPr>
          <w:rStyle w:val="Nadruk"/>
          <w:rFonts w:ascii="Calibri" w:hAnsi="Calibri" w:cs="Calibri"/>
          <w:b/>
          <w:bCs/>
          <w:i w:val="0"/>
          <w:iCs w:val="0"/>
          <w:sz w:val="24"/>
          <w:szCs w:val="24"/>
          <w:u w:val="single"/>
        </w:rPr>
      </w:pPr>
      <w:r w:rsidRPr="00692C95">
        <w:rPr>
          <w:rStyle w:val="Nadruk"/>
          <w:rFonts w:ascii="Calibri" w:hAnsi="Calibri"/>
          <w:b/>
          <w:i w:val="0"/>
          <w:sz w:val="24"/>
          <w:u w:val="single"/>
        </w:rPr>
        <w:t xml:space="preserve">Bedrijfsbehoefte 14: </w:t>
      </w:r>
    </w:p>
    <w:p w14:paraId="085E3027" w14:textId="77777777" w:rsidR="00DB0868" w:rsidRPr="00692C95" w:rsidRDefault="00DB0868" w:rsidP="00DB0868">
      <w:pPr>
        <w:rPr>
          <w:rStyle w:val="Nadruk"/>
          <w:rFonts w:ascii="Calibri" w:hAnsi="Calibri" w:cs="Calibri"/>
          <w:i w:val="0"/>
          <w:iCs w:val="0"/>
          <w:sz w:val="24"/>
          <w:szCs w:val="24"/>
        </w:rPr>
      </w:pPr>
      <w:r w:rsidRPr="00692C95">
        <w:rPr>
          <w:rStyle w:val="Nadruk"/>
          <w:rFonts w:ascii="Calibri" w:hAnsi="Calibri"/>
          <w:i w:val="0"/>
          <w:sz w:val="24"/>
        </w:rPr>
        <w:t>Momenteel gebeuren de rapportage en de statistieken over de belangrijkste prestaties manueel of met behulp van een Excel-toepassing.</w:t>
      </w:r>
    </w:p>
    <w:p w14:paraId="2069F14E" w14:textId="77777777" w:rsidR="00DB0868" w:rsidRPr="00692C95" w:rsidRDefault="00DB0868" w:rsidP="00DB0868">
      <w:pPr>
        <w:rPr>
          <w:rStyle w:val="Nadruk"/>
          <w:rFonts w:ascii="Calibri" w:hAnsi="Calibri" w:cs="Calibri"/>
          <w:i w:val="0"/>
          <w:iCs w:val="0"/>
          <w:sz w:val="24"/>
          <w:szCs w:val="24"/>
        </w:rPr>
      </w:pPr>
    </w:p>
    <w:p w14:paraId="1B5B0C76" w14:textId="77777777" w:rsidR="00DB0868" w:rsidRPr="00692C95" w:rsidRDefault="00DB0868" w:rsidP="00DB0868">
      <w:pPr>
        <w:rPr>
          <w:rStyle w:val="Nadruk"/>
          <w:rFonts w:ascii="Calibri" w:hAnsi="Calibri" w:cs="Calibri"/>
          <w:i w:val="0"/>
          <w:iCs w:val="0"/>
          <w:color w:val="5B9BD5" w:themeColor="accent5"/>
          <w:sz w:val="24"/>
          <w:szCs w:val="24"/>
        </w:rPr>
      </w:pPr>
      <w:r w:rsidRPr="00692C95">
        <w:rPr>
          <w:rStyle w:val="Nadruk"/>
          <w:rFonts w:ascii="Calibri" w:hAnsi="Calibri"/>
          <w:i w:val="0"/>
          <w:color w:val="5B9BD5" w:themeColor="accent5"/>
          <w:sz w:val="24"/>
        </w:rPr>
        <w:t>Voorgestelde digitale oplossing(en):</w:t>
      </w:r>
    </w:p>
    <w:p w14:paraId="0EF9DD84" w14:textId="37A9428E" w:rsidR="00DB0868" w:rsidRPr="00692C95" w:rsidRDefault="00DB0868" w:rsidP="00DB0868">
      <w:pPr>
        <w:jc w:val="both"/>
        <w:rPr>
          <w:rStyle w:val="Nadruk"/>
          <w:rFonts w:ascii="Calibri" w:hAnsi="Calibri" w:cs="Calibri"/>
          <w:i w:val="0"/>
          <w:iCs w:val="0"/>
          <w:sz w:val="24"/>
          <w:szCs w:val="24"/>
        </w:rPr>
      </w:pPr>
      <w:r w:rsidRPr="00692C95">
        <w:rPr>
          <w:rStyle w:val="Nadruk"/>
          <w:rFonts w:ascii="Calibri" w:hAnsi="Calibri"/>
          <w:i w:val="0"/>
          <w:sz w:val="24"/>
        </w:rPr>
        <w:t>De operationele rapporten en dashboards zijn eenvoudig samen te stellen en geven een beter inzicht in waar de belastingprocessen kunnen worden verbeterd om de belastingopbrengsten van de gemeente te optimaliseren.</w:t>
      </w:r>
    </w:p>
    <w:p w14:paraId="22B3D1D8" w14:textId="7997B18F" w:rsidR="00DB0868" w:rsidRPr="00692C95" w:rsidRDefault="00DB0868" w:rsidP="00DB0868">
      <w:pPr>
        <w:pStyle w:val="Kop3"/>
        <w:rPr>
          <w:rStyle w:val="Nadruk"/>
          <w:i w:val="0"/>
          <w:iCs w:val="0"/>
        </w:rPr>
      </w:pPr>
      <w:bookmarkStart w:id="54" w:name="_Toc112173741"/>
      <w:r w:rsidRPr="00692C95">
        <w:rPr>
          <w:rStyle w:val="Nadruk"/>
          <w:i w:val="0"/>
        </w:rPr>
        <w:t>9.5.3 Integraties (webservices)</w:t>
      </w:r>
      <w:bookmarkEnd w:id="54"/>
      <w:r w:rsidRPr="00692C95">
        <w:rPr>
          <w:rStyle w:val="Nadruk"/>
          <w:i w:val="0"/>
        </w:rPr>
        <w:t xml:space="preserve"> </w:t>
      </w:r>
    </w:p>
    <w:p w14:paraId="67860A7B" w14:textId="77777777" w:rsidR="00DB0868" w:rsidRPr="00692C95" w:rsidRDefault="00DB0868" w:rsidP="00DB0868">
      <w:pPr>
        <w:jc w:val="both"/>
        <w:rPr>
          <w:rStyle w:val="Nadruk"/>
          <w:rFonts w:ascii="Calibri" w:hAnsi="Calibri" w:cs="Calibri"/>
          <w:i w:val="0"/>
          <w:iCs w:val="0"/>
          <w:sz w:val="24"/>
          <w:szCs w:val="24"/>
        </w:rPr>
      </w:pPr>
      <w:r w:rsidRPr="00692C95">
        <w:rPr>
          <w:rStyle w:val="Nadruk"/>
          <w:rFonts w:ascii="Calibri" w:hAnsi="Calibri"/>
          <w:i w:val="0"/>
          <w:sz w:val="24"/>
        </w:rPr>
        <w:t>Gezien de vele informatiebronnen die de teller moet raadplegen om accurate gegevens te verkrijgen voor het opstellen van een belastingaangifte en de hoge kosten van het opzetten van een integratie/webservice, zou ik in eerste instantie kiezen voor de functionaliteit van een snelkoppeling in het dossierscherm. (Een directe URL naar de des betreffende pagina). Dit zal de teller veel tijd besparen. Met uitzondering van de KBO, omdat deze authentieke bron reeds in het CRM-platform is geïntegreerd.</w:t>
      </w:r>
    </w:p>
    <w:p w14:paraId="124E5F19" w14:textId="77777777" w:rsidR="00DB0868" w:rsidRPr="00692C95" w:rsidRDefault="00DB0868" w:rsidP="00DB0868"/>
    <w:p w14:paraId="63A2F2A3" w14:textId="77777777" w:rsidR="00DB0868" w:rsidRPr="00692C95" w:rsidRDefault="00DB0868" w:rsidP="00DB0868"/>
    <w:p w14:paraId="7D433407" w14:textId="069EA062" w:rsidR="00DB0868" w:rsidRPr="00692C95" w:rsidRDefault="00DB0868" w:rsidP="00DB0868">
      <w:pPr>
        <w:pStyle w:val="Kop3"/>
      </w:pPr>
      <w:bookmarkStart w:id="55" w:name="_Toc112173742"/>
      <w:r w:rsidRPr="00692C95">
        <w:rPr>
          <w:rStyle w:val="Nadruk"/>
          <w:i w:val="0"/>
        </w:rPr>
        <w:t>9.5.4 Operationele rapporten &amp; dashboards</w:t>
      </w:r>
      <w:bookmarkEnd w:id="55"/>
      <w:r w:rsidRPr="00692C95">
        <w:rPr>
          <w:rStyle w:val="Nadruk"/>
          <w:i w:val="0"/>
        </w:rPr>
        <w:t xml:space="preserve"> </w:t>
      </w:r>
    </w:p>
    <w:p w14:paraId="162FFAA4" w14:textId="77777777" w:rsidR="00DB0868" w:rsidRPr="00692C95" w:rsidRDefault="00DB0868" w:rsidP="00DB0868">
      <w:pPr>
        <w:pStyle w:val="Lijstalinea"/>
        <w:ind w:left="0"/>
        <w:jc w:val="both"/>
        <w:rPr>
          <w:rFonts w:ascii="Calibri" w:hAnsi="Calibri" w:cs="Calibri"/>
          <w:sz w:val="24"/>
          <w:szCs w:val="24"/>
        </w:rPr>
      </w:pPr>
      <w:r w:rsidRPr="00692C95">
        <w:rPr>
          <w:rFonts w:ascii="Calibri" w:hAnsi="Calibri"/>
          <w:sz w:val="24"/>
        </w:rPr>
        <w:t xml:space="preserve">De gewestelijke CRM-oplossing voorziet in een operationele rapportagemodule waarmee de belangrijkste prestatie-indicatoren betreffende het beheer van de fiscale inventariseringsdossiers in real time kunnen worden opgevolgd. </w:t>
      </w:r>
    </w:p>
    <w:p w14:paraId="49AF1010" w14:textId="77777777" w:rsidR="00DB0868" w:rsidRPr="00692C95" w:rsidRDefault="00DB0868" w:rsidP="00DB0868">
      <w:pPr>
        <w:jc w:val="both"/>
        <w:rPr>
          <w:rFonts w:ascii="Calibri" w:hAnsi="Calibri" w:cs="Calibri"/>
          <w:sz w:val="24"/>
          <w:szCs w:val="24"/>
        </w:rPr>
      </w:pPr>
    </w:p>
    <w:p w14:paraId="5C080F47" w14:textId="77777777" w:rsidR="00DB0868" w:rsidRPr="00692C95" w:rsidRDefault="00DB0868" w:rsidP="00DB0868">
      <w:pPr>
        <w:pStyle w:val="Lijstalinea"/>
        <w:ind w:left="0"/>
        <w:jc w:val="both"/>
        <w:rPr>
          <w:rFonts w:ascii="Calibri" w:hAnsi="Calibri" w:cs="Calibri"/>
          <w:sz w:val="24"/>
          <w:szCs w:val="24"/>
        </w:rPr>
      </w:pPr>
      <w:r w:rsidRPr="00692C95">
        <w:rPr>
          <w:rFonts w:ascii="Calibri" w:hAnsi="Calibri"/>
          <w:sz w:val="24"/>
        </w:rPr>
        <w:t xml:space="preserve">Via operationele verslagen en dashboards voor het beheer van de belastingdossiers en inventariseringen kunt u het totale aantal verwerkte dossiers en het totale bedrag aan ontvangen belastingen per maand/per kwartaal/per jaar bekijken. Krijg een overzicht van het aantal dossiers dat in behandeling is, gesloten is en nog ondertekend moet worden. Krijg een verslag over het aantal te laat ingediende aangiften van belastingplichtigen, het aantal valse aangiften en de bedragen die zij vertegenwoordigen. </w:t>
      </w:r>
    </w:p>
    <w:p w14:paraId="3C3EEBFD" w14:textId="77777777" w:rsidR="00DB0868" w:rsidRPr="00692C95" w:rsidRDefault="00DB0868" w:rsidP="00DB0868">
      <w:pPr>
        <w:pStyle w:val="Lijstalinea"/>
        <w:ind w:left="0"/>
        <w:jc w:val="both"/>
        <w:rPr>
          <w:rFonts w:ascii="Calibri" w:hAnsi="Calibri" w:cs="Calibri"/>
          <w:sz w:val="24"/>
          <w:szCs w:val="24"/>
        </w:rPr>
      </w:pPr>
    </w:p>
    <w:p w14:paraId="54F0108A" w14:textId="77777777" w:rsidR="00DB0868" w:rsidRPr="00692C95" w:rsidRDefault="00DB0868" w:rsidP="00DB0868">
      <w:pPr>
        <w:pStyle w:val="Lijstalinea"/>
        <w:ind w:left="0"/>
        <w:jc w:val="both"/>
        <w:rPr>
          <w:rFonts w:ascii="Calibri" w:hAnsi="Calibri" w:cs="Calibri"/>
          <w:sz w:val="24"/>
          <w:szCs w:val="24"/>
        </w:rPr>
      </w:pPr>
      <w:r w:rsidRPr="00692C95">
        <w:rPr>
          <w:rFonts w:ascii="Calibri" w:hAnsi="Calibri"/>
          <w:sz w:val="24"/>
        </w:rPr>
        <w:t xml:space="preserve">Ten tweede kunnen (nog te definiëren) sleutelprestatie-indicatoren worden bekeken in een realtime dashboard. </w:t>
      </w:r>
    </w:p>
    <w:p w14:paraId="18B770DA" w14:textId="77777777" w:rsidR="00DB0868" w:rsidRPr="00692C95" w:rsidRDefault="00DB0868" w:rsidP="00DB0868">
      <w:pPr>
        <w:pStyle w:val="Lijstalinea"/>
        <w:ind w:left="0"/>
        <w:jc w:val="both"/>
        <w:rPr>
          <w:rFonts w:ascii="Calibri" w:hAnsi="Calibri" w:cs="Calibri"/>
          <w:b/>
          <w:bCs/>
          <w:sz w:val="24"/>
          <w:szCs w:val="24"/>
        </w:rPr>
      </w:pPr>
    </w:p>
    <w:p w14:paraId="50711231" w14:textId="755BDDA9" w:rsidR="00DB0868" w:rsidRPr="00692C95" w:rsidRDefault="00DB0868" w:rsidP="00DB0868">
      <w:pPr>
        <w:pStyle w:val="Kop3"/>
        <w:rPr>
          <w:rStyle w:val="Nadruk"/>
          <w:i w:val="0"/>
          <w:iCs w:val="0"/>
        </w:rPr>
      </w:pPr>
      <w:bookmarkStart w:id="56" w:name="_Toc112173743"/>
      <w:r w:rsidRPr="00692C95">
        <w:rPr>
          <w:rStyle w:val="Nadruk"/>
          <w:i w:val="0"/>
        </w:rPr>
        <w:t>9.5.5 Beheer van de gebruikers</w:t>
      </w:r>
      <w:bookmarkEnd w:id="56"/>
      <w:r w:rsidRPr="00692C95">
        <w:rPr>
          <w:rStyle w:val="Nadruk"/>
          <w:i w:val="0"/>
        </w:rPr>
        <w:t xml:space="preserve"> </w:t>
      </w:r>
    </w:p>
    <w:p w14:paraId="1CD3C815" w14:textId="77777777" w:rsidR="00DB0868" w:rsidRPr="00692C95" w:rsidRDefault="00DB0868" w:rsidP="00DB0868">
      <w:pPr>
        <w:jc w:val="both"/>
        <w:rPr>
          <w:rFonts w:ascii="Calibri" w:hAnsi="Calibri" w:cs="Calibri"/>
          <w:sz w:val="24"/>
          <w:szCs w:val="24"/>
        </w:rPr>
      </w:pPr>
      <w:r w:rsidRPr="00692C95">
        <w:rPr>
          <w:rFonts w:ascii="Calibri" w:hAnsi="Calibri"/>
          <w:sz w:val="24"/>
        </w:rPr>
        <w:lastRenderedPageBreak/>
        <w:t>Voor elke CRM-gebruiker is een CRM-licentie vereist. Elke gebruiker zal toegang hebben tot de informatie in het CRM-systeem die hij nodig heeft voor de uitoefening van zijn functie.</w:t>
      </w:r>
    </w:p>
    <w:p w14:paraId="03AF7EC9" w14:textId="77777777" w:rsidR="00DB0868" w:rsidRPr="00692C95" w:rsidRDefault="00DB0868" w:rsidP="00DB0868">
      <w:pPr>
        <w:ind w:left="360"/>
        <w:jc w:val="both"/>
        <w:rPr>
          <w:rFonts w:ascii="Calibri" w:hAnsi="Calibri" w:cs="Calibri"/>
          <w:sz w:val="24"/>
          <w:szCs w:val="24"/>
        </w:rPr>
      </w:pPr>
    </w:p>
    <w:p w14:paraId="7E9F9E7C" w14:textId="77777777" w:rsidR="00DB0868" w:rsidRPr="00692C95" w:rsidRDefault="00DB0868" w:rsidP="00DB0868">
      <w:pPr>
        <w:jc w:val="both"/>
        <w:rPr>
          <w:rFonts w:ascii="Calibri" w:hAnsi="Calibri" w:cs="Calibri"/>
          <w:sz w:val="24"/>
          <w:szCs w:val="24"/>
        </w:rPr>
      </w:pPr>
      <w:r w:rsidRPr="00692C95">
        <w:rPr>
          <w:rFonts w:ascii="Calibri" w:hAnsi="Calibri"/>
          <w:sz w:val="24"/>
        </w:rPr>
        <w:t>De verschillende geïdentificeerde rollen zijn:</w:t>
      </w:r>
    </w:p>
    <w:p w14:paraId="4C900776" w14:textId="77777777" w:rsidR="00DB0868" w:rsidRPr="00692C95" w:rsidRDefault="00DB0868" w:rsidP="00DB0868">
      <w:pPr>
        <w:ind w:left="360" w:firstLine="360"/>
        <w:jc w:val="both"/>
        <w:rPr>
          <w:rFonts w:ascii="Calibri" w:hAnsi="Calibri" w:cs="Calibri"/>
          <w:sz w:val="22"/>
          <w:szCs w:val="22"/>
        </w:rPr>
      </w:pPr>
    </w:p>
    <w:p w14:paraId="0F070004" w14:textId="076361BC" w:rsidR="00DB0868" w:rsidRPr="00692C95" w:rsidRDefault="00130075" w:rsidP="00DB0868">
      <w:pPr>
        <w:ind w:left="284" w:hanging="284"/>
        <w:rPr>
          <w:rFonts w:ascii="Calibri" w:hAnsi="Calibri" w:cs="Calibri"/>
          <w:sz w:val="24"/>
          <w:szCs w:val="24"/>
        </w:rPr>
      </w:pPr>
      <w:r w:rsidRPr="00692C95">
        <w:rPr>
          <w:rFonts w:ascii="Calibri" w:hAnsi="Calibri"/>
          <w:sz w:val="24"/>
        </w:rPr>
        <w:t xml:space="preserve">1. </w:t>
      </w:r>
      <w:r w:rsidR="00DB0868" w:rsidRPr="00692C95">
        <w:rPr>
          <w:rFonts w:ascii="Calibri" w:hAnsi="Calibri"/>
          <w:b/>
          <w:bCs/>
          <w:sz w:val="24"/>
          <w:szCs w:val="24"/>
        </w:rPr>
        <w:t>Rol van de dossierbeheerders:</w:t>
      </w:r>
      <w:r w:rsidRPr="00692C95">
        <w:rPr>
          <w:rFonts w:ascii="Calibri" w:hAnsi="Calibri"/>
          <w:sz w:val="24"/>
        </w:rPr>
        <w:t xml:space="preserve"> deze CRM-gebruikers hebben in het CRM-systeem toegang tot de gegevens, functies en machtigingen die nodig zijn om hun taken uit te voeren. </w:t>
      </w:r>
      <w:r w:rsidR="00DB0868" w:rsidRPr="00692C95">
        <w:rPr>
          <w:rFonts w:ascii="Calibri" w:hAnsi="Calibri"/>
          <w:b/>
          <w:bCs/>
          <w:sz w:val="24"/>
          <w:szCs w:val="24"/>
        </w:rPr>
        <w:t xml:space="preserve"> </w:t>
      </w:r>
    </w:p>
    <w:p w14:paraId="62361C53" w14:textId="1B020923" w:rsidR="00DB0868" w:rsidRPr="00692C95" w:rsidRDefault="00DB0868" w:rsidP="00DB0868">
      <w:pPr>
        <w:ind w:firstLine="360"/>
        <w:jc w:val="both"/>
        <w:rPr>
          <w:rFonts w:ascii="Calibri" w:hAnsi="Calibri" w:cs="Calibri"/>
          <w:sz w:val="24"/>
          <w:szCs w:val="24"/>
        </w:rPr>
      </w:pPr>
    </w:p>
    <w:p w14:paraId="50E9983C" w14:textId="188BBE5B" w:rsidR="00DB0868" w:rsidRPr="00692C95" w:rsidRDefault="00DB0868" w:rsidP="00DB0868">
      <w:pPr>
        <w:pStyle w:val="Kop3"/>
        <w:rPr>
          <w:rStyle w:val="Nadruk"/>
          <w:i w:val="0"/>
          <w:iCs w:val="0"/>
        </w:rPr>
      </w:pPr>
      <w:bookmarkStart w:id="57" w:name="_Toc112173744"/>
      <w:r w:rsidRPr="00692C95">
        <w:rPr>
          <w:rStyle w:val="Nadruk"/>
          <w:i w:val="0"/>
        </w:rPr>
        <w:t>9.5.6 GDPR</w:t>
      </w:r>
      <w:bookmarkEnd w:id="57"/>
    </w:p>
    <w:p w14:paraId="2C8207D8" w14:textId="77777777" w:rsidR="00DB0868" w:rsidRPr="00692C95" w:rsidRDefault="00DB0868" w:rsidP="00DB0868">
      <w:pPr>
        <w:rPr>
          <w:rStyle w:val="Nadruk"/>
          <w:rFonts w:ascii="Calibri" w:hAnsi="Calibri" w:cs="Calibri"/>
          <w:i w:val="0"/>
          <w:iCs w:val="0"/>
          <w:color w:val="FF0000"/>
        </w:rPr>
      </w:pPr>
    </w:p>
    <w:p w14:paraId="1373BF57" w14:textId="41554083" w:rsidR="00DB0868" w:rsidRPr="00692C95" w:rsidRDefault="00DB0868" w:rsidP="00DB0868">
      <w:pPr>
        <w:jc w:val="both"/>
        <w:rPr>
          <w:rFonts w:ascii="Calibri" w:hAnsi="Calibri" w:cs="Calibri"/>
          <w:sz w:val="24"/>
          <w:szCs w:val="24"/>
        </w:rPr>
      </w:pPr>
      <w:r w:rsidRPr="00692C95">
        <w:rPr>
          <w:rFonts w:ascii="Calibri" w:hAnsi="Calibri"/>
          <w:sz w:val="24"/>
        </w:rPr>
        <w:t>De GDPR en het gebruik van een CRM-tool zijn nauw met elkaar verbonden, dus sinds de invoering van de GDPR-richtsnoeren heeft deze technologie de vereiste GDPR-gerelateerde verbeteringen aangebracht in het gebruik ervan. Dit heeft geleid tot de ontwikkeling van modules en praktische mechanismen die bijdragen tot de naleving van de GDPR in het CRM-systeem. (Privacy by design).  De verantwoordelijkheid om de richtsnoeren van de GDPR na te leven houdt daar niet op, aangezien de Gemeente en het CIBG op dit vlak ook een gedeelde verantwoordelijkheid hebben en van hun kant ook GDPR-maatregelen moeten nemen. Het CIBG levert dus de nodige elementen om het gewestelijke CRM-platform in overeenstemming te brengen met de GDPR, net als de integrator die het CRM-systeem voor de Gemeente implementeert.</w:t>
      </w:r>
    </w:p>
    <w:p w14:paraId="5A802639" w14:textId="77777777" w:rsidR="00DB0868" w:rsidRPr="00692C95" w:rsidRDefault="00DB0868" w:rsidP="00DB0868">
      <w:pPr>
        <w:rPr>
          <w:rStyle w:val="Nadruk"/>
          <w:rFonts w:ascii="Calibri" w:hAnsi="Calibri" w:cs="Calibri"/>
          <w:b/>
          <w:bCs/>
          <w:i w:val="0"/>
          <w:iCs w:val="0"/>
        </w:rPr>
      </w:pPr>
    </w:p>
    <w:p w14:paraId="01474CB3" w14:textId="25FD479A" w:rsidR="00DB0868" w:rsidRPr="00692C95" w:rsidRDefault="00DB0868" w:rsidP="00DB0868">
      <w:pPr>
        <w:jc w:val="both"/>
        <w:rPr>
          <w:rFonts w:ascii="Calibri" w:hAnsi="Calibri" w:cs="Calibri"/>
          <w:sz w:val="24"/>
          <w:szCs w:val="24"/>
        </w:rPr>
      </w:pPr>
      <w:r w:rsidRPr="00692C95">
        <w:rPr>
          <w:rFonts w:ascii="Calibri" w:hAnsi="Calibri"/>
          <w:sz w:val="24"/>
        </w:rPr>
        <w:t>Het gewestelijke CRM-platform biedt de mogelijkheid om de gegevens van burgers op het scherm (via RN-toegang) en van bedrijven (KBO-toegang) te bekijken. Verdere analyse door de DPO van de gemeente is nodig om aanvullende aanpassingen aan te brengen met betrekking tot het gebruik van de gegevens van burgers en bedrijven door het CRM-systeem en de relevante communicatiekanalen teneinde te voldoen aan de eisen van de GDPR.</w:t>
      </w:r>
    </w:p>
    <w:p w14:paraId="27562966" w14:textId="77777777" w:rsidR="00DB0868" w:rsidRPr="00692C95" w:rsidRDefault="00DB0868" w:rsidP="00DB0868">
      <w:pPr>
        <w:jc w:val="both"/>
        <w:rPr>
          <w:rFonts w:ascii="Calibri" w:hAnsi="Calibri" w:cs="Calibri"/>
          <w:sz w:val="24"/>
          <w:szCs w:val="24"/>
        </w:rPr>
      </w:pPr>
    </w:p>
    <w:p w14:paraId="2F7EF4A4" w14:textId="77777777" w:rsidR="00DB0868" w:rsidRPr="00692C95" w:rsidRDefault="00DB0868" w:rsidP="00DB0868">
      <w:pPr>
        <w:jc w:val="both"/>
        <w:rPr>
          <w:rFonts w:ascii="Calibri" w:hAnsi="Calibri" w:cs="Calibri"/>
          <w:sz w:val="24"/>
          <w:szCs w:val="24"/>
        </w:rPr>
      </w:pPr>
      <w:r w:rsidRPr="00692C95">
        <w:rPr>
          <w:rFonts w:ascii="Calibri" w:hAnsi="Calibri"/>
          <w:sz w:val="24"/>
        </w:rPr>
        <w:t xml:space="preserve">Tools met de gebruikte gegevens: </w:t>
      </w:r>
    </w:p>
    <w:p w14:paraId="347BFA9A" w14:textId="77777777" w:rsidR="00DB0868" w:rsidRPr="00692C95" w:rsidRDefault="00DB0868" w:rsidP="00DB0868">
      <w:pPr>
        <w:jc w:val="both"/>
        <w:rPr>
          <w:rFonts w:ascii="Calibri" w:hAnsi="Calibri" w:cs="Calibri"/>
          <w:sz w:val="24"/>
          <w:szCs w:val="24"/>
        </w:rPr>
      </w:pPr>
    </w:p>
    <w:p w14:paraId="1349BEED" w14:textId="77777777" w:rsidR="00DB0868" w:rsidRPr="00692C95" w:rsidRDefault="00DB0868" w:rsidP="00DB0868">
      <w:pPr>
        <w:pStyle w:val="Lijstalinea"/>
        <w:numPr>
          <w:ilvl w:val="0"/>
          <w:numId w:val="53"/>
        </w:numPr>
        <w:rPr>
          <w:rFonts w:ascii="Calibri" w:hAnsi="Calibri" w:cs="Calibri"/>
          <w:sz w:val="24"/>
          <w:szCs w:val="24"/>
        </w:rPr>
      </w:pPr>
      <w:r w:rsidRPr="00692C95">
        <w:rPr>
          <w:rFonts w:ascii="Calibri" w:hAnsi="Calibri"/>
          <w:sz w:val="24"/>
        </w:rPr>
        <w:t xml:space="preserve">KBO (= authentieke bron) om de conformiteit van de adressen na te gaan. (rechtsvorm van de vennootschap, btw-nummer en identificatie in de statuten van de natuurlijke en rechtspersonen van de vennootschap); </w:t>
      </w:r>
    </w:p>
    <w:p w14:paraId="0F2E452F" w14:textId="77777777" w:rsidR="00DB0868" w:rsidRPr="00692C95" w:rsidRDefault="00DB0868" w:rsidP="00DB0868">
      <w:pPr>
        <w:pStyle w:val="Lijstalinea"/>
        <w:numPr>
          <w:ilvl w:val="0"/>
          <w:numId w:val="53"/>
        </w:numPr>
        <w:rPr>
          <w:rFonts w:ascii="Calibri" w:hAnsi="Calibri" w:cs="Calibri"/>
          <w:sz w:val="24"/>
          <w:szCs w:val="24"/>
        </w:rPr>
      </w:pPr>
      <w:r w:rsidRPr="00692C95">
        <w:rPr>
          <w:rFonts w:ascii="Calibri" w:hAnsi="Calibri"/>
          <w:sz w:val="24"/>
        </w:rPr>
        <w:t xml:space="preserve">Onyx- Civadis, tool voor heffingen en belastingen; </w:t>
      </w:r>
    </w:p>
    <w:p w14:paraId="7D20C4F2" w14:textId="77777777" w:rsidR="00DB0868" w:rsidRPr="00692C95" w:rsidRDefault="00DB0868" w:rsidP="00DB0868">
      <w:pPr>
        <w:pStyle w:val="Lijstalinea"/>
        <w:numPr>
          <w:ilvl w:val="0"/>
          <w:numId w:val="53"/>
        </w:numPr>
        <w:rPr>
          <w:rFonts w:ascii="Calibri" w:hAnsi="Calibri" w:cs="Calibri"/>
          <w:sz w:val="24"/>
          <w:szCs w:val="24"/>
        </w:rPr>
      </w:pPr>
      <w:r w:rsidRPr="00692C95">
        <w:rPr>
          <w:rFonts w:ascii="Calibri" w:hAnsi="Calibri"/>
          <w:sz w:val="24"/>
        </w:rPr>
        <w:t xml:space="preserve">Brugis &amp; Kadaster, een Geografisch Informatiesysteem (of GIS in het Engels) dat het grondgebied van het Brussels Hoofdstedelijk Gewest bestrijkt. Met de tool kunnen de grenzen van alle privépercelen geïdentificeerd en gevisualiseerd worden.  Om de oppervlakte van percelen en gebouwen te controleren, zoekt u eerst de referentiecode op in Brugis/het kadaster en voert u deze vervolgens in de stedenbouwkundige databank in. </w:t>
      </w:r>
    </w:p>
    <w:p w14:paraId="6D306831" w14:textId="77777777" w:rsidR="00DB0868" w:rsidRPr="00692C95" w:rsidRDefault="00DB0868" w:rsidP="00DB0868">
      <w:pPr>
        <w:pStyle w:val="Lijstalinea"/>
        <w:numPr>
          <w:ilvl w:val="0"/>
          <w:numId w:val="53"/>
        </w:numPr>
        <w:rPr>
          <w:rFonts w:ascii="Calibri" w:hAnsi="Calibri" w:cs="Calibri"/>
          <w:sz w:val="24"/>
          <w:szCs w:val="24"/>
        </w:rPr>
      </w:pPr>
      <w:r w:rsidRPr="00692C95">
        <w:rPr>
          <w:rFonts w:ascii="Calibri" w:hAnsi="Calibri"/>
          <w:sz w:val="24"/>
        </w:rPr>
        <w:t>Google Earth (geolokalisering), verificatie van het perceel, de inrichting of het gebouw.</w:t>
      </w:r>
    </w:p>
    <w:p w14:paraId="751A1429" w14:textId="77777777" w:rsidR="00DB0868" w:rsidRPr="00692C95" w:rsidRDefault="00DB0868" w:rsidP="00DB0868">
      <w:pPr>
        <w:pStyle w:val="Lijstalinea"/>
        <w:numPr>
          <w:ilvl w:val="0"/>
          <w:numId w:val="53"/>
        </w:numPr>
        <w:rPr>
          <w:rStyle w:val="Nadruk"/>
          <w:rFonts w:ascii="Calibri" w:hAnsi="Calibri" w:cs="Calibri"/>
          <w:i w:val="0"/>
          <w:iCs w:val="0"/>
          <w:sz w:val="24"/>
          <w:szCs w:val="24"/>
        </w:rPr>
      </w:pPr>
      <w:r w:rsidRPr="00692C95">
        <w:rPr>
          <w:rFonts w:ascii="Calibri" w:hAnsi="Calibri"/>
          <w:sz w:val="24"/>
        </w:rPr>
        <w:t>Google Maps, planning van de ronde.</w:t>
      </w:r>
    </w:p>
    <w:p w14:paraId="04846C8C" w14:textId="01D9CA2E" w:rsidR="00DB0868" w:rsidRPr="00692C95" w:rsidRDefault="00DB0868" w:rsidP="00DB0868">
      <w:pPr>
        <w:pStyle w:val="Kop3"/>
        <w:rPr>
          <w:rStyle w:val="Nadruk"/>
          <w:i w:val="0"/>
          <w:iCs w:val="0"/>
        </w:rPr>
      </w:pPr>
      <w:bookmarkStart w:id="58" w:name="_Toc112173745"/>
      <w:r w:rsidRPr="00692C95">
        <w:rPr>
          <w:rStyle w:val="Nadruk"/>
          <w:i w:val="0"/>
        </w:rPr>
        <w:t>9.5.7 "In scope" bedrijfsbehoeften</w:t>
      </w:r>
      <w:bookmarkEnd w:id="58"/>
    </w:p>
    <w:p w14:paraId="6744EFE1" w14:textId="7199D19C" w:rsidR="00DB0868" w:rsidRPr="00692C95" w:rsidRDefault="00DB0868" w:rsidP="00DB0868">
      <w:pPr>
        <w:pStyle w:val="Lijstalinea"/>
        <w:numPr>
          <w:ilvl w:val="0"/>
          <w:numId w:val="43"/>
        </w:numPr>
        <w:rPr>
          <w:rFonts w:ascii="Calibri" w:hAnsi="Calibri" w:cs="Calibri"/>
          <w:sz w:val="24"/>
          <w:szCs w:val="24"/>
        </w:rPr>
      </w:pPr>
      <w:r w:rsidRPr="00692C95">
        <w:rPr>
          <w:rFonts w:ascii="Calibri" w:hAnsi="Calibri"/>
          <w:sz w:val="24"/>
        </w:rPr>
        <w:lastRenderedPageBreak/>
        <w:t xml:space="preserve">De digitalisering van het proces van de inventarisering van de handelsbelastingen dat handmatig wordt uitgevoerd door de gemeentelijke teller. </w:t>
      </w:r>
    </w:p>
    <w:p w14:paraId="5AB36D58" w14:textId="77777777" w:rsidR="00DB0868" w:rsidRPr="00692C95" w:rsidRDefault="00DB0868" w:rsidP="00DB0868">
      <w:pPr>
        <w:pStyle w:val="Lijstalinea"/>
        <w:numPr>
          <w:ilvl w:val="0"/>
          <w:numId w:val="43"/>
        </w:numPr>
        <w:rPr>
          <w:rFonts w:ascii="Calibri" w:hAnsi="Calibri" w:cs="Calibri"/>
          <w:sz w:val="24"/>
          <w:szCs w:val="24"/>
        </w:rPr>
      </w:pPr>
      <w:r w:rsidRPr="00692C95">
        <w:rPr>
          <w:rFonts w:ascii="Calibri" w:hAnsi="Calibri"/>
          <w:sz w:val="24"/>
        </w:rPr>
        <w:t xml:space="preserve">Rechtstreeks toegang hebben tot de authentieke bronnen van de KBO, en koppeling met andere gegevensbronnen. </w:t>
      </w:r>
    </w:p>
    <w:p w14:paraId="3076A44F" w14:textId="77777777" w:rsidR="00DB0868" w:rsidRPr="00692C95" w:rsidRDefault="00DB0868" w:rsidP="00DB0868">
      <w:pPr>
        <w:pStyle w:val="Lijstalinea"/>
        <w:numPr>
          <w:ilvl w:val="0"/>
          <w:numId w:val="43"/>
        </w:numPr>
        <w:rPr>
          <w:rFonts w:ascii="Calibri" w:hAnsi="Calibri" w:cs="Calibri"/>
          <w:sz w:val="24"/>
          <w:szCs w:val="24"/>
        </w:rPr>
      </w:pPr>
      <w:r w:rsidRPr="00692C95">
        <w:rPr>
          <w:rFonts w:ascii="Calibri" w:hAnsi="Calibri"/>
          <w:sz w:val="24"/>
        </w:rPr>
        <w:t>Rapporten en dashboards.</w:t>
      </w:r>
    </w:p>
    <w:p w14:paraId="528A2E49" w14:textId="77777777" w:rsidR="00DB0868" w:rsidRPr="00692C95" w:rsidRDefault="00DB0868" w:rsidP="00DB0868">
      <w:pPr>
        <w:pStyle w:val="Lijstalinea"/>
        <w:numPr>
          <w:ilvl w:val="0"/>
          <w:numId w:val="43"/>
        </w:numPr>
        <w:rPr>
          <w:rFonts w:ascii="Calibri" w:hAnsi="Calibri" w:cs="Calibri"/>
          <w:sz w:val="24"/>
          <w:szCs w:val="24"/>
        </w:rPr>
      </w:pPr>
      <w:r w:rsidRPr="00692C95">
        <w:rPr>
          <w:rFonts w:ascii="Calibri" w:hAnsi="Calibri"/>
          <w:sz w:val="24"/>
        </w:rPr>
        <w:t xml:space="preserve">Oplossing voor de teller om op het terrein aan zijn dossiers te kunnen werken. (Mobile App, work offline) </w:t>
      </w:r>
    </w:p>
    <w:p w14:paraId="1A1E7A38" w14:textId="77777777" w:rsidR="00DB0868" w:rsidRPr="00692C95" w:rsidRDefault="00DB0868" w:rsidP="00DB0868">
      <w:pPr>
        <w:pStyle w:val="Lijstalinea"/>
        <w:numPr>
          <w:ilvl w:val="0"/>
          <w:numId w:val="43"/>
        </w:numPr>
        <w:rPr>
          <w:rFonts w:ascii="Calibri" w:hAnsi="Calibri" w:cs="Calibri"/>
          <w:sz w:val="24"/>
          <w:szCs w:val="24"/>
        </w:rPr>
      </w:pPr>
      <w:r w:rsidRPr="00692C95">
        <w:rPr>
          <w:rFonts w:ascii="Calibri" w:hAnsi="Calibri"/>
          <w:sz w:val="24"/>
        </w:rPr>
        <w:t xml:space="preserve">Elektronische handtekening. </w:t>
      </w:r>
    </w:p>
    <w:p w14:paraId="1E4365B3" w14:textId="77777777" w:rsidR="00DB0868" w:rsidRPr="00692C95" w:rsidRDefault="00DB0868" w:rsidP="00DB0868">
      <w:pPr>
        <w:pStyle w:val="Lijstalinea"/>
        <w:numPr>
          <w:ilvl w:val="0"/>
          <w:numId w:val="43"/>
        </w:numPr>
        <w:rPr>
          <w:rFonts w:ascii="Calibri" w:hAnsi="Calibri" w:cs="Calibri"/>
          <w:sz w:val="24"/>
          <w:szCs w:val="24"/>
        </w:rPr>
      </w:pPr>
      <w:r w:rsidRPr="00692C95">
        <w:rPr>
          <w:rFonts w:ascii="Calibri" w:hAnsi="Calibri"/>
          <w:sz w:val="24"/>
        </w:rPr>
        <w:t>Bedrijfsgemeenschap.</w:t>
      </w:r>
    </w:p>
    <w:p w14:paraId="1AA15614" w14:textId="77777777" w:rsidR="00DB0868" w:rsidRPr="00692C95" w:rsidRDefault="00DB0868" w:rsidP="00DB0868">
      <w:pPr>
        <w:rPr>
          <w:rFonts w:ascii="Calibri" w:hAnsi="Calibri" w:cs="Calibri"/>
          <w:sz w:val="24"/>
          <w:szCs w:val="24"/>
        </w:rPr>
      </w:pPr>
    </w:p>
    <w:p w14:paraId="3A6FECC5" w14:textId="6C426668" w:rsidR="00DB0868" w:rsidRPr="00692C95" w:rsidRDefault="00DB0868" w:rsidP="00DB0868">
      <w:pPr>
        <w:pStyle w:val="Kop3"/>
      </w:pPr>
      <w:bookmarkStart w:id="59" w:name="_Toc112173746"/>
      <w:r w:rsidRPr="00692C95">
        <w:rPr>
          <w:rStyle w:val="Nadruk"/>
          <w:i w:val="0"/>
        </w:rPr>
        <w:t>9.5.8 “Out of scope” bedrijfsbehoeften</w:t>
      </w:r>
      <w:bookmarkEnd w:id="59"/>
    </w:p>
    <w:p w14:paraId="72DB218C" w14:textId="77777777" w:rsidR="00DB0868" w:rsidRPr="00692C95" w:rsidRDefault="00DB0868" w:rsidP="00DB0868">
      <w:pPr>
        <w:pStyle w:val="Lijstalinea"/>
        <w:numPr>
          <w:ilvl w:val="0"/>
          <w:numId w:val="54"/>
        </w:numPr>
        <w:rPr>
          <w:rFonts w:ascii="Calibri" w:hAnsi="Calibri" w:cs="Calibri"/>
          <w:sz w:val="24"/>
          <w:szCs w:val="24"/>
        </w:rPr>
      </w:pPr>
      <w:r w:rsidRPr="00692C95">
        <w:rPr>
          <w:rFonts w:ascii="Calibri" w:hAnsi="Calibri"/>
          <w:sz w:val="24"/>
        </w:rPr>
        <w:t xml:space="preserve">De integraties en verrichtingen buiten het CRM-systeem. </w:t>
      </w:r>
    </w:p>
    <w:p w14:paraId="09C55E7C" w14:textId="389D61F8" w:rsidR="0093549A" w:rsidRPr="00692C95" w:rsidRDefault="0093549A" w:rsidP="0093549A">
      <w:pPr>
        <w:rPr>
          <w:rStyle w:val="Zwaar"/>
          <w:b w:val="0"/>
          <w:bCs w:val="0"/>
        </w:rPr>
      </w:pPr>
    </w:p>
    <w:p w14:paraId="1861E8C4" w14:textId="181B422B" w:rsidR="6B480655" w:rsidRPr="00692C95" w:rsidRDefault="6B480655">
      <w:r w:rsidRPr="00692C95">
        <w:br w:type="page"/>
      </w:r>
    </w:p>
    <w:p w14:paraId="4AB7B3A9" w14:textId="0EB6347F" w:rsidR="6B480655" w:rsidRPr="00692C95" w:rsidRDefault="6B480655" w:rsidP="6B480655">
      <w:pPr>
        <w:jc w:val="both"/>
        <w:rPr>
          <w:rFonts w:ascii="Calibri" w:hAnsi="Calibri" w:cstheme="minorBidi"/>
          <w:sz w:val="24"/>
          <w:szCs w:val="24"/>
        </w:rPr>
      </w:pPr>
    </w:p>
    <w:p w14:paraId="3724886F" w14:textId="3F346A1F" w:rsidR="004C3665" w:rsidRPr="00692C95" w:rsidRDefault="008C7607" w:rsidP="7F49D50F">
      <w:pPr>
        <w:pStyle w:val="Kop1"/>
        <w:rPr>
          <w:rStyle w:val="Zwaar"/>
        </w:rPr>
      </w:pPr>
      <w:bookmarkStart w:id="60" w:name="_Toc112173747"/>
      <w:r w:rsidRPr="00692C95">
        <w:rPr>
          <w:rStyle w:val="Zwaar"/>
          <w:b/>
        </w:rPr>
        <w:t>11. LIJST VAN FUNCTIONALITEITEN</w:t>
      </w:r>
      <w:bookmarkEnd w:id="60"/>
    </w:p>
    <w:tbl>
      <w:tblPr>
        <w:tblStyle w:val="Tabelraster"/>
        <w:tblW w:w="9360" w:type="dxa"/>
        <w:tblLayout w:type="fixed"/>
        <w:tblLook w:val="06A0" w:firstRow="1" w:lastRow="0" w:firstColumn="1" w:lastColumn="0" w:noHBand="1" w:noVBand="1"/>
      </w:tblPr>
      <w:tblGrid>
        <w:gridCol w:w="563"/>
        <w:gridCol w:w="193"/>
        <w:gridCol w:w="3616"/>
        <w:gridCol w:w="74"/>
        <w:gridCol w:w="3709"/>
        <w:gridCol w:w="16"/>
        <w:gridCol w:w="1189"/>
      </w:tblGrid>
      <w:tr w:rsidR="6B480655" w:rsidRPr="00692C95" w14:paraId="7CCEFAD1" w14:textId="77777777" w:rsidTr="1480AE33">
        <w:trPr>
          <w:trHeight w:val="795"/>
        </w:trPr>
        <w:tc>
          <w:tcPr>
            <w:tcW w:w="563" w:type="dxa"/>
            <w:tcBorders>
              <w:top w:val="single" w:sz="8" w:space="0" w:color="auto"/>
              <w:left w:val="single" w:sz="4" w:space="0" w:color="auto"/>
              <w:bottom w:val="single" w:sz="4" w:space="0" w:color="auto"/>
              <w:right w:val="nil"/>
            </w:tcBorders>
            <w:shd w:val="clear" w:color="auto" w:fill="4472C4" w:themeFill="accent1"/>
            <w:vAlign w:val="center"/>
          </w:tcPr>
          <w:p w14:paraId="23776967" w14:textId="6BB94173" w:rsidR="6B480655" w:rsidRPr="00692C95" w:rsidRDefault="6B480655" w:rsidP="6B480655">
            <w:pPr>
              <w:jc w:val="center"/>
            </w:pPr>
            <w:r w:rsidRPr="00692C95">
              <w:rPr>
                <w:rFonts w:ascii="Calibri" w:hAnsi="Calibri"/>
                <w:b/>
                <w:color w:val="FFFFFF" w:themeColor="background1"/>
                <w:sz w:val="28"/>
              </w:rPr>
              <w:t>ID</w:t>
            </w:r>
          </w:p>
        </w:tc>
        <w:tc>
          <w:tcPr>
            <w:tcW w:w="3883" w:type="dxa"/>
            <w:gridSpan w:val="3"/>
            <w:tcBorders>
              <w:top w:val="single" w:sz="4" w:space="0" w:color="auto"/>
              <w:left w:val="single" w:sz="4" w:space="0" w:color="auto"/>
              <w:bottom w:val="single" w:sz="4" w:space="0" w:color="auto"/>
              <w:right w:val="single" w:sz="4" w:space="0" w:color="auto"/>
            </w:tcBorders>
            <w:shd w:val="clear" w:color="auto" w:fill="4472C4" w:themeFill="accent1"/>
            <w:vAlign w:val="center"/>
          </w:tcPr>
          <w:p w14:paraId="6D3F9D3C" w14:textId="358B8A52" w:rsidR="6B480655" w:rsidRPr="00692C95" w:rsidRDefault="6B480655" w:rsidP="6B480655">
            <w:r w:rsidRPr="00692C95">
              <w:rPr>
                <w:rFonts w:ascii="Calibri" w:hAnsi="Calibri"/>
                <w:b/>
                <w:color w:val="FFFFFF" w:themeColor="background1"/>
                <w:sz w:val="28"/>
              </w:rPr>
              <w:t xml:space="preserve">FUNCTIONELE VERISTEN - TO BE </w:t>
            </w:r>
          </w:p>
        </w:tc>
        <w:tc>
          <w:tcPr>
            <w:tcW w:w="3709" w:type="dxa"/>
            <w:tcBorders>
              <w:top w:val="single" w:sz="4" w:space="0" w:color="auto"/>
              <w:left w:val="single" w:sz="4" w:space="0" w:color="auto"/>
              <w:bottom w:val="single" w:sz="4" w:space="0" w:color="auto"/>
              <w:right w:val="nil"/>
            </w:tcBorders>
            <w:shd w:val="clear" w:color="auto" w:fill="4472C4" w:themeFill="accent1"/>
            <w:vAlign w:val="center"/>
          </w:tcPr>
          <w:p w14:paraId="462673B4" w14:textId="5891F2F5" w:rsidR="6B480655" w:rsidRPr="00692C95" w:rsidRDefault="6B480655" w:rsidP="6B480655">
            <w:pPr>
              <w:jc w:val="center"/>
            </w:pPr>
            <w:r w:rsidRPr="00692C95">
              <w:rPr>
                <w:rFonts w:ascii="Calibri" w:hAnsi="Calibri"/>
                <w:b/>
                <w:color w:val="FFFFFF" w:themeColor="background1"/>
                <w:sz w:val="28"/>
              </w:rPr>
              <w:t xml:space="preserve">TE IMPLEMENTEREN FUNCTIONALITEIT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4472C4" w:themeFill="accent1"/>
            <w:vAlign w:val="center"/>
          </w:tcPr>
          <w:p w14:paraId="524B4601" w14:textId="64CFCA6A" w:rsidR="6B480655" w:rsidRPr="00692C95" w:rsidRDefault="6B480655" w:rsidP="6B480655">
            <w:r w:rsidRPr="00692C95">
              <w:rPr>
                <w:rFonts w:ascii="Calibri" w:hAnsi="Calibri"/>
                <w:b/>
                <w:color w:val="FFFFFF" w:themeColor="background1"/>
                <w:sz w:val="28"/>
              </w:rPr>
              <w:t xml:space="preserve">MOSCOW </w:t>
            </w:r>
          </w:p>
        </w:tc>
      </w:tr>
      <w:tr w:rsidR="6B480655" w:rsidRPr="00692C95" w14:paraId="3B8EA4A1"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6EDF68E0" w14:textId="6C353199" w:rsidR="6B480655" w:rsidRPr="00692C95" w:rsidRDefault="6B480655"/>
        </w:tc>
        <w:tc>
          <w:tcPr>
            <w:tcW w:w="8797" w:type="dxa"/>
            <w:gridSpan w:val="6"/>
            <w:tcBorders>
              <w:top w:val="single" w:sz="4" w:space="0" w:color="auto"/>
              <w:left w:val="single" w:sz="4" w:space="0" w:color="auto"/>
              <w:bottom w:val="single" w:sz="4" w:space="0" w:color="auto"/>
              <w:right w:val="nil"/>
            </w:tcBorders>
            <w:shd w:val="clear" w:color="auto" w:fill="D9D9D9" w:themeFill="background1" w:themeFillShade="D9"/>
            <w:vAlign w:val="center"/>
          </w:tcPr>
          <w:p w14:paraId="7F4AFCE7" w14:textId="78BF19E8" w:rsidR="6B480655" w:rsidRPr="00692C95" w:rsidRDefault="6B480655" w:rsidP="6B480655">
            <w:pPr>
              <w:jc w:val="center"/>
            </w:pPr>
            <w:r w:rsidRPr="00692C95">
              <w:rPr>
                <w:rFonts w:ascii="Calibri" w:hAnsi="Calibri"/>
                <w:b/>
                <w:sz w:val="28"/>
              </w:rPr>
              <w:t xml:space="preserve"> Oprichting van een Contact Center </w:t>
            </w:r>
          </w:p>
        </w:tc>
      </w:tr>
      <w:tr w:rsidR="6B480655" w:rsidRPr="00692C95" w14:paraId="29FA6DDE" w14:textId="77777777" w:rsidTr="1480AE33">
        <w:trPr>
          <w:trHeight w:val="2295"/>
        </w:trPr>
        <w:tc>
          <w:tcPr>
            <w:tcW w:w="563" w:type="dxa"/>
            <w:tcBorders>
              <w:top w:val="single" w:sz="4" w:space="0" w:color="auto"/>
              <w:left w:val="single" w:sz="4" w:space="0" w:color="auto"/>
              <w:bottom w:val="single" w:sz="4" w:space="0" w:color="auto"/>
              <w:right w:val="single" w:sz="4" w:space="0" w:color="auto"/>
            </w:tcBorders>
            <w:vAlign w:val="center"/>
          </w:tcPr>
          <w:p w14:paraId="66C502D6" w14:textId="253B1406" w:rsidR="6B480655" w:rsidRPr="00692C95" w:rsidRDefault="6B480655" w:rsidP="6B480655">
            <w:pPr>
              <w:jc w:val="center"/>
            </w:pPr>
            <w:r w:rsidRPr="00692C95">
              <w:rPr>
                <w:rFonts w:ascii="Calibri" w:hAnsi="Calibri"/>
                <w:color w:val="000000" w:themeColor="text1"/>
                <w:sz w:val="22"/>
              </w:rPr>
              <w:t>1</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33878" w14:textId="08C446A2" w:rsidR="6B480655" w:rsidRPr="00692C95" w:rsidRDefault="28D7C228" w:rsidP="6B480655">
            <w:r w:rsidRPr="00692C95">
              <w:rPr>
                <w:rFonts w:ascii="Calibri" w:hAnsi="Calibri"/>
                <w:color w:val="000000" w:themeColor="text1"/>
                <w:sz w:val="22"/>
              </w:rPr>
              <w:t>Configuratie van een centraal beheerscherm voor de medewerkers</w:t>
            </w:r>
          </w:p>
        </w:tc>
        <w:tc>
          <w:tcPr>
            <w:tcW w:w="3709" w:type="dxa"/>
            <w:tcBorders>
              <w:top w:val="single" w:sz="4" w:space="0" w:color="auto"/>
              <w:left w:val="single" w:sz="4" w:space="0" w:color="auto"/>
              <w:bottom w:val="single" w:sz="4" w:space="0" w:color="auto"/>
              <w:right w:val="nil"/>
            </w:tcBorders>
          </w:tcPr>
          <w:p w14:paraId="31CB693E" w14:textId="13A489DB" w:rsidR="6B480655" w:rsidRPr="00692C95" w:rsidRDefault="6B480655" w:rsidP="6B480655">
            <w:pPr>
              <w:rPr>
                <w:rFonts w:ascii="Calibri" w:eastAsia="Calibri" w:hAnsi="Calibri" w:cs="Calibri"/>
                <w:color w:val="000000" w:themeColor="text1"/>
                <w:sz w:val="22"/>
                <w:szCs w:val="22"/>
              </w:rPr>
            </w:pPr>
            <w:r w:rsidRPr="00692C95">
              <w:rPr>
                <w:rFonts w:ascii="Calibri" w:hAnsi="Calibri"/>
                <w:color w:val="000000" w:themeColor="text1"/>
                <w:sz w:val="22"/>
              </w:rPr>
              <w:t xml:space="preserve">Een gebruiksvriendelijke interface die de productiviteit verhoogt en verzoeken sneller afhandelt door alle relevante informatie die de medewerker van het contactcentrum nodig heeft, op één scherm te centraliseren. Een 360°-weergave die een volledig overzicht geeft van alle verzoeken van burgers, inclusief de activiteitsgeschiedenis, de communicatie en de interacties. Dit met als doel tijd te besparen en efficiënter te kunnen werken. </w:t>
            </w:r>
            <w:r w:rsidRPr="00692C95">
              <w:br/>
            </w:r>
          </w:p>
        </w:tc>
        <w:tc>
          <w:tcPr>
            <w:tcW w:w="1205" w:type="dxa"/>
            <w:gridSpan w:val="2"/>
            <w:tcBorders>
              <w:top w:val="single" w:sz="4" w:space="0" w:color="auto"/>
              <w:left w:val="single" w:sz="4" w:space="0" w:color="auto"/>
              <w:bottom w:val="single" w:sz="4" w:space="0" w:color="auto"/>
              <w:right w:val="single" w:sz="4" w:space="0" w:color="auto"/>
            </w:tcBorders>
          </w:tcPr>
          <w:p w14:paraId="2E656F97" w14:textId="0E9E2CA2" w:rsidR="6B480655" w:rsidRPr="00692C95" w:rsidRDefault="6B480655" w:rsidP="6B480655">
            <w:r w:rsidRPr="00692C95">
              <w:rPr>
                <w:rFonts w:ascii="Calibri" w:hAnsi="Calibri"/>
                <w:color w:val="000000" w:themeColor="text1"/>
                <w:sz w:val="22"/>
              </w:rPr>
              <w:t xml:space="preserve">MUST HAVE  </w:t>
            </w:r>
          </w:p>
        </w:tc>
      </w:tr>
      <w:tr w:rsidR="6B480655" w:rsidRPr="00692C95" w14:paraId="173DFC0B" w14:textId="77777777" w:rsidTr="1480AE33">
        <w:trPr>
          <w:trHeight w:val="141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0EAC1A" w14:textId="2583463F" w:rsidR="6B480655" w:rsidRPr="00692C95" w:rsidRDefault="6B480655" w:rsidP="6B480655">
            <w:pPr>
              <w:jc w:val="center"/>
            </w:pPr>
            <w:r w:rsidRPr="00692C95">
              <w:rPr>
                <w:rFonts w:ascii="Calibri" w:hAnsi="Calibri"/>
                <w:sz w:val="22"/>
              </w:rPr>
              <w:t>2</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3B050" w14:textId="086207C2" w:rsidR="6B480655" w:rsidRPr="00692C95" w:rsidRDefault="28D7C228" w:rsidP="6B480655">
            <w:r w:rsidRPr="00692C95">
              <w:rPr>
                <w:rFonts w:ascii="Calibri" w:hAnsi="Calibri"/>
                <w:color w:val="000000" w:themeColor="text1"/>
                <w:sz w:val="22"/>
              </w:rPr>
              <w:t>Zorgen voor een standaardkanaal voor betrokkenheid van de burger</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D0A9CFA" w14:textId="6584DB39" w:rsidR="6B480655" w:rsidRPr="00692C95" w:rsidRDefault="6B480655" w:rsidP="6B480655">
            <w:r w:rsidRPr="00692C95">
              <w:rPr>
                <w:rFonts w:ascii="Calibri" w:hAnsi="Calibri"/>
                <w:color w:val="000000" w:themeColor="text1"/>
                <w:sz w:val="22"/>
              </w:rPr>
              <w:t xml:space="preserve">Maakt het voor burgers gemakkelijker om contact op te nemen met het contactcentrum via het digitale communicatiekanaal van hun voorkeur: e-mail, website (formulier) en Facebook-reacties. Dit omvat niet SMS, WhatsApp, Messenger, ...)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F42CC2" w14:textId="03043F91" w:rsidR="6B480655" w:rsidRPr="00692C95" w:rsidRDefault="6B480655" w:rsidP="6B480655">
            <w:r w:rsidRPr="00692C95">
              <w:rPr>
                <w:rFonts w:ascii="Calibri" w:hAnsi="Calibri"/>
                <w:sz w:val="22"/>
              </w:rPr>
              <w:t xml:space="preserve">MUST HAVE </w:t>
            </w:r>
          </w:p>
        </w:tc>
      </w:tr>
      <w:tr w:rsidR="6B480655" w:rsidRPr="00692C95" w14:paraId="39EF710E" w14:textId="77777777" w:rsidTr="1480AE33">
        <w:trPr>
          <w:trHeight w:val="1275"/>
        </w:trPr>
        <w:tc>
          <w:tcPr>
            <w:tcW w:w="563" w:type="dxa"/>
            <w:tcBorders>
              <w:top w:val="single" w:sz="4" w:space="0" w:color="auto"/>
              <w:left w:val="single" w:sz="4" w:space="0" w:color="auto"/>
              <w:bottom w:val="single" w:sz="4" w:space="0" w:color="auto"/>
              <w:right w:val="single" w:sz="4" w:space="0" w:color="auto"/>
            </w:tcBorders>
            <w:vAlign w:val="center"/>
          </w:tcPr>
          <w:p w14:paraId="4D310D97" w14:textId="2B7C22A1" w:rsidR="6B480655" w:rsidRPr="00692C95" w:rsidRDefault="6B480655" w:rsidP="6B480655">
            <w:pPr>
              <w:jc w:val="center"/>
            </w:pPr>
            <w:r w:rsidRPr="00692C95">
              <w:rPr>
                <w:rFonts w:ascii="Calibri" w:hAnsi="Calibri"/>
                <w:color w:val="000000" w:themeColor="text1"/>
                <w:sz w:val="22"/>
              </w:rPr>
              <w:t>3</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5EA0E49A" w14:textId="27FE3398" w:rsidR="6B480655" w:rsidRPr="00692C95" w:rsidRDefault="6B480655" w:rsidP="6B480655">
            <w:r w:rsidRPr="00692C95">
              <w:rPr>
                <w:rFonts w:ascii="Calibri" w:hAnsi="Calibri"/>
                <w:sz w:val="22"/>
              </w:rPr>
              <w:t>Configuratie van de wachtrijen</w:t>
            </w:r>
          </w:p>
        </w:tc>
        <w:tc>
          <w:tcPr>
            <w:tcW w:w="3709" w:type="dxa"/>
            <w:tcBorders>
              <w:top w:val="single" w:sz="4" w:space="0" w:color="auto"/>
              <w:left w:val="single" w:sz="4" w:space="0" w:color="auto"/>
              <w:bottom w:val="single" w:sz="4" w:space="0" w:color="auto"/>
              <w:right w:val="nil"/>
            </w:tcBorders>
          </w:tcPr>
          <w:p w14:paraId="749D9287" w14:textId="15203D95" w:rsidR="6B480655" w:rsidRPr="00692C95" w:rsidRDefault="6B480655">
            <w:r w:rsidRPr="00692C95">
              <w:rPr>
                <w:rFonts w:ascii="Calibri" w:hAnsi="Calibri"/>
                <w:sz w:val="22"/>
              </w:rPr>
              <w:t xml:space="preserve">Prioriteren, verdelen en toewijzen van verzoeken aan supportlijnen 1 of 2 die dezelfde soort werklast hebben. Geef een prijsvork voor: 1-5 supportprocessen, 5-10 supportprocessen of 10-15 supportprocessen. </w:t>
            </w:r>
          </w:p>
        </w:tc>
        <w:tc>
          <w:tcPr>
            <w:tcW w:w="1205" w:type="dxa"/>
            <w:gridSpan w:val="2"/>
            <w:tcBorders>
              <w:top w:val="single" w:sz="4" w:space="0" w:color="auto"/>
              <w:left w:val="single" w:sz="4" w:space="0" w:color="auto"/>
              <w:bottom w:val="single" w:sz="4" w:space="0" w:color="auto"/>
              <w:right w:val="single" w:sz="4" w:space="0" w:color="auto"/>
            </w:tcBorders>
          </w:tcPr>
          <w:p w14:paraId="615C79DC" w14:textId="01DF5D52" w:rsidR="6B480655" w:rsidRPr="00692C95" w:rsidRDefault="6B480655" w:rsidP="6B480655">
            <w:r w:rsidRPr="00692C95">
              <w:rPr>
                <w:rFonts w:ascii="Calibri" w:hAnsi="Calibri"/>
                <w:color w:val="000000" w:themeColor="text1"/>
                <w:sz w:val="22"/>
              </w:rPr>
              <w:t xml:space="preserve">MUST HAVE  </w:t>
            </w:r>
          </w:p>
        </w:tc>
      </w:tr>
      <w:tr w:rsidR="6B480655" w:rsidRPr="00692C95" w14:paraId="0DD3AF46"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524BC" w14:textId="3F1B3AE4" w:rsidR="6B480655" w:rsidRPr="00692C95" w:rsidRDefault="6B480655" w:rsidP="6B480655">
            <w:pPr>
              <w:jc w:val="center"/>
            </w:pPr>
            <w:r w:rsidRPr="00692C95">
              <w:rPr>
                <w:rFonts w:ascii="Calibri" w:hAnsi="Calibri"/>
                <w:sz w:val="22"/>
              </w:rPr>
              <w:t>4</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40D398A3" w14:textId="3BECA56A" w:rsidR="6B480655" w:rsidRPr="00692C95" w:rsidRDefault="6B480655" w:rsidP="6B480655">
            <w:r w:rsidRPr="00692C95">
              <w:rPr>
                <w:rFonts w:ascii="Calibri" w:hAnsi="Calibri"/>
                <w:sz w:val="22"/>
              </w:rPr>
              <w:t>Configuratie van de wachtrijen - weergavelijst</w:t>
            </w:r>
          </w:p>
        </w:tc>
        <w:tc>
          <w:tcPr>
            <w:tcW w:w="3709" w:type="dxa"/>
            <w:tcBorders>
              <w:top w:val="single" w:sz="4" w:space="0" w:color="auto"/>
              <w:left w:val="single" w:sz="4" w:space="0" w:color="auto"/>
              <w:bottom w:val="single" w:sz="4" w:space="0" w:color="auto"/>
              <w:right w:val="nil"/>
            </w:tcBorders>
          </w:tcPr>
          <w:p w14:paraId="00856708" w14:textId="283C096E" w:rsidR="6B480655" w:rsidRPr="00692C95" w:rsidRDefault="6B480655">
            <w:r w:rsidRPr="00692C95">
              <w:rPr>
                <w:rFonts w:ascii="Calibri" w:hAnsi="Calibri"/>
                <w:sz w:val="22"/>
              </w:rPr>
              <w:t xml:space="preserve">Toegang tot wachtrijen vanuit lijstweergaven. </w:t>
            </w:r>
          </w:p>
        </w:tc>
        <w:tc>
          <w:tcPr>
            <w:tcW w:w="1205" w:type="dxa"/>
            <w:gridSpan w:val="2"/>
            <w:tcBorders>
              <w:top w:val="single" w:sz="4" w:space="0" w:color="auto"/>
              <w:left w:val="single" w:sz="4" w:space="0" w:color="auto"/>
              <w:bottom w:val="single" w:sz="4" w:space="0" w:color="auto"/>
              <w:right w:val="single" w:sz="4" w:space="0" w:color="auto"/>
            </w:tcBorders>
          </w:tcPr>
          <w:p w14:paraId="798B4863" w14:textId="39454BEF" w:rsidR="6B480655" w:rsidRPr="00692C95" w:rsidRDefault="6B480655" w:rsidP="6B480655">
            <w:r w:rsidRPr="00692C95">
              <w:rPr>
                <w:rFonts w:ascii="Calibri" w:hAnsi="Calibri"/>
                <w:color w:val="000000" w:themeColor="text1"/>
                <w:sz w:val="22"/>
              </w:rPr>
              <w:t xml:space="preserve">MUST HAVE  </w:t>
            </w:r>
          </w:p>
        </w:tc>
      </w:tr>
      <w:tr w:rsidR="6B480655" w:rsidRPr="00692C95" w14:paraId="0F708E77"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5C7ABB0E" w14:textId="715E724D" w:rsidR="6B480655" w:rsidRPr="00692C95" w:rsidRDefault="6B480655" w:rsidP="6B480655">
            <w:pPr>
              <w:jc w:val="center"/>
            </w:pPr>
            <w:r w:rsidRPr="00692C95">
              <w:rPr>
                <w:rFonts w:ascii="Calibri" w:hAnsi="Calibri"/>
                <w:color w:val="000000" w:themeColor="text1"/>
                <w:sz w:val="22"/>
              </w:rPr>
              <w:t>5</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58CCC835" w14:textId="2E274162" w:rsidR="6B480655" w:rsidRPr="00692C95" w:rsidRDefault="6B480655" w:rsidP="6B480655">
            <w:r w:rsidRPr="00692C95">
              <w:rPr>
                <w:rFonts w:ascii="Calibri" w:hAnsi="Calibri"/>
                <w:sz w:val="22"/>
              </w:rPr>
              <w:t xml:space="preserve">Configuratie van de wachtrijen - een verzoek uit de wachtrij toewijzen </w:t>
            </w:r>
          </w:p>
        </w:tc>
        <w:tc>
          <w:tcPr>
            <w:tcW w:w="3709" w:type="dxa"/>
            <w:tcBorders>
              <w:top w:val="single" w:sz="4" w:space="0" w:color="auto"/>
              <w:left w:val="single" w:sz="4" w:space="0" w:color="auto"/>
              <w:bottom w:val="single" w:sz="4" w:space="0" w:color="auto"/>
              <w:right w:val="nil"/>
            </w:tcBorders>
          </w:tcPr>
          <w:p w14:paraId="7D2EC04B" w14:textId="68C3FE6A" w:rsidR="6B480655" w:rsidRPr="00692C95" w:rsidRDefault="6B480655">
            <w:r w:rsidRPr="00692C95">
              <w:rPr>
                <w:rFonts w:ascii="Calibri" w:hAnsi="Calibri"/>
                <w:sz w:val="22"/>
              </w:rPr>
              <w:t xml:space="preserve"> Leden van een wachtrij kunnen zich elk record in de wachtrij toe-eigenen. </w:t>
            </w:r>
          </w:p>
        </w:tc>
        <w:tc>
          <w:tcPr>
            <w:tcW w:w="1205" w:type="dxa"/>
            <w:gridSpan w:val="2"/>
            <w:tcBorders>
              <w:top w:val="single" w:sz="4" w:space="0" w:color="auto"/>
              <w:left w:val="single" w:sz="4" w:space="0" w:color="auto"/>
              <w:bottom w:val="single" w:sz="4" w:space="0" w:color="auto"/>
              <w:right w:val="single" w:sz="4" w:space="0" w:color="auto"/>
            </w:tcBorders>
          </w:tcPr>
          <w:p w14:paraId="06CFEA34" w14:textId="624E6AE3" w:rsidR="6B480655" w:rsidRPr="00692C95" w:rsidRDefault="6B480655" w:rsidP="6B480655">
            <w:r w:rsidRPr="00692C95">
              <w:rPr>
                <w:rFonts w:ascii="Calibri" w:hAnsi="Calibri"/>
                <w:color w:val="000000" w:themeColor="text1"/>
                <w:sz w:val="22"/>
              </w:rPr>
              <w:t xml:space="preserve">MUST HAVE  </w:t>
            </w:r>
          </w:p>
        </w:tc>
      </w:tr>
      <w:tr w:rsidR="6B480655" w:rsidRPr="00692C95" w14:paraId="146B4832" w14:textId="77777777" w:rsidTr="1480AE33">
        <w:trPr>
          <w:trHeight w:val="1140"/>
        </w:trPr>
        <w:tc>
          <w:tcPr>
            <w:tcW w:w="563" w:type="dxa"/>
            <w:tcBorders>
              <w:top w:val="single" w:sz="4" w:space="0" w:color="auto"/>
              <w:left w:val="single" w:sz="4" w:space="0" w:color="auto"/>
              <w:bottom w:val="single" w:sz="4" w:space="0" w:color="auto"/>
              <w:right w:val="single" w:sz="4" w:space="0" w:color="auto"/>
            </w:tcBorders>
            <w:vAlign w:val="center"/>
          </w:tcPr>
          <w:p w14:paraId="0D0204B9" w14:textId="6224B25D" w:rsidR="6B480655" w:rsidRPr="00692C95" w:rsidRDefault="6B480655" w:rsidP="6B480655">
            <w:pPr>
              <w:jc w:val="center"/>
            </w:pPr>
            <w:r w:rsidRPr="00692C95">
              <w:rPr>
                <w:rFonts w:ascii="Calibri" w:hAnsi="Calibri"/>
                <w:color w:val="000000" w:themeColor="text1"/>
                <w:sz w:val="22"/>
              </w:rPr>
              <w:t>6</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47177EB5" w14:textId="4A6A1D7D" w:rsidR="6B480655" w:rsidRPr="00692C95" w:rsidRDefault="6B480655" w:rsidP="6B480655">
            <w:r w:rsidRPr="00692C95">
              <w:rPr>
                <w:rFonts w:ascii="Calibri" w:hAnsi="Calibri"/>
                <w:sz w:val="22"/>
              </w:rPr>
              <w:t xml:space="preserve">Op competenties gebaseerde omnichannel routering - configuratie van toewijzings- en hertoewijzingsregels </w:t>
            </w:r>
          </w:p>
        </w:tc>
        <w:tc>
          <w:tcPr>
            <w:tcW w:w="3709" w:type="dxa"/>
            <w:tcBorders>
              <w:top w:val="single" w:sz="4" w:space="0" w:color="auto"/>
              <w:left w:val="single" w:sz="4" w:space="0" w:color="auto"/>
              <w:bottom w:val="single" w:sz="4" w:space="0" w:color="auto"/>
              <w:right w:val="nil"/>
            </w:tcBorders>
          </w:tcPr>
          <w:p w14:paraId="18BD3BA3" w14:textId="77C1A8BC" w:rsidR="6B480655" w:rsidRPr="00692C95" w:rsidRDefault="6B480655" w:rsidP="6B480655">
            <w:r w:rsidRPr="00692C95">
              <w:rPr>
                <w:rFonts w:ascii="Calibri" w:hAnsi="Calibri"/>
                <w:sz w:val="22"/>
              </w:rPr>
              <w:t xml:space="preserve">Hiermee kunnen de voorwaarden gedefinieerd worden die de behandeling van pistes of verzoeken bepalen. De regels wijzen sporen en </w:t>
            </w:r>
            <w:r w:rsidRPr="00692C95">
              <w:rPr>
                <w:rFonts w:ascii="Calibri" w:hAnsi="Calibri"/>
                <w:sz w:val="22"/>
              </w:rPr>
              <w:lastRenderedPageBreak/>
              <w:t xml:space="preserve">verzoeken toe aan de gespecificeerde gebruiker of wachtrij. (Onthaallijn van support 1 of 2) </w:t>
            </w:r>
          </w:p>
        </w:tc>
        <w:tc>
          <w:tcPr>
            <w:tcW w:w="1205" w:type="dxa"/>
            <w:gridSpan w:val="2"/>
            <w:tcBorders>
              <w:top w:val="single" w:sz="4" w:space="0" w:color="auto"/>
              <w:left w:val="single" w:sz="4" w:space="0" w:color="auto"/>
              <w:bottom w:val="single" w:sz="4" w:space="0" w:color="auto"/>
              <w:right w:val="single" w:sz="4" w:space="0" w:color="auto"/>
            </w:tcBorders>
          </w:tcPr>
          <w:p w14:paraId="29BA11DE" w14:textId="511C45E5" w:rsidR="6B480655" w:rsidRPr="00692C95" w:rsidRDefault="6B480655" w:rsidP="6B480655">
            <w:r w:rsidRPr="00692C95">
              <w:rPr>
                <w:rFonts w:ascii="Calibri" w:hAnsi="Calibri"/>
                <w:sz w:val="22"/>
              </w:rPr>
              <w:lastRenderedPageBreak/>
              <w:t xml:space="preserve">MUST HAVE  </w:t>
            </w:r>
          </w:p>
        </w:tc>
      </w:tr>
      <w:tr w:rsidR="6B480655" w:rsidRPr="00692C95" w14:paraId="3AAE088F" w14:textId="77777777" w:rsidTr="1480AE33">
        <w:trPr>
          <w:trHeight w:val="1725"/>
        </w:trPr>
        <w:tc>
          <w:tcPr>
            <w:tcW w:w="563" w:type="dxa"/>
            <w:tcBorders>
              <w:top w:val="single" w:sz="4" w:space="0" w:color="auto"/>
              <w:left w:val="single" w:sz="4" w:space="0" w:color="auto"/>
              <w:bottom w:val="single" w:sz="4" w:space="0" w:color="auto"/>
              <w:right w:val="single" w:sz="4" w:space="0" w:color="auto"/>
            </w:tcBorders>
            <w:vAlign w:val="center"/>
          </w:tcPr>
          <w:p w14:paraId="408BEEFC" w14:textId="738F65BE" w:rsidR="6B480655" w:rsidRPr="00692C95" w:rsidRDefault="6B480655" w:rsidP="6B480655">
            <w:pPr>
              <w:jc w:val="center"/>
            </w:pPr>
            <w:r w:rsidRPr="00692C95">
              <w:rPr>
                <w:rFonts w:ascii="Calibri" w:hAnsi="Calibri"/>
                <w:color w:val="000000" w:themeColor="text1"/>
                <w:sz w:val="22"/>
              </w:rPr>
              <w:t>7</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5C8594EA" w14:textId="5B43759E" w:rsidR="6B480655" w:rsidRPr="00692C95" w:rsidRDefault="6B480655" w:rsidP="6B480655">
            <w:r w:rsidRPr="00692C95">
              <w:rPr>
                <w:rFonts w:ascii="Calibri" w:hAnsi="Calibri"/>
                <w:sz w:val="22"/>
              </w:rPr>
              <w:t xml:space="preserve">Omnichannel routering op basis van wachtrijprioriteit  </w:t>
            </w:r>
          </w:p>
        </w:tc>
        <w:tc>
          <w:tcPr>
            <w:tcW w:w="3709" w:type="dxa"/>
            <w:tcBorders>
              <w:top w:val="single" w:sz="4" w:space="0" w:color="auto"/>
              <w:left w:val="single" w:sz="4" w:space="0" w:color="auto"/>
              <w:bottom w:val="single" w:sz="4" w:space="0" w:color="auto"/>
              <w:right w:val="nil"/>
            </w:tcBorders>
          </w:tcPr>
          <w:p w14:paraId="4B55937B" w14:textId="325834D4" w:rsidR="6B480655" w:rsidRPr="00692C95" w:rsidRDefault="6B480655" w:rsidP="6B480655">
            <w:pPr>
              <w:rPr>
                <w:rFonts w:ascii="Calibri" w:eastAsia="Calibri" w:hAnsi="Calibri" w:cs="Calibri"/>
                <w:sz w:val="22"/>
                <w:szCs w:val="22"/>
              </w:rPr>
            </w:pPr>
            <w:r w:rsidRPr="00692C95">
              <w:rPr>
                <w:rFonts w:ascii="Calibri" w:hAnsi="Calibri"/>
                <w:sz w:val="22"/>
              </w:rPr>
              <w:t xml:space="preserve">De werkelementen worden zodanig toegewezen dat de belangrijkste werkelementen eerst aan de medewerkers worden overgemaakt. Vervolgens worden de elementen verder geleid op basis van hun leeftijd in de wachtrij. De oudste elementen worden naar de medewerkers gestuurd vóór de meest recente. </w:t>
            </w:r>
            <w:r w:rsidRPr="00692C95">
              <w:br/>
            </w:r>
          </w:p>
        </w:tc>
        <w:tc>
          <w:tcPr>
            <w:tcW w:w="1205" w:type="dxa"/>
            <w:gridSpan w:val="2"/>
            <w:tcBorders>
              <w:top w:val="single" w:sz="4" w:space="0" w:color="auto"/>
              <w:left w:val="single" w:sz="4" w:space="0" w:color="auto"/>
              <w:bottom w:val="single" w:sz="4" w:space="0" w:color="auto"/>
              <w:right w:val="single" w:sz="4" w:space="0" w:color="auto"/>
            </w:tcBorders>
          </w:tcPr>
          <w:p w14:paraId="55FE3467" w14:textId="32DDDBAB" w:rsidR="6B480655" w:rsidRPr="00692C95" w:rsidRDefault="6B480655" w:rsidP="6B480655">
            <w:r w:rsidRPr="00692C95">
              <w:rPr>
                <w:rFonts w:ascii="Calibri" w:hAnsi="Calibri"/>
                <w:sz w:val="22"/>
              </w:rPr>
              <w:t xml:space="preserve">MUST HAVE  </w:t>
            </w:r>
          </w:p>
        </w:tc>
      </w:tr>
      <w:tr w:rsidR="6B480655" w:rsidRPr="00692C95" w14:paraId="0643E452" w14:textId="77777777" w:rsidTr="1480AE33">
        <w:trPr>
          <w:trHeight w:val="114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9F5E58" w14:textId="33A35684" w:rsidR="6B480655" w:rsidRPr="00692C95" w:rsidRDefault="6B480655" w:rsidP="6B480655">
            <w:pPr>
              <w:jc w:val="center"/>
            </w:pPr>
            <w:r w:rsidRPr="00692C95">
              <w:rPr>
                <w:rFonts w:ascii="Calibri" w:hAnsi="Calibri"/>
                <w:sz w:val="22"/>
              </w:rPr>
              <w:t>8</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1829C66C" w14:textId="7B3E0B2A" w:rsidR="6B480655" w:rsidRPr="00692C95" w:rsidRDefault="6B480655" w:rsidP="6B480655">
            <w:r w:rsidRPr="00692C95">
              <w:rPr>
                <w:rFonts w:ascii="Calibri" w:hAnsi="Calibri"/>
                <w:sz w:val="22"/>
              </w:rPr>
              <w:t xml:space="preserve">Omnichannel routering op basis van de mogelijkheid van de medewerker om werk te ontvangen (beschikbaarheid) </w:t>
            </w:r>
          </w:p>
        </w:tc>
        <w:tc>
          <w:tcPr>
            <w:tcW w:w="3709" w:type="dxa"/>
            <w:tcBorders>
              <w:top w:val="single" w:sz="4" w:space="0" w:color="auto"/>
              <w:left w:val="single" w:sz="4" w:space="0" w:color="auto"/>
              <w:bottom w:val="single" w:sz="4" w:space="0" w:color="auto"/>
              <w:right w:val="nil"/>
            </w:tcBorders>
          </w:tcPr>
          <w:p w14:paraId="560E12D8" w14:textId="6B06D02D" w:rsidR="6B480655" w:rsidRPr="00692C95" w:rsidRDefault="6B480655" w:rsidP="6B480655">
            <w:r w:rsidRPr="00692C95">
              <w:rPr>
                <w:rFonts w:ascii="Calibri" w:hAnsi="Calibri"/>
                <w:sz w:val="22"/>
              </w:rPr>
              <w:t>Het vermogen van een medewerker om werk te ontvangen verandert (misschien komt hij terug van een 'afwezig'-status of is hij bezig met een ander werkelement). Omnichannel probeert werk te vinden dat naar die medewerker kan worden doorgestuurd.</w:t>
            </w:r>
          </w:p>
        </w:tc>
        <w:tc>
          <w:tcPr>
            <w:tcW w:w="1205" w:type="dxa"/>
            <w:gridSpan w:val="2"/>
            <w:tcBorders>
              <w:top w:val="single" w:sz="4" w:space="0" w:color="auto"/>
              <w:left w:val="single" w:sz="4" w:space="0" w:color="auto"/>
              <w:bottom w:val="single" w:sz="4" w:space="0" w:color="auto"/>
              <w:right w:val="single" w:sz="4" w:space="0" w:color="auto"/>
            </w:tcBorders>
          </w:tcPr>
          <w:p w14:paraId="50757B8C" w14:textId="0E34C444" w:rsidR="6B480655" w:rsidRPr="00692C95" w:rsidRDefault="6B480655" w:rsidP="6B480655">
            <w:r w:rsidRPr="00692C95">
              <w:rPr>
                <w:rFonts w:ascii="Calibri" w:hAnsi="Calibri"/>
                <w:sz w:val="22"/>
              </w:rPr>
              <w:t xml:space="preserve">MUST HAVE  </w:t>
            </w:r>
          </w:p>
        </w:tc>
      </w:tr>
      <w:tr w:rsidR="6B480655" w:rsidRPr="00692C95" w14:paraId="0DF2FA63" w14:textId="77777777" w:rsidTr="1480AE33">
        <w:trPr>
          <w:trHeight w:val="1215"/>
        </w:trPr>
        <w:tc>
          <w:tcPr>
            <w:tcW w:w="563" w:type="dxa"/>
            <w:tcBorders>
              <w:top w:val="single" w:sz="4" w:space="0" w:color="auto"/>
              <w:left w:val="single" w:sz="4" w:space="0" w:color="auto"/>
              <w:bottom w:val="single" w:sz="4" w:space="0" w:color="auto"/>
              <w:right w:val="single" w:sz="4" w:space="0" w:color="auto"/>
            </w:tcBorders>
            <w:vAlign w:val="center"/>
          </w:tcPr>
          <w:p w14:paraId="6B6392E8" w14:textId="47F349F5" w:rsidR="6B480655" w:rsidRPr="00692C95" w:rsidRDefault="6B480655" w:rsidP="6B480655">
            <w:pPr>
              <w:jc w:val="center"/>
            </w:pPr>
            <w:r w:rsidRPr="00692C95">
              <w:rPr>
                <w:rFonts w:ascii="Calibri" w:hAnsi="Calibri"/>
                <w:color w:val="000000" w:themeColor="text1"/>
                <w:sz w:val="22"/>
              </w:rPr>
              <w:t>9</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5305CEDF" w14:textId="17A04EF6" w:rsidR="6B480655" w:rsidRPr="00692C95" w:rsidRDefault="28D7C228" w:rsidP="1480AE33">
            <w:pPr>
              <w:rPr>
                <w:rFonts w:ascii="Calibri" w:eastAsia="Calibri" w:hAnsi="Calibri" w:cs="Calibri"/>
                <w:sz w:val="22"/>
                <w:szCs w:val="22"/>
              </w:rPr>
            </w:pPr>
            <w:r w:rsidRPr="00692C95">
              <w:rPr>
                <w:rFonts w:ascii="Calibri" w:hAnsi="Calibri"/>
                <w:sz w:val="22"/>
              </w:rPr>
              <w:t xml:space="preserve">Implementatie van mijlpalen en rechten </w:t>
            </w:r>
          </w:p>
        </w:tc>
        <w:tc>
          <w:tcPr>
            <w:tcW w:w="3709" w:type="dxa"/>
            <w:tcBorders>
              <w:top w:val="single" w:sz="4" w:space="0" w:color="auto"/>
              <w:left w:val="single" w:sz="4" w:space="0" w:color="auto"/>
              <w:bottom w:val="single" w:sz="4" w:space="0" w:color="auto"/>
              <w:right w:val="nil"/>
            </w:tcBorders>
          </w:tcPr>
          <w:p w14:paraId="0BC0A3D3" w14:textId="645D9C7A" w:rsidR="6B480655" w:rsidRPr="00692C95" w:rsidRDefault="6B480655" w:rsidP="6B480655">
            <w:r w:rsidRPr="00692C95">
              <w:rPr>
                <w:rFonts w:ascii="Calibri" w:hAnsi="Calibri"/>
                <w:sz w:val="22"/>
              </w:rPr>
              <w:t>De SLA's van het Contact Center moet nog worden vastgesteld.  Momenteel bevindt het project zich nog in de analysefase. (Theoretisch model en procesmappinganalyse zijn aan de gang)</w:t>
            </w:r>
          </w:p>
        </w:tc>
        <w:tc>
          <w:tcPr>
            <w:tcW w:w="1205" w:type="dxa"/>
            <w:gridSpan w:val="2"/>
            <w:tcBorders>
              <w:top w:val="single" w:sz="4" w:space="0" w:color="auto"/>
              <w:left w:val="single" w:sz="4" w:space="0" w:color="auto"/>
              <w:bottom w:val="single" w:sz="4" w:space="0" w:color="auto"/>
              <w:right w:val="single" w:sz="4" w:space="0" w:color="auto"/>
            </w:tcBorders>
          </w:tcPr>
          <w:p w14:paraId="6EDFBF26" w14:textId="0C328316" w:rsidR="6B480655" w:rsidRPr="00692C95" w:rsidRDefault="6B480655" w:rsidP="6B480655">
            <w:r w:rsidRPr="00692C95">
              <w:rPr>
                <w:rFonts w:ascii="Calibri" w:hAnsi="Calibri"/>
                <w:sz w:val="22"/>
              </w:rPr>
              <w:t xml:space="preserve">MUST HAVE </w:t>
            </w:r>
          </w:p>
        </w:tc>
      </w:tr>
      <w:tr w:rsidR="6B480655" w:rsidRPr="00692C95" w14:paraId="65D065DC" w14:textId="77777777" w:rsidTr="1480AE33">
        <w:trPr>
          <w:trHeight w:val="114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9797E" w14:textId="6736307E" w:rsidR="6B480655" w:rsidRPr="00692C95" w:rsidRDefault="6B480655" w:rsidP="6B480655">
            <w:pPr>
              <w:jc w:val="center"/>
            </w:pPr>
            <w:r w:rsidRPr="00692C95">
              <w:rPr>
                <w:rFonts w:ascii="Calibri" w:hAnsi="Calibri"/>
                <w:sz w:val="22"/>
              </w:rPr>
              <w:t>10</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2EF7029C" w14:textId="4E7F91F3" w:rsidR="6B480655" w:rsidRPr="00692C95" w:rsidRDefault="6B480655" w:rsidP="6B480655">
            <w:r w:rsidRPr="00692C95">
              <w:rPr>
                <w:rFonts w:ascii="Calibri" w:hAnsi="Calibri"/>
                <w:sz w:val="22"/>
              </w:rPr>
              <w:t>Configuratie van de algemene supportparameters van het Contact Center</w:t>
            </w:r>
          </w:p>
        </w:tc>
        <w:tc>
          <w:tcPr>
            <w:tcW w:w="3709" w:type="dxa"/>
            <w:tcBorders>
              <w:top w:val="single" w:sz="4" w:space="0" w:color="auto"/>
              <w:left w:val="single" w:sz="4" w:space="0" w:color="auto"/>
              <w:bottom w:val="single" w:sz="4" w:space="0" w:color="auto"/>
              <w:right w:val="nil"/>
            </w:tcBorders>
          </w:tcPr>
          <w:p w14:paraId="6A3050E6" w14:textId="3CA31C85" w:rsidR="6B480655" w:rsidRPr="00692C95" w:rsidRDefault="6B480655" w:rsidP="6B480655">
            <w:r w:rsidRPr="00692C95">
              <w:rPr>
                <w:rFonts w:ascii="Calibri" w:hAnsi="Calibri"/>
                <w:sz w:val="22"/>
              </w:rPr>
              <w:t xml:space="preserve">Configureren van de werkuren en de vakanties voor het contactcentrum.  U kunt ook de instellingen aanpassen om de efficiëntie van uw processen van supportlijn 1 of 2 te verhogen. </w:t>
            </w:r>
          </w:p>
        </w:tc>
        <w:tc>
          <w:tcPr>
            <w:tcW w:w="1205" w:type="dxa"/>
            <w:gridSpan w:val="2"/>
            <w:tcBorders>
              <w:top w:val="single" w:sz="4" w:space="0" w:color="auto"/>
              <w:left w:val="single" w:sz="4" w:space="0" w:color="auto"/>
              <w:bottom w:val="single" w:sz="4" w:space="0" w:color="auto"/>
              <w:right w:val="single" w:sz="4" w:space="0" w:color="auto"/>
            </w:tcBorders>
          </w:tcPr>
          <w:p w14:paraId="1E514B2A" w14:textId="5BB0BF38" w:rsidR="6B480655" w:rsidRPr="00692C95" w:rsidRDefault="6B480655" w:rsidP="6B480655">
            <w:r w:rsidRPr="00692C95">
              <w:rPr>
                <w:rFonts w:ascii="Calibri" w:hAnsi="Calibri"/>
                <w:sz w:val="22"/>
              </w:rPr>
              <w:t xml:space="preserve">MUST HAVE  </w:t>
            </w:r>
          </w:p>
        </w:tc>
      </w:tr>
      <w:tr w:rsidR="6B480655" w:rsidRPr="00692C95" w14:paraId="4A541C45" w14:textId="77777777" w:rsidTr="1480AE33">
        <w:trPr>
          <w:trHeight w:val="690"/>
        </w:trPr>
        <w:tc>
          <w:tcPr>
            <w:tcW w:w="563" w:type="dxa"/>
            <w:tcBorders>
              <w:top w:val="single" w:sz="4" w:space="0" w:color="auto"/>
              <w:left w:val="single" w:sz="4" w:space="0" w:color="auto"/>
              <w:bottom w:val="single" w:sz="4" w:space="0" w:color="auto"/>
              <w:right w:val="single" w:sz="4" w:space="0" w:color="auto"/>
            </w:tcBorders>
            <w:vAlign w:val="center"/>
          </w:tcPr>
          <w:p w14:paraId="6A8348C2" w14:textId="065644ED" w:rsidR="6B480655" w:rsidRPr="00692C95" w:rsidRDefault="6B480655" w:rsidP="6B480655">
            <w:pPr>
              <w:jc w:val="center"/>
            </w:pPr>
            <w:r w:rsidRPr="00692C95">
              <w:rPr>
                <w:rFonts w:ascii="Calibri" w:hAnsi="Calibri"/>
                <w:color w:val="000000" w:themeColor="text1"/>
                <w:sz w:val="22"/>
              </w:rPr>
              <w:t>11</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0DB55F21" w14:textId="3466F4FF" w:rsidR="6B480655" w:rsidRPr="00692C95" w:rsidRDefault="6B480655" w:rsidP="6B480655">
            <w:r w:rsidRPr="00692C95">
              <w:rPr>
                <w:rFonts w:ascii="Calibri" w:hAnsi="Calibri"/>
                <w:color w:val="000000" w:themeColor="text1"/>
                <w:sz w:val="22"/>
              </w:rPr>
              <w:t xml:space="preserve">Voorzien van een verzoeklay-out voor supportmedewerkers </w:t>
            </w:r>
          </w:p>
        </w:tc>
        <w:tc>
          <w:tcPr>
            <w:tcW w:w="3709" w:type="dxa"/>
            <w:tcBorders>
              <w:top w:val="single" w:sz="4" w:space="0" w:color="auto"/>
              <w:left w:val="single" w:sz="4" w:space="0" w:color="auto"/>
              <w:bottom w:val="single" w:sz="4" w:space="0" w:color="auto"/>
              <w:right w:val="nil"/>
            </w:tcBorders>
          </w:tcPr>
          <w:p w14:paraId="5A37B0D6" w14:textId="6FE196B0" w:rsidR="6B480655" w:rsidRPr="00692C95" w:rsidRDefault="6B480655" w:rsidP="6B480655">
            <w:r w:rsidRPr="00692C95">
              <w:rPr>
                <w:rFonts w:ascii="Calibri" w:hAnsi="Calibri"/>
                <w:color w:val="000000" w:themeColor="text1"/>
                <w:sz w:val="22"/>
              </w:rPr>
              <w:t xml:space="preserve">Hiermee kan een verzoeklay-out ontworpen worden voor lijn 1 en 2 met velden die specifiek aan hun behoeften voldoen. </w:t>
            </w:r>
          </w:p>
        </w:tc>
        <w:tc>
          <w:tcPr>
            <w:tcW w:w="1205" w:type="dxa"/>
            <w:gridSpan w:val="2"/>
            <w:tcBorders>
              <w:top w:val="single" w:sz="4" w:space="0" w:color="auto"/>
              <w:left w:val="single" w:sz="4" w:space="0" w:color="auto"/>
              <w:bottom w:val="single" w:sz="4" w:space="0" w:color="auto"/>
              <w:right w:val="single" w:sz="4" w:space="0" w:color="auto"/>
            </w:tcBorders>
          </w:tcPr>
          <w:p w14:paraId="46747ABC" w14:textId="6B4DC744" w:rsidR="6B480655" w:rsidRPr="00692C95" w:rsidRDefault="6B480655" w:rsidP="6B480655">
            <w:r w:rsidRPr="00692C95">
              <w:rPr>
                <w:rFonts w:ascii="Calibri" w:hAnsi="Calibri"/>
                <w:color w:val="000000" w:themeColor="text1"/>
                <w:sz w:val="22"/>
              </w:rPr>
              <w:t xml:space="preserve">MUST HAVE  </w:t>
            </w:r>
          </w:p>
        </w:tc>
      </w:tr>
      <w:tr w:rsidR="6B480655" w:rsidRPr="00692C95" w14:paraId="3D223625" w14:textId="77777777" w:rsidTr="1480AE33">
        <w:trPr>
          <w:trHeight w:val="1125"/>
        </w:trPr>
        <w:tc>
          <w:tcPr>
            <w:tcW w:w="563" w:type="dxa"/>
            <w:tcBorders>
              <w:top w:val="single" w:sz="4" w:space="0" w:color="auto"/>
              <w:left w:val="single" w:sz="4" w:space="0" w:color="auto"/>
              <w:bottom w:val="single" w:sz="4" w:space="0" w:color="auto"/>
              <w:right w:val="single" w:sz="4" w:space="0" w:color="auto"/>
            </w:tcBorders>
            <w:vAlign w:val="center"/>
          </w:tcPr>
          <w:p w14:paraId="205B1B8E" w14:textId="6819516E" w:rsidR="6B480655" w:rsidRPr="00692C95" w:rsidRDefault="6B480655" w:rsidP="6B480655">
            <w:pPr>
              <w:jc w:val="center"/>
            </w:pPr>
            <w:r w:rsidRPr="00692C95">
              <w:rPr>
                <w:rFonts w:ascii="Calibri" w:hAnsi="Calibri"/>
                <w:color w:val="000000" w:themeColor="text1"/>
                <w:sz w:val="22"/>
              </w:rPr>
              <w:t>12</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4D6436DF" w14:textId="11CFB7FB" w:rsidR="6B480655" w:rsidRPr="00692C95" w:rsidRDefault="6B480655" w:rsidP="6B480655">
            <w:r w:rsidRPr="00692C95">
              <w:rPr>
                <w:rFonts w:ascii="Calibri" w:hAnsi="Calibri"/>
                <w:color w:val="000000" w:themeColor="text1"/>
                <w:sz w:val="22"/>
              </w:rPr>
              <w:t>Creatie van supportprocessen</w:t>
            </w:r>
          </w:p>
        </w:tc>
        <w:tc>
          <w:tcPr>
            <w:tcW w:w="3709" w:type="dxa"/>
            <w:tcBorders>
              <w:top w:val="single" w:sz="4" w:space="0" w:color="auto"/>
              <w:left w:val="single" w:sz="4" w:space="0" w:color="auto"/>
              <w:bottom w:val="single" w:sz="4" w:space="0" w:color="auto"/>
              <w:right w:val="nil"/>
            </w:tcBorders>
          </w:tcPr>
          <w:p w14:paraId="4E325C46" w14:textId="74C1790B" w:rsidR="6B480655" w:rsidRPr="00692C95" w:rsidRDefault="6B480655" w:rsidP="6B480655">
            <w:r w:rsidRPr="00692C95">
              <w:rPr>
                <w:rFonts w:ascii="Calibri" w:hAnsi="Calibri"/>
                <w:sz w:val="22"/>
              </w:rPr>
              <w:t xml:space="preserve">Maak de creatie mogelijk van een of meer ondersteuningsprocessen per communicatiekanaal, product of dienst. De optie moet nog worden bepaald. </w:t>
            </w:r>
          </w:p>
        </w:tc>
        <w:tc>
          <w:tcPr>
            <w:tcW w:w="1205" w:type="dxa"/>
            <w:gridSpan w:val="2"/>
            <w:tcBorders>
              <w:top w:val="single" w:sz="4" w:space="0" w:color="auto"/>
              <w:left w:val="single" w:sz="4" w:space="0" w:color="auto"/>
              <w:bottom w:val="single" w:sz="4" w:space="0" w:color="auto"/>
              <w:right w:val="single" w:sz="4" w:space="0" w:color="auto"/>
            </w:tcBorders>
          </w:tcPr>
          <w:p w14:paraId="3A40EDD6" w14:textId="4FF914DF" w:rsidR="6B480655" w:rsidRPr="00692C95" w:rsidRDefault="6B480655" w:rsidP="6B480655">
            <w:r w:rsidRPr="00692C95">
              <w:rPr>
                <w:rFonts w:ascii="Calibri" w:hAnsi="Calibri"/>
                <w:sz w:val="22"/>
              </w:rPr>
              <w:t xml:space="preserve">MUST HAVE </w:t>
            </w:r>
          </w:p>
        </w:tc>
      </w:tr>
      <w:tr w:rsidR="6B480655" w:rsidRPr="00692C95" w14:paraId="0C1DADF7"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vAlign w:val="center"/>
          </w:tcPr>
          <w:p w14:paraId="5AEE0A23" w14:textId="67F33CF0" w:rsidR="6B480655" w:rsidRPr="00692C95" w:rsidRDefault="6B480655" w:rsidP="6B480655">
            <w:pPr>
              <w:jc w:val="center"/>
            </w:pPr>
            <w:r w:rsidRPr="00692C95">
              <w:rPr>
                <w:rFonts w:ascii="Calibri" w:hAnsi="Calibri"/>
                <w:color w:val="000000" w:themeColor="text1"/>
                <w:sz w:val="22"/>
              </w:rPr>
              <w:t>13</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2B1E7" w14:textId="043329F0" w:rsidR="6B480655" w:rsidRPr="00692C95" w:rsidRDefault="6B480655" w:rsidP="6B480655">
            <w:r w:rsidRPr="00692C95">
              <w:rPr>
                <w:rFonts w:ascii="Calibri" w:hAnsi="Calibri"/>
                <w:color w:val="000000" w:themeColor="text1"/>
                <w:sz w:val="22"/>
              </w:rPr>
              <w:t xml:space="preserve">Invoegen en creëren van e-mailmodellen                                    </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E4D0383" w14:textId="65450942" w:rsidR="6B480655" w:rsidRPr="00692C95" w:rsidRDefault="6B480655" w:rsidP="6B480655">
            <w:r w:rsidRPr="00692C95">
              <w:rPr>
                <w:rFonts w:ascii="Calibri" w:hAnsi="Calibri"/>
                <w:color w:val="000000" w:themeColor="text1"/>
                <w:sz w:val="22"/>
              </w:rPr>
              <w:t xml:space="preserve">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297960" w14:textId="7191E105" w:rsidR="6B480655" w:rsidRPr="00692C95" w:rsidRDefault="6B480655" w:rsidP="6B480655">
            <w:r w:rsidRPr="00692C95">
              <w:rPr>
                <w:rFonts w:ascii="Calibri" w:hAnsi="Calibri"/>
                <w:sz w:val="22"/>
              </w:rPr>
              <w:t xml:space="preserve">MUST HAVE </w:t>
            </w:r>
          </w:p>
        </w:tc>
      </w:tr>
      <w:tr w:rsidR="6B480655" w:rsidRPr="00692C95" w14:paraId="05270169"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BF84FC" w14:textId="20FE734E" w:rsidR="6B480655" w:rsidRPr="00692C95" w:rsidRDefault="6B480655" w:rsidP="6B480655">
            <w:pPr>
              <w:jc w:val="center"/>
            </w:pPr>
            <w:r w:rsidRPr="00692C95">
              <w:rPr>
                <w:rFonts w:ascii="Calibri" w:hAnsi="Calibri"/>
                <w:sz w:val="22"/>
              </w:rPr>
              <w:t>14</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7B807B" w14:textId="3F8346C2" w:rsidR="6B480655" w:rsidRPr="00692C95" w:rsidRDefault="6B480655" w:rsidP="6B480655">
            <w:r w:rsidRPr="00692C95">
              <w:rPr>
                <w:rFonts w:ascii="Calibri" w:hAnsi="Calibri"/>
                <w:color w:val="000000" w:themeColor="text1"/>
                <w:sz w:val="22"/>
              </w:rPr>
              <w:t>Instellen van automatische antwoordregels</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39389E8D" w14:textId="6211AA42" w:rsidR="6B480655" w:rsidRPr="00692C95" w:rsidRDefault="6B480655" w:rsidP="6B480655">
            <w:r w:rsidRPr="00692C95">
              <w:rPr>
                <w:rFonts w:ascii="Calibri" w:hAnsi="Calibri"/>
                <w:color w:val="000000" w:themeColor="text1"/>
                <w:sz w:val="22"/>
              </w:rPr>
              <w:t xml:space="preserve">Stelt de medewerkers in staat om automatische antwoorden voor te </w:t>
            </w:r>
            <w:r w:rsidRPr="00692C95">
              <w:rPr>
                <w:rFonts w:ascii="Calibri" w:hAnsi="Calibri"/>
                <w:color w:val="000000" w:themeColor="text1"/>
                <w:sz w:val="22"/>
              </w:rPr>
              <w:lastRenderedPageBreak/>
              <w:t>bereiden op inkomende cases, gebaseerd op elk ticketattribuut.</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D0103F" w14:textId="7C7669D5" w:rsidR="6B480655" w:rsidRPr="00692C95" w:rsidRDefault="6B480655" w:rsidP="6B480655">
            <w:r w:rsidRPr="00692C95">
              <w:rPr>
                <w:rFonts w:ascii="Calibri" w:hAnsi="Calibri"/>
                <w:color w:val="000000" w:themeColor="text1"/>
                <w:sz w:val="22"/>
              </w:rPr>
              <w:lastRenderedPageBreak/>
              <w:t xml:space="preserve">MUST HAVE  </w:t>
            </w:r>
          </w:p>
        </w:tc>
      </w:tr>
      <w:tr w:rsidR="6B480655" w:rsidRPr="00692C95" w14:paraId="439EB695"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0B68D07B" w14:textId="3237FB42" w:rsidR="6B480655" w:rsidRPr="00692C95" w:rsidRDefault="6B480655" w:rsidP="6B480655">
            <w:pPr>
              <w:jc w:val="center"/>
            </w:pPr>
            <w:r w:rsidRPr="00692C95">
              <w:rPr>
                <w:rFonts w:ascii="Calibri" w:hAnsi="Calibri"/>
                <w:color w:val="000000" w:themeColor="text1"/>
                <w:sz w:val="22"/>
              </w:rPr>
              <w:t>15</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6D17CE" w14:textId="700C84C0" w:rsidR="6B480655" w:rsidRPr="00692C95" w:rsidRDefault="6B480655" w:rsidP="6B480655">
            <w:r w:rsidRPr="00692C95">
              <w:rPr>
                <w:rFonts w:ascii="Calibri" w:hAnsi="Calibri"/>
                <w:color w:val="000000" w:themeColor="text1"/>
                <w:sz w:val="22"/>
              </w:rPr>
              <w:t>Bepalen van de escalatieregels voor de cases</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0A91E4AE" w14:textId="5ABDA20E" w:rsidR="6B480655" w:rsidRPr="00692C95" w:rsidRDefault="6B480655" w:rsidP="6B480655">
            <w:r w:rsidRPr="00692C95">
              <w:rPr>
                <w:rFonts w:ascii="Calibri" w:hAnsi="Calibri"/>
                <w:color w:val="000000" w:themeColor="text1"/>
                <w:sz w:val="22"/>
              </w:rPr>
              <w:t xml:space="preserve">Hiermee kan het CRM-systeem aangepast worden om het escalatieproces van lijn 2 naar Supervisor of expert-vakspecialist te beheren.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D57767" w14:textId="1A6E1D0F" w:rsidR="6B480655" w:rsidRPr="00692C95" w:rsidRDefault="6B480655" w:rsidP="6B480655">
            <w:r w:rsidRPr="00692C95">
              <w:rPr>
                <w:rFonts w:ascii="Calibri" w:hAnsi="Calibri"/>
                <w:color w:val="000000" w:themeColor="text1"/>
                <w:sz w:val="22"/>
              </w:rPr>
              <w:t xml:space="preserve">MUST HAVE  </w:t>
            </w:r>
          </w:p>
        </w:tc>
      </w:tr>
      <w:tr w:rsidR="6B480655" w:rsidRPr="00692C95" w14:paraId="05B13287"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2AC9A" w14:textId="5DA97ACF" w:rsidR="6B480655" w:rsidRPr="00692C95" w:rsidRDefault="6B480655" w:rsidP="6B480655">
            <w:pPr>
              <w:jc w:val="center"/>
            </w:pPr>
            <w:r w:rsidRPr="00692C95">
              <w:rPr>
                <w:rFonts w:ascii="Calibri" w:hAnsi="Calibri"/>
                <w:sz w:val="22"/>
              </w:rPr>
              <w:t>16</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3D141CA3" w14:textId="33D04ACF" w:rsidR="6B480655" w:rsidRPr="00692C95" w:rsidRDefault="28D7C228" w:rsidP="6B480655">
            <w:r w:rsidRPr="00692C95">
              <w:rPr>
                <w:rFonts w:ascii="Calibri" w:hAnsi="Calibri"/>
                <w:color w:val="000000" w:themeColor="text1"/>
                <w:sz w:val="22"/>
              </w:rPr>
              <w:t>Verzoeken afkomstig van de website registreren</w:t>
            </w:r>
          </w:p>
        </w:tc>
        <w:tc>
          <w:tcPr>
            <w:tcW w:w="3709" w:type="dxa"/>
            <w:tcBorders>
              <w:top w:val="single" w:sz="4" w:space="0" w:color="auto"/>
              <w:left w:val="single" w:sz="4" w:space="0" w:color="auto"/>
              <w:bottom w:val="single" w:sz="4" w:space="0" w:color="auto"/>
              <w:right w:val="nil"/>
            </w:tcBorders>
          </w:tcPr>
          <w:p w14:paraId="7B4E11D1" w14:textId="37FEEB7F" w:rsidR="6B480655" w:rsidRPr="00692C95" w:rsidRDefault="6B480655" w:rsidP="6B480655">
            <w:r w:rsidRPr="00692C95">
              <w:rPr>
                <w:rFonts w:ascii="Calibri" w:hAnsi="Calibri"/>
                <w:color w:val="000000" w:themeColor="text1"/>
                <w:sz w:val="22"/>
              </w:rPr>
              <w:t>Hiermee kan een formulier ontworpen worden dat op uw website wordt gepubliceerd en waarmee burgers verzoeken kunnen indienen.</w:t>
            </w:r>
          </w:p>
        </w:tc>
        <w:tc>
          <w:tcPr>
            <w:tcW w:w="1205" w:type="dxa"/>
            <w:gridSpan w:val="2"/>
            <w:tcBorders>
              <w:top w:val="single" w:sz="4" w:space="0" w:color="auto"/>
              <w:left w:val="single" w:sz="4" w:space="0" w:color="auto"/>
              <w:bottom w:val="single" w:sz="4" w:space="0" w:color="auto"/>
              <w:right w:val="single" w:sz="4" w:space="0" w:color="auto"/>
            </w:tcBorders>
          </w:tcPr>
          <w:p w14:paraId="64CEE7A6" w14:textId="320269FD" w:rsidR="6B480655" w:rsidRPr="00692C95" w:rsidRDefault="6B480655" w:rsidP="6B480655">
            <w:r w:rsidRPr="00692C95">
              <w:rPr>
                <w:rFonts w:ascii="Calibri" w:hAnsi="Calibri"/>
                <w:color w:val="000000" w:themeColor="text1"/>
                <w:sz w:val="22"/>
              </w:rPr>
              <w:t xml:space="preserve">MUST HAVE  </w:t>
            </w:r>
          </w:p>
        </w:tc>
      </w:tr>
      <w:tr w:rsidR="6B480655" w:rsidRPr="00692C95" w14:paraId="0011188D"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vAlign w:val="center"/>
          </w:tcPr>
          <w:p w14:paraId="790AA3E3" w14:textId="62B5F4F8" w:rsidR="6B480655" w:rsidRPr="00692C95" w:rsidRDefault="6B480655" w:rsidP="6B480655">
            <w:pPr>
              <w:jc w:val="center"/>
            </w:pPr>
            <w:r w:rsidRPr="00692C95">
              <w:rPr>
                <w:rFonts w:ascii="Calibri" w:hAnsi="Calibri"/>
                <w:color w:val="000000" w:themeColor="text1"/>
                <w:sz w:val="22"/>
              </w:rPr>
              <w:t>17</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0D264" w14:textId="58D2BCEA" w:rsidR="6B480655" w:rsidRPr="00692C95" w:rsidRDefault="28D7C228" w:rsidP="6B480655">
            <w:r w:rsidRPr="00692C95">
              <w:rPr>
                <w:rFonts w:ascii="Calibri" w:hAnsi="Calibri"/>
                <w:color w:val="000000" w:themeColor="text1"/>
                <w:sz w:val="22"/>
              </w:rPr>
              <w:t>Cases afkomstig van e-mails van burgers registreren</w:t>
            </w:r>
          </w:p>
        </w:tc>
        <w:tc>
          <w:tcPr>
            <w:tcW w:w="3709" w:type="dxa"/>
            <w:tcBorders>
              <w:top w:val="single" w:sz="4" w:space="0" w:color="auto"/>
              <w:left w:val="single" w:sz="4" w:space="0" w:color="auto"/>
              <w:bottom w:val="single" w:sz="4" w:space="0" w:color="auto"/>
              <w:right w:val="nil"/>
            </w:tcBorders>
          </w:tcPr>
          <w:p w14:paraId="6A3E8BD4" w14:textId="70F038A8" w:rsidR="6B480655" w:rsidRPr="00692C95" w:rsidRDefault="6B480655" w:rsidP="6B480655">
            <w:r w:rsidRPr="00692C95">
              <w:rPr>
                <w:rFonts w:ascii="Calibri" w:hAnsi="Calibri"/>
                <w:color w:val="000000" w:themeColor="text1"/>
                <w:sz w:val="22"/>
              </w:rPr>
              <w:t xml:space="preserve">Hiermee kunnen meerdere e-mailadressen voor ondersteuning worden geconfigureerd, zodat inkomende e-mails van burgers automatisch cases genereren. Aantal mailboxen = 8 </w:t>
            </w:r>
          </w:p>
        </w:tc>
        <w:tc>
          <w:tcPr>
            <w:tcW w:w="1205" w:type="dxa"/>
            <w:gridSpan w:val="2"/>
            <w:tcBorders>
              <w:top w:val="single" w:sz="4" w:space="0" w:color="auto"/>
              <w:left w:val="single" w:sz="4" w:space="0" w:color="auto"/>
              <w:bottom w:val="single" w:sz="4" w:space="0" w:color="auto"/>
              <w:right w:val="single" w:sz="4" w:space="0" w:color="auto"/>
            </w:tcBorders>
          </w:tcPr>
          <w:p w14:paraId="13AC23F6" w14:textId="4599666E" w:rsidR="6B480655" w:rsidRPr="00692C95" w:rsidRDefault="6B480655" w:rsidP="6B480655">
            <w:r w:rsidRPr="00692C95">
              <w:rPr>
                <w:rFonts w:ascii="Calibri" w:hAnsi="Calibri"/>
                <w:color w:val="000000" w:themeColor="text1"/>
                <w:sz w:val="22"/>
              </w:rPr>
              <w:t xml:space="preserve">MUST HAVE  </w:t>
            </w:r>
          </w:p>
        </w:tc>
      </w:tr>
      <w:tr w:rsidR="6B480655" w:rsidRPr="00692C95" w14:paraId="70B5C4EA"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007AAC59" w14:textId="33E4E794" w:rsidR="6B480655" w:rsidRPr="00692C95" w:rsidRDefault="6B480655" w:rsidP="6B480655">
            <w:pPr>
              <w:jc w:val="center"/>
            </w:pPr>
            <w:r w:rsidRPr="00692C95">
              <w:rPr>
                <w:rFonts w:ascii="Calibri" w:hAnsi="Calibri"/>
                <w:color w:val="000000" w:themeColor="text1"/>
                <w:sz w:val="22"/>
              </w:rPr>
              <w:t>18</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2DEA13B1" w14:textId="16F395A5" w:rsidR="6B480655" w:rsidRPr="00692C95" w:rsidRDefault="28D7C228" w:rsidP="6B480655">
            <w:r w:rsidRPr="00692C95">
              <w:rPr>
                <w:rFonts w:ascii="Calibri" w:hAnsi="Calibri"/>
                <w:color w:val="000000" w:themeColor="text1"/>
                <w:sz w:val="22"/>
              </w:rPr>
              <w:t>Cases afkomstig van de Facebook-posts en -commentaren registreren - Sociale klantendienst</w:t>
            </w:r>
          </w:p>
        </w:tc>
        <w:tc>
          <w:tcPr>
            <w:tcW w:w="3709" w:type="dxa"/>
            <w:tcBorders>
              <w:top w:val="single" w:sz="4" w:space="0" w:color="auto"/>
              <w:left w:val="single" w:sz="4" w:space="0" w:color="auto"/>
              <w:bottom w:val="single" w:sz="4" w:space="0" w:color="auto"/>
              <w:right w:val="nil"/>
            </w:tcBorders>
          </w:tcPr>
          <w:p w14:paraId="7B9B0734" w14:textId="3CCB9D94" w:rsidR="6B480655" w:rsidRPr="00692C95" w:rsidRDefault="6B480655" w:rsidP="6B480655">
            <w:r w:rsidRPr="00692C95">
              <w:rPr>
                <w:rFonts w:ascii="Calibri" w:hAnsi="Calibri"/>
                <w:color w:val="000000" w:themeColor="text1"/>
                <w:sz w:val="22"/>
              </w:rPr>
              <w:t xml:space="preserve">Hiermee kunnen de Facebook-commentaren automatisch worden omgezet in cases. </w:t>
            </w:r>
          </w:p>
        </w:tc>
        <w:tc>
          <w:tcPr>
            <w:tcW w:w="1205" w:type="dxa"/>
            <w:gridSpan w:val="2"/>
            <w:tcBorders>
              <w:top w:val="single" w:sz="4" w:space="0" w:color="auto"/>
              <w:left w:val="single" w:sz="4" w:space="0" w:color="auto"/>
              <w:bottom w:val="single" w:sz="4" w:space="0" w:color="auto"/>
              <w:right w:val="single" w:sz="4" w:space="0" w:color="auto"/>
            </w:tcBorders>
          </w:tcPr>
          <w:p w14:paraId="47615DA8" w14:textId="6818B9E2" w:rsidR="6B480655" w:rsidRPr="00692C95" w:rsidRDefault="6B480655" w:rsidP="6B480655">
            <w:r w:rsidRPr="00692C95">
              <w:rPr>
                <w:rFonts w:ascii="Calibri" w:hAnsi="Calibri"/>
                <w:color w:val="000000" w:themeColor="text1"/>
                <w:sz w:val="22"/>
              </w:rPr>
              <w:t xml:space="preserve">MUST HAVE  </w:t>
            </w:r>
          </w:p>
        </w:tc>
      </w:tr>
      <w:tr w:rsidR="6B480655" w:rsidRPr="00692C95" w14:paraId="77DCE50F"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6AAB68C3" w14:textId="5552FAD3" w:rsidR="6B480655" w:rsidRPr="00692C95" w:rsidRDefault="6B480655" w:rsidP="6B480655">
            <w:pPr>
              <w:jc w:val="center"/>
            </w:pPr>
            <w:r w:rsidRPr="00692C95">
              <w:rPr>
                <w:rFonts w:ascii="Calibri" w:hAnsi="Calibri"/>
                <w:color w:val="000000" w:themeColor="text1"/>
                <w:sz w:val="22"/>
              </w:rPr>
              <w:t>19</w:t>
            </w:r>
          </w:p>
        </w:tc>
        <w:tc>
          <w:tcPr>
            <w:tcW w:w="3883" w:type="dxa"/>
            <w:gridSpan w:val="3"/>
            <w:tcBorders>
              <w:top w:val="single" w:sz="4" w:space="0" w:color="auto"/>
              <w:left w:val="single" w:sz="4" w:space="0" w:color="auto"/>
              <w:bottom w:val="nil"/>
              <w:right w:val="nil"/>
            </w:tcBorders>
            <w:vAlign w:val="center"/>
          </w:tcPr>
          <w:p w14:paraId="03959D4D" w14:textId="1FE8A64C" w:rsidR="6B480655" w:rsidRPr="00692C95" w:rsidRDefault="6B480655" w:rsidP="6B480655">
            <w:r w:rsidRPr="00692C95">
              <w:rPr>
                <w:rFonts w:ascii="Calibri" w:hAnsi="Calibri"/>
                <w:color w:val="000000" w:themeColor="text1"/>
                <w:sz w:val="22"/>
              </w:rPr>
              <w:t>Automatisering van goedkeuringen</w:t>
            </w:r>
          </w:p>
        </w:tc>
        <w:tc>
          <w:tcPr>
            <w:tcW w:w="3709" w:type="dxa"/>
            <w:tcBorders>
              <w:top w:val="single" w:sz="4" w:space="0" w:color="auto"/>
              <w:left w:val="single" w:sz="4" w:space="0" w:color="auto"/>
              <w:bottom w:val="single" w:sz="4" w:space="0" w:color="auto"/>
              <w:right w:val="nil"/>
            </w:tcBorders>
          </w:tcPr>
          <w:p w14:paraId="3A6207AC" w14:textId="3A71FE5E" w:rsidR="6B480655" w:rsidRPr="00692C95" w:rsidRDefault="6B480655" w:rsidP="6B480655">
            <w:r w:rsidRPr="00692C95">
              <w:rPr>
                <w:rFonts w:ascii="Calibri" w:hAnsi="Calibri"/>
                <w:color w:val="000000" w:themeColor="text1"/>
                <w:sz w:val="22"/>
              </w:rPr>
              <w:t>Configureren van eenvoudige of geavanceerde goedkeuringen voor zowat elk proces.</w:t>
            </w:r>
          </w:p>
        </w:tc>
        <w:tc>
          <w:tcPr>
            <w:tcW w:w="1205" w:type="dxa"/>
            <w:gridSpan w:val="2"/>
            <w:tcBorders>
              <w:top w:val="single" w:sz="4" w:space="0" w:color="auto"/>
              <w:left w:val="single" w:sz="4" w:space="0" w:color="auto"/>
              <w:bottom w:val="single" w:sz="4" w:space="0" w:color="auto"/>
              <w:right w:val="single" w:sz="4" w:space="0" w:color="auto"/>
            </w:tcBorders>
          </w:tcPr>
          <w:p w14:paraId="435772D8" w14:textId="4DA0100A" w:rsidR="6B480655" w:rsidRPr="00692C95" w:rsidRDefault="6B480655" w:rsidP="6B480655">
            <w:r w:rsidRPr="00692C95">
              <w:rPr>
                <w:rFonts w:ascii="Calibri" w:hAnsi="Calibri"/>
                <w:color w:val="000000" w:themeColor="text1"/>
                <w:sz w:val="22"/>
              </w:rPr>
              <w:t xml:space="preserve">MUST HAVE  </w:t>
            </w:r>
          </w:p>
        </w:tc>
      </w:tr>
      <w:tr w:rsidR="6B480655" w:rsidRPr="00692C95" w14:paraId="4DB76096"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8F10B" w14:textId="3DF6B0C3" w:rsidR="6B480655" w:rsidRPr="00692C95" w:rsidRDefault="6B480655" w:rsidP="6B480655">
            <w:pPr>
              <w:jc w:val="center"/>
            </w:pPr>
            <w:r w:rsidRPr="00692C95">
              <w:rPr>
                <w:rFonts w:ascii="Calibri" w:hAnsi="Calibri"/>
                <w:sz w:val="22"/>
              </w:rPr>
              <w:t>20</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6329C1A0" w14:textId="16514CFC" w:rsidR="6B480655" w:rsidRPr="00692C95" w:rsidRDefault="6B480655" w:rsidP="6B480655">
            <w:pPr>
              <w:rPr>
                <w:rFonts w:ascii="Calibri" w:eastAsia="Calibri" w:hAnsi="Calibri" w:cs="Calibri"/>
                <w:color w:val="000000" w:themeColor="text1"/>
                <w:sz w:val="22"/>
                <w:szCs w:val="22"/>
              </w:rPr>
            </w:pPr>
            <w:r w:rsidRPr="00692C95">
              <w:rPr>
                <w:rFonts w:ascii="Calibri" w:hAnsi="Calibri"/>
                <w:color w:val="000000" w:themeColor="text1"/>
                <w:sz w:val="22"/>
              </w:rPr>
              <w:t xml:space="preserve">Overzicht van het behandelingsproces van een supportticket </w:t>
            </w:r>
            <w:r w:rsidRPr="00692C95">
              <w:br/>
            </w:r>
          </w:p>
        </w:tc>
        <w:tc>
          <w:tcPr>
            <w:tcW w:w="3709" w:type="dxa"/>
            <w:tcBorders>
              <w:top w:val="single" w:sz="4" w:space="0" w:color="auto"/>
              <w:left w:val="single" w:sz="4" w:space="0" w:color="auto"/>
              <w:bottom w:val="single" w:sz="4" w:space="0" w:color="auto"/>
              <w:right w:val="nil"/>
            </w:tcBorders>
          </w:tcPr>
          <w:p w14:paraId="41B39FC0" w14:textId="7D27CD9C" w:rsidR="6B480655" w:rsidRPr="00692C95" w:rsidRDefault="6B480655" w:rsidP="6B480655">
            <w:r w:rsidRPr="00692C95">
              <w:rPr>
                <w:rFonts w:ascii="Calibri" w:hAnsi="Calibri"/>
                <w:color w:val="000000" w:themeColor="text1"/>
                <w:sz w:val="22"/>
              </w:rPr>
              <w:t xml:space="preserve">In dit deel worden de te definiëren stappen opgesomd die een supportmedewerker volgt in de levenscyclus van een ticket (de levenscyclus moet nog worden gedefinieerd)  </w:t>
            </w:r>
          </w:p>
        </w:tc>
        <w:tc>
          <w:tcPr>
            <w:tcW w:w="1205" w:type="dxa"/>
            <w:gridSpan w:val="2"/>
            <w:tcBorders>
              <w:top w:val="single" w:sz="4" w:space="0" w:color="auto"/>
              <w:left w:val="single" w:sz="4" w:space="0" w:color="auto"/>
              <w:bottom w:val="single" w:sz="4" w:space="0" w:color="auto"/>
              <w:right w:val="single" w:sz="4" w:space="0" w:color="auto"/>
            </w:tcBorders>
          </w:tcPr>
          <w:p w14:paraId="3101765C" w14:textId="1040BB75" w:rsidR="6B480655" w:rsidRPr="00692C95" w:rsidRDefault="6B480655" w:rsidP="6B480655">
            <w:r w:rsidRPr="00692C95">
              <w:rPr>
                <w:rFonts w:ascii="Calibri" w:hAnsi="Calibri"/>
                <w:color w:val="000000" w:themeColor="text1"/>
                <w:sz w:val="22"/>
              </w:rPr>
              <w:t xml:space="preserve">MUST HAVE  </w:t>
            </w:r>
          </w:p>
        </w:tc>
      </w:tr>
      <w:tr w:rsidR="6B480655" w:rsidRPr="00692C95" w14:paraId="2F1AB82B"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vAlign w:val="center"/>
          </w:tcPr>
          <w:p w14:paraId="57A348EC" w14:textId="1022BD23" w:rsidR="6B480655" w:rsidRPr="00692C95" w:rsidRDefault="6B480655" w:rsidP="6B480655">
            <w:pPr>
              <w:jc w:val="center"/>
            </w:pPr>
            <w:r w:rsidRPr="00692C95">
              <w:rPr>
                <w:rFonts w:ascii="Calibri" w:hAnsi="Calibri"/>
                <w:color w:val="000000" w:themeColor="text1"/>
                <w:sz w:val="22"/>
              </w:rPr>
              <w:t>21</w:t>
            </w:r>
          </w:p>
        </w:tc>
        <w:tc>
          <w:tcPr>
            <w:tcW w:w="3883" w:type="dxa"/>
            <w:gridSpan w:val="3"/>
            <w:tcBorders>
              <w:top w:val="single" w:sz="4" w:space="0" w:color="auto"/>
              <w:left w:val="single" w:sz="4" w:space="0" w:color="auto"/>
              <w:bottom w:val="single" w:sz="4" w:space="0" w:color="auto"/>
              <w:right w:val="single" w:sz="4" w:space="0" w:color="auto"/>
            </w:tcBorders>
          </w:tcPr>
          <w:p w14:paraId="29AA9B6B" w14:textId="19C0A892" w:rsidR="6B480655" w:rsidRPr="00692C95" w:rsidRDefault="28D7C228" w:rsidP="6B480655">
            <w:r w:rsidRPr="00692C95">
              <w:rPr>
                <w:rFonts w:ascii="Calibri" w:hAnsi="Calibri"/>
                <w:color w:val="000000" w:themeColor="text1"/>
                <w:sz w:val="22"/>
              </w:rPr>
              <w:t xml:space="preserve">Omnichannel supervisor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094BFF1E" w14:textId="5AA99E52" w:rsidR="6B480655" w:rsidRPr="00692C95" w:rsidRDefault="6B480655" w:rsidP="6B480655">
            <w:pPr>
              <w:rPr>
                <w:rFonts w:ascii="Calibri" w:eastAsia="Calibri" w:hAnsi="Calibri" w:cs="Calibri"/>
                <w:sz w:val="22"/>
                <w:szCs w:val="22"/>
              </w:rPr>
            </w:pPr>
            <w:r w:rsidRPr="00692C95">
              <w:rPr>
                <w:rFonts w:ascii="Calibri" w:hAnsi="Calibri"/>
                <w:sz w:val="22"/>
              </w:rPr>
              <w:t xml:space="preserve">De rol van de Omnichannel supervisor is om niet-standaard cases naar de juiste supportlijn te leiden.                                                            </w:t>
            </w:r>
            <w:r w:rsidRPr="00692C95">
              <w:br/>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FD6DEB" w14:textId="2A4D3760" w:rsidR="6B480655" w:rsidRPr="00692C95" w:rsidRDefault="6B480655" w:rsidP="6B480655">
            <w:r w:rsidRPr="00692C95">
              <w:rPr>
                <w:rFonts w:ascii="Calibri" w:hAnsi="Calibri"/>
                <w:sz w:val="22"/>
              </w:rPr>
              <w:t xml:space="preserve">MUST HAVE </w:t>
            </w:r>
          </w:p>
        </w:tc>
      </w:tr>
      <w:tr w:rsidR="6B480655" w:rsidRPr="00692C95" w14:paraId="7B21E433" w14:textId="77777777" w:rsidTr="1480AE33">
        <w:trPr>
          <w:trHeight w:val="114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22061" w14:textId="4D004FE2" w:rsidR="6B480655" w:rsidRPr="00692C95" w:rsidRDefault="6B480655" w:rsidP="6B480655">
            <w:pPr>
              <w:jc w:val="center"/>
            </w:pPr>
            <w:r w:rsidRPr="00692C95">
              <w:rPr>
                <w:rFonts w:ascii="Calibri" w:hAnsi="Calibri"/>
                <w:sz w:val="22"/>
              </w:rPr>
              <w:t>22</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52EBFA5C" w14:textId="0F0FA369" w:rsidR="6B480655" w:rsidRPr="00692C95" w:rsidRDefault="28D7C228" w:rsidP="6B480655">
            <w:r w:rsidRPr="00692C95">
              <w:rPr>
                <w:rFonts w:ascii="Calibri" w:hAnsi="Calibri"/>
                <w:color w:val="000000" w:themeColor="text1"/>
                <w:sz w:val="22"/>
              </w:rPr>
              <w:t xml:space="preserve">Omnichannel supervisor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228911D8" w14:textId="4238298D" w:rsidR="6B480655" w:rsidRPr="00692C95" w:rsidRDefault="6B480655" w:rsidP="6B480655">
            <w:r w:rsidRPr="00692C95">
              <w:rPr>
                <w:rFonts w:ascii="Calibri" w:hAnsi="Calibri"/>
                <w:sz w:val="22"/>
              </w:rPr>
              <w:t>Supervisors in staat stellen om de werklast van medewerkers en de status van werkelementen die via omnichannel worden gerouteerd te controleren. Geschat aantal supervisors tussen 1 en 4</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6A0CB5" w14:textId="379CBC6A" w:rsidR="6B480655" w:rsidRPr="00692C95" w:rsidRDefault="6B480655" w:rsidP="6B480655">
            <w:r w:rsidRPr="00692C95">
              <w:rPr>
                <w:rFonts w:ascii="Calibri" w:hAnsi="Calibri"/>
                <w:sz w:val="22"/>
              </w:rPr>
              <w:t xml:space="preserve">MUST HAVE </w:t>
            </w:r>
          </w:p>
        </w:tc>
      </w:tr>
      <w:tr w:rsidR="6B480655" w:rsidRPr="00692C95" w14:paraId="68564179" w14:textId="77777777" w:rsidTr="1480AE33">
        <w:trPr>
          <w:trHeight w:val="618"/>
        </w:trPr>
        <w:tc>
          <w:tcPr>
            <w:tcW w:w="563" w:type="dxa"/>
            <w:tcBorders>
              <w:top w:val="single" w:sz="4" w:space="0" w:color="auto"/>
              <w:left w:val="single" w:sz="4" w:space="0" w:color="auto"/>
              <w:bottom w:val="single" w:sz="4" w:space="0" w:color="auto"/>
              <w:right w:val="single" w:sz="4" w:space="0" w:color="auto"/>
            </w:tcBorders>
            <w:vAlign w:val="center"/>
          </w:tcPr>
          <w:p w14:paraId="7EF18020" w14:textId="3FCEEC06" w:rsidR="6B480655" w:rsidRPr="00692C95" w:rsidRDefault="6B480655" w:rsidP="6B480655">
            <w:pPr>
              <w:jc w:val="center"/>
            </w:pPr>
            <w:r w:rsidRPr="00692C95">
              <w:rPr>
                <w:rFonts w:ascii="Calibri" w:hAnsi="Calibri"/>
                <w:color w:val="000000" w:themeColor="text1"/>
                <w:sz w:val="22"/>
              </w:rPr>
              <w:t>23</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08E7BC77" w14:textId="42D4484B" w:rsidR="6B480655" w:rsidRPr="00692C95" w:rsidRDefault="6B480655" w:rsidP="6B480655">
            <w:r w:rsidRPr="00692C95">
              <w:rPr>
                <w:rFonts w:ascii="Calibri" w:hAnsi="Calibri"/>
                <w:color w:val="000000" w:themeColor="text1"/>
                <w:sz w:val="22"/>
              </w:rPr>
              <w:t xml:space="preserve">Omnichannel supervisor - sorteer- en filtermogelijkheid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0C29EC0A" w14:textId="7ADF1393" w:rsidR="6B480655" w:rsidRPr="00692C95" w:rsidRDefault="6B480655" w:rsidP="6B480655">
            <w:r w:rsidRPr="00692C95">
              <w:rPr>
                <w:rFonts w:ascii="Calibri" w:hAnsi="Calibri"/>
                <w:sz w:val="22"/>
              </w:rPr>
              <w:t xml:space="preserve">De contactcentrumbeheerder (en uiteindelijk alle supervisors) de mogelijkheid geven om de tabellen te filteren om specifieke medewerkers onder de loep te nemen per supportlijn, alsook hun wachtrijen, het type werk dat ze doen, hun capaciteitspercentages, enz. en de </w:t>
            </w:r>
            <w:r w:rsidRPr="00692C95">
              <w:rPr>
                <w:rFonts w:ascii="Calibri" w:hAnsi="Calibri"/>
                <w:sz w:val="22"/>
              </w:rPr>
              <w:lastRenderedPageBreak/>
              <w:t xml:space="preserve">informatie met behulp van de sorteerfunctie te hergroeperen.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518CE0" w14:textId="719A3DE5" w:rsidR="6B480655" w:rsidRPr="00692C95" w:rsidRDefault="6B480655" w:rsidP="6B480655">
            <w:r w:rsidRPr="00692C95">
              <w:rPr>
                <w:rFonts w:ascii="Calibri" w:hAnsi="Calibri"/>
                <w:sz w:val="22"/>
              </w:rPr>
              <w:lastRenderedPageBreak/>
              <w:t xml:space="preserve">MUST HAVE </w:t>
            </w:r>
          </w:p>
        </w:tc>
      </w:tr>
      <w:tr w:rsidR="6B480655" w:rsidRPr="00692C95" w14:paraId="685B24F6" w14:textId="77777777" w:rsidTr="1480AE33">
        <w:trPr>
          <w:trHeight w:val="1455"/>
        </w:trPr>
        <w:tc>
          <w:tcPr>
            <w:tcW w:w="563" w:type="dxa"/>
            <w:tcBorders>
              <w:top w:val="single" w:sz="4" w:space="0" w:color="auto"/>
              <w:left w:val="single" w:sz="4" w:space="0" w:color="auto"/>
              <w:bottom w:val="single" w:sz="4" w:space="0" w:color="auto"/>
              <w:right w:val="single" w:sz="4" w:space="0" w:color="auto"/>
            </w:tcBorders>
            <w:vAlign w:val="center"/>
          </w:tcPr>
          <w:p w14:paraId="0B4B04A8" w14:textId="1CE821EA" w:rsidR="6B480655" w:rsidRPr="00692C95" w:rsidRDefault="6B480655" w:rsidP="6B480655">
            <w:pPr>
              <w:jc w:val="center"/>
            </w:pPr>
            <w:r w:rsidRPr="00692C95">
              <w:rPr>
                <w:rFonts w:ascii="Calibri" w:hAnsi="Calibri"/>
                <w:color w:val="000000" w:themeColor="text1"/>
                <w:sz w:val="22"/>
              </w:rPr>
              <w:t>24</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017A5FD6" w14:textId="43E7E8CD" w:rsidR="6B480655" w:rsidRPr="00692C95" w:rsidRDefault="6B480655" w:rsidP="6B480655">
            <w:r w:rsidRPr="00692C95">
              <w:rPr>
                <w:rFonts w:ascii="Calibri" w:hAnsi="Calibri"/>
                <w:color w:val="000000" w:themeColor="text1"/>
                <w:sz w:val="22"/>
              </w:rPr>
              <w:t xml:space="preserve">Omnichannel supervisor - toezicht op en ondersteuning van de supportmedewerkers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4EE2E674" w14:textId="016BAC61" w:rsidR="6B480655" w:rsidRPr="00692C95" w:rsidRDefault="6B480655" w:rsidP="6B480655">
            <w:r w:rsidRPr="00692C95">
              <w:rPr>
                <w:rFonts w:ascii="Calibri" w:hAnsi="Calibri"/>
                <w:sz w:val="22"/>
              </w:rPr>
              <w:t xml:space="preserve"> Supervisors voorzien van tabbladen waarop ze kunnen zien welke werkitems open en actief zijn, wie waaraan is toegewezen en andere details zoals open capaciteiten en gemiddelde wachttijden voor de burgers.</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5508D1" w14:textId="3BA241CA" w:rsidR="6B480655" w:rsidRPr="00692C95" w:rsidRDefault="6B480655" w:rsidP="6B480655">
            <w:r w:rsidRPr="00692C95">
              <w:rPr>
                <w:rFonts w:ascii="Calibri" w:hAnsi="Calibri"/>
                <w:sz w:val="22"/>
              </w:rPr>
              <w:t>MUST HAVE</w:t>
            </w:r>
          </w:p>
        </w:tc>
      </w:tr>
      <w:tr w:rsidR="6B480655" w:rsidRPr="00692C95" w14:paraId="7D917AFB" w14:textId="77777777" w:rsidTr="1480AE33">
        <w:trPr>
          <w:trHeight w:val="1140"/>
        </w:trPr>
        <w:tc>
          <w:tcPr>
            <w:tcW w:w="563" w:type="dxa"/>
            <w:tcBorders>
              <w:top w:val="single" w:sz="4" w:space="0" w:color="auto"/>
              <w:left w:val="single" w:sz="4" w:space="0" w:color="auto"/>
              <w:bottom w:val="single" w:sz="4" w:space="0" w:color="auto"/>
              <w:right w:val="single" w:sz="4" w:space="0" w:color="auto"/>
            </w:tcBorders>
            <w:vAlign w:val="center"/>
          </w:tcPr>
          <w:p w14:paraId="450CE24E" w14:textId="1CF51D1B" w:rsidR="6B480655" w:rsidRPr="00692C95" w:rsidRDefault="6B480655" w:rsidP="6B480655">
            <w:pPr>
              <w:jc w:val="center"/>
            </w:pPr>
            <w:r w:rsidRPr="00692C95">
              <w:rPr>
                <w:rFonts w:ascii="Calibri" w:hAnsi="Calibri"/>
                <w:color w:val="000000" w:themeColor="text1"/>
                <w:sz w:val="22"/>
              </w:rPr>
              <w:t>25</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3C6455A6" w14:textId="6C8A1F08" w:rsidR="6B480655" w:rsidRPr="00692C95" w:rsidRDefault="6B480655" w:rsidP="6B480655">
            <w:r w:rsidRPr="00692C95">
              <w:rPr>
                <w:rFonts w:ascii="Calibri" w:hAnsi="Calibri"/>
                <w:color w:val="000000" w:themeColor="text1"/>
                <w:sz w:val="22"/>
              </w:rPr>
              <w:t xml:space="preserve">Omnichannel supervisor - bijwerken van de wachtrijen </w:t>
            </w:r>
          </w:p>
        </w:tc>
        <w:tc>
          <w:tcPr>
            <w:tcW w:w="3709" w:type="dxa"/>
            <w:tcBorders>
              <w:top w:val="single" w:sz="4" w:space="0" w:color="auto"/>
              <w:left w:val="single" w:sz="4" w:space="0" w:color="auto"/>
              <w:bottom w:val="single" w:sz="4" w:space="0" w:color="auto"/>
              <w:right w:val="nil"/>
            </w:tcBorders>
          </w:tcPr>
          <w:p w14:paraId="20FB37CB" w14:textId="7F9ED20C" w:rsidR="6B480655" w:rsidRPr="00692C95" w:rsidRDefault="6B480655" w:rsidP="6B480655">
            <w:r w:rsidRPr="00692C95">
              <w:rPr>
                <w:rFonts w:ascii="Calibri" w:hAnsi="Calibri"/>
                <w:color w:val="000000" w:themeColor="text1"/>
                <w:sz w:val="22"/>
              </w:rPr>
              <w:t>De supervisor de mogelijkheid geven om te reageren op inkomende ondersteuningsverzoeken door de wachtrijen zo nodig aan te passen. Bijwerken van de competenties van de ondersteunende medewerkers om de burgers bij te staan.</w:t>
            </w:r>
          </w:p>
        </w:tc>
        <w:tc>
          <w:tcPr>
            <w:tcW w:w="1205" w:type="dxa"/>
            <w:gridSpan w:val="2"/>
            <w:tcBorders>
              <w:top w:val="single" w:sz="4" w:space="0" w:color="auto"/>
              <w:left w:val="single" w:sz="4" w:space="0" w:color="auto"/>
              <w:bottom w:val="single" w:sz="4" w:space="0" w:color="auto"/>
              <w:right w:val="single" w:sz="4" w:space="0" w:color="auto"/>
            </w:tcBorders>
          </w:tcPr>
          <w:p w14:paraId="67FC6258" w14:textId="1A111CA7" w:rsidR="6B480655" w:rsidRPr="00692C95" w:rsidRDefault="6B480655" w:rsidP="6B480655">
            <w:r w:rsidRPr="00692C95">
              <w:rPr>
                <w:rFonts w:ascii="Calibri" w:hAnsi="Calibri"/>
                <w:color w:val="000000" w:themeColor="text1"/>
                <w:sz w:val="22"/>
              </w:rPr>
              <w:t xml:space="preserve">MUST HAVE  </w:t>
            </w:r>
          </w:p>
        </w:tc>
      </w:tr>
      <w:tr w:rsidR="6B480655" w:rsidRPr="00692C95" w14:paraId="1EACD117"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BCCAA7" w14:textId="4DFA39BB" w:rsidR="6B480655" w:rsidRPr="00692C95" w:rsidRDefault="6B480655" w:rsidP="6B480655">
            <w:pPr>
              <w:jc w:val="center"/>
            </w:pPr>
            <w:r w:rsidRPr="00692C95">
              <w:rPr>
                <w:rFonts w:ascii="Calibri" w:hAnsi="Calibri"/>
                <w:sz w:val="22"/>
              </w:rPr>
              <w:t>26</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1307B618" w14:textId="65FCB9BA" w:rsidR="6B480655" w:rsidRPr="00692C95" w:rsidRDefault="28D7C228" w:rsidP="6B480655">
            <w:r w:rsidRPr="00692C95">
              <w:rPr>
                <w:rFonts w:ascii="Calibri" w:hAnsi="Calibri"/>
                <w:color w:val="000000" w:themeColor="text1"/>
                <w:sz w:val="22"/>
              </w:rPr>
              <w:t xml:space="preserve">Omnichannel supervisor - communicatie tussen supervisor en supportmedewerker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3D1C9D2B" w14:textId="3A430C00" w:rsidR="6B480655" w:rsidRPr="00692C95" w:rsidRDefault="6B480655" w:rsidP="6B480655">
            <w:r w:rsidRPr="00692C95">
              <w:rPr>
                <w:rFonts w:ascii="Calibri" w:hAnsi="Calibri"/>
                <w:sz w:val="22"/>
              </w:rPr>
              <w:t xml:space="preserve">Stelt de medewerker in staat om werkelementen te melden wanneer hij hulp nodig heeft van een Supervisor. Vervolgens kan de Supervisor nuttige berichten sturen die alleen de supportmedewerker te zien krijgt.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0D208B" w14:textId="2475F35F" w:rsidR="6B480655" w:rsidRPr="00692C95" w:rsidRDefault="6B480655" w:rsidP="6B480655">
            <w:r w:rsidRPr="00692C95">
              <w:rPr>
                <w:rFonts w:ascii="Calibri" w:hAnsi="Calibri"/>
                <w:sz w:val="22"/>
              </w:rPr>
              <w:t xml:space="preserve">MUST HAVE </w:t>
            </w:r>
          </w:p>
        </w:tc>
      </w:tr>
      <w:tr w:rsidR="6B480655" w:rsidRPr="00692C95" w14:paraId="1E0107FB" w14:textId="77777777" w:rsidTr="1480AE33">
        <w:trPr>
          <w:trHeight w:val="1200"/>
        </w:trPr>
        <w:tc>
          <w:tcPr>
            <w:tcW w:w="563" w:type="dxa"/>
            <w:tcBorders>
              <w:top w:val="single" w:sz="4" w:space="0" w:color="auto"/>
              <w:left w:val="single" w:sz="4" w:space="0" w:color="auto"/>
              <w:bottom w:val="single" w:sz="4" w:space="0" w:color="auto"/>
              <w:right w:val="single" w:sz="4" w:space="0" w:color="auto"/>
            </w:tcBorders>
            <w:vAlign w:val="center"/>
          </w:tcPr>
          <w:p w14:paraId="754488A4" w14:textId="3FD03F07" w:rsidR="6B480655" w:rsidRPr="00692C95" w:rsidRDefault="6B480655" w:rsidP="6B480655">
            <w:pPr>
              <w:jc w:val="center"/>
            </w:pPr>
            <w:r w:rsidRPr="00692C95">
              <w:rPr>
                <w:rFonts w:ascii="Calibri" w:hAnsi="Calibri"/>
                <w:color w:val="000000" w:themeColor="text1"/>
                <w:sz w:val="22"/>
              </w:rPr>
              <w:t>27</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01DBF511" w14:textId="0C391776" w:rsidR="6B480655" w:rsidRPr="00692C95" w:rsidRDefault="6B480655" w:rsidP="6B480655">
            <w:r w:rsidRPr="00692C95">
              <w:rPr>
                <w:rFonts w:ascii="Calibri" w:hAnsi="Calibri"/>
                <w:color w:val="000000" w:themeColor="text1"/>
                <w:sz w:val="22"/>
              </w:rPr>
              <w:t>Omnichannel supervisor - skill-based routing</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2FD8C521" w14:textId="0991E29C" w:rsidR="6B480655" w:rsidRPr="00692C95" w:rsidRDefault="6B480655" w:rsidP="6B480655">
            <w:r w:rsidRPr="00692C95">
              <w:rPr>
                <w:rFonts w:ascii="Calibri" w:hAnsi="Calibri"/>
                <w:sz w:val="22"/>
              </w:rPr>
              <w:t>De supervisors kunnen ook inkomende supportverzoeken controleren en beantwoorden door wachtrijen indien nodig aan te passen en de competenties van de medewerkers snel bij te werken.</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98B25F" w14:textId="14C34251" w:rsidR="6B480655" w:rsidRPr="00692C95" w:rsidRDefault="6B480655" w:rsidP="6B480655">
            <w:r w:rsidRPr="00692C95">
              <w:rPr>
                <w:rFonts w:ascii="Calibri" w:hAnsi="Calibri"/>
                <w:sz w:val="22"/>
              </w:rPr>
              <w:t xml:space="preserve">MUST HAVE </w:t>
            </w:r>
          </w:p>
        </w:tc>
      </w:tr>
      <w:tr w:rsidR="6B480655" w:rsidRPr="00692C95" w14:paraId="1CF44B5F" w14:textId="77777777" w:rsidTr="1480AE33">
        <w:trPr>
          <w:trHeight w:val="900"/>
        </w:trPr>
        <w:tc>
          <w:tcPr>
            <w:tcW w:w="563" w:type="dxa"/>
            <w:tcBorders>
              <w:top w:val="single" w:sz="4" w:space="0" w:color="auto"/>
              <w:left w:val="single" w:sz="4" w:space="0" w:color="auto"/>
              <w:bottom w:val="single" w:sz="4" w:space="0" w:color="auto"/>
              <w:right w:val="single" w:sz="4" w:space="0" w:color="auto"/>
            </w:tcBorders>
            <w:vAlign w:val="center"/>
          </w:tcPr>
          <w:p w14:paraId="037556D6" w14:textId="53CBCE17" w:rsidR="6B480655" w:rsidRPr="00692C95" w:rsidRDefault="6B480655" w:rsidP="6B480655">
            <w:pPr>
              <w:jc w:val="center"/>
            </w:pPr>
            <w:r w:rsidRPr="00692C95">
              <w:rPr>
                <w:rFonts w:ascii="Calibri" w:hAnsi="Calibri"/>
                <w:color w:val="000000" w:themeColor="text1"/>
                <w:sz w:val="22"/>
              </w:rPr>
              <w:t>28</w:t>
            </w:r>
          </w:p>
        </w:tc>
        <w:tc>
          <w:tcPr>
            <w:tcW w:w="388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6ED691" w14:textId="3425134B" w:rsidR="6B480655" w:rsidRPr="00692C95" w:rsidRDefault="6B480655" w:rsidP="6B480655">
            <w:r w:rsidRPr="00692C95">
              <w:rPr>
                <w:rFonts w:ascii="Calibri" w:hAnsi="Calibri"/>
                <w:color w:val="000000" w:themeColor="text1"/>
                <w:sz w:val="22"/>
              </w:rPr>
              <w:t xml:space="preserve">Mogelijkheid om operationele rapporten op te stellen over de omnichannel KPI's </w:t>
            </w:r>
          </w:p>
        </w:tc>
        <w:tc>
          <w:tcPr>
            <w:tcW w:w="3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D7246B" w14:textId="5CE73E48" w:rsidR="6B480655" w:rsidRPr="00692C95" w:rsidRDefault="6B480655" w:rsidP="6B480655">
            <w:r w:rsidRPr="00692C95">
              <w:rPr>
                <w:rFonts w:ascii="Calibri" w:hAnsi="Calibri"/>
                <w:sz w:val="22"/>
              </w:rPr>
              <w:t xml:space="preserve">Maakt het meten van omnichannel prestatie-indicatoren mogelijk                                                                                                                                                         </w:t>
            </w:r>
          </w:p>
        </w:tc>
        <w:tc>
          <w:tcPr>
            <w:tcW w:w="1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811C2FA" w14:textId="53F7AC43" w:rsidR="6B480655" w:rsidRPr="00692C95" w:rsidRDefault="6B480655" w:rsidP="6B480655">
            <w:r w:rsidRPr="00692C95">
              <w:rPr>
                <w:rFonts w:ascii="Calibri" w:hAnsi="Calibri"/>
                <w:sz w:val="22"/>
              </w:rPr>
              <w:t xml:space="preserve">MUST HAVE </w:t>
            </w:r>
          </w:p>
        </w:tc>
      </w:tr>
      <w:tr w:rsidR="6B480655" w:rsidRPr="00692C95" w14:paraId="47B0D6ED" w14:textId="77777777" w:rsidTr="1480AE33">
        <w:trPr>
          <w:trHeight w:val="900"/>
        </w:trPr>
        <w:tc>
          <w:tcPr>
            <w:tcW w:w="563" w:type="dxa"/>
            <w:tcBorders>
              <w:top w:val="single" w:sz="4" w:space="0" w:color="auto"/>
              <w:left w:val="single" w:sz="4" w:space="0" w:color="auto"/>
              <w:bottom w:val="single" w:sz="4" w:space="0" w:color="auto"/>
              <w:right w:val="single" w:sz="4" w:space="0" w:color="auto"/>
            </w:tcBorders>
            <w:vAlign w:val="center"/>
          </w:tcPr>
          <w:p w14:paraId="1BB75447" w14:textId="031C7EA4" w:rsidR="6B480655" w:rsidRPr="00692C95" w:rsidRDefault="0082722F" w:rsidP="6B480655">
            <w:pPr>
              <w:jc w:val="center"/>
            </w:pPr>
            <w:r w:rsidRPr="00692C95">
              <w:rPr>
                <w:rFonts w:ascii="Calibri" w:hAnsi="Calibri"/>
                <w:color w:val="000000" w:themeColor="text1"/>
                <w:sz w:val="22"/>
              </w:rPr>
              <w:t>29</w:t>
            </w:r>
          </w:p>
        </w:tc>
        <w:tc>
          <w:tcPr>
            <w:tcW w:w="3883" w:type="dxa"/>
            <w:gridSpan w:val="3"/>
            <w:tcBorders>
              <w:top w:val="single" w:sz="4" w:space="0" w:color="000000" w:themeColor="text1"/>
              <w:left w:val="single" w:sz="4" w:space="0" w:color="auto"/>
              <w:bottom w:val="single" w:sz="4" w:space="0" w:color="auto"/>
              <w:right w:val="single" w:sz="4" w:space="0" w:color="auto"/>
            </w:tcBorders>
            <w:vAlign w:val="center"/>
          </w:tcPr>
          <w:p w14:paraId="5BE6664C" w14:textId="12DB2CB4" w:rsidR="6B480655" w:rsidRPr="00692C95" w:rsidRDefault="6B480655" w:rsidP="6B480655">
            <w:r w:rsidRPr="00692C95">
              <w:rPr>
                <w:rFonts w:ascii="Calibri" w:hAnsi="Calibri"/>
                <w:color w:val="000000" w:themeColor="text1"/>
                <w:sz w:val="22"/>
              </w:rPr>
              <w:t xml:space="preserve">Mogelijkheid om operationele dashboards aan te maken over de omnichannel rapporten </w:t>
            </w:r>
          </w:p>
        </w:tc>
        <w:tc>
          <w:tcPr>
            <w:tcW w:w="3709" w:type="dxa"/>
            <w:tcBorders>
              <w:top w:val="single" w:sz="4" w:space="0" w:color="000000" w:themeColor="text1"/>
              <w:left w:val="single" w:sz="4" w:space="0" w:color="auto"/>
              <w:bottom w:val="single" w:sz="4" w:space="0" w:color="auto"/>
              <w:right w:val="single" w:sz="4" w:space="0" w:color="auto"/>
            </w:tcBorders>
            <w:shd w:val="clear" w:color="auto" w:fill="FFFFFF" w:themeFill="background1"/>
          </w:tcPr>
          <w:p w14:paraId="01FA2035" w14:textId="5DF8C3A6" w:rsidR="6B480655" w:rsidRPr="00692C95" w:rsidRDefault="6B480655" w:rsidP="6B480655">
            <w:r w:rsidRPr="00692C95">
              <w:rPr>
                <w:rFonts w:ascii="Calibri" w:hAnsi="Calibri"/>
                <w:sz w:val="22"/>
              </w:rPr>
              <w:t>Weergeven van de omnichannel rapporten in een dashboardformaat</w:t>
            </w:r>
          </w:p>
        </w:tc>
        <w:tc>
          <w:tcPr>
            <w:tcW w:w="1205" w:type="dxa"/>
            <w:gridSpan w:val="2"/>
            <w:tcBorders>
              <w:top w:val="single" w:sz="4" w:space="0" w:color="000000" w:themeColor="text1"/>
              <w:left w:val="single" w:sz="4" w:space="0" w:color="auto"/>
              <w:bottom w:val="single" w:sz="4" w:space="0" w:color="auto"/>
              <w:right w:val="single" w:sz="4" w:space="0" w:color="auto"/>
            </w:tcBorders>
            <w:shd w:val="clear" w:color="auto" w:fill="FFFFFF" w:themeFill="background1"/>
          </w:tcPr>
          <w:p w14:paraId="783F12A6" w14:textId="06FB8EBD" w:rsidR="6B480655" w:rsidRPr="00692C95" w:rsidRDefault="6B480655" w:rsidP="6B480655">
            <w:r w:rsidRPr="00692C95">
              <w:rPr>
                <w:rFonts w:ascii="Calibri" w:hAnsi="Calibri"/>
                <w:sz w:val="22"/>
              </w:rPr>
              <w:t xml:space="preserve">MUST HAVE </w:t>
            </w:r>
          </w:p>
        </w:tc>
      </w:tr>
      <w:tr w:rsidR="6B480655" w:rsidRPr="00692C95" w14:paraId="1F849A8A" w14:textId="77777777" w:rsidTr="1480AE33">
        <w:trPr>
          <w:trHeight w:val="900"/>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8E6B47E" w14:textId="028F7490" w:rsidR="6B480655" w:rsidRPr="00692C95" w:rsidRDefault="6B480655"/>
        </w:tc>
        <w:tc>
          <w:tcPr>
            <w:tcW w:w="8797" w:type="dxa"/>
            <w:gridSpan w:val="6"/>
            <w:tcBorders>
              <w:top w:val="single" w:sz="4" w:space="0" w:color="auto"/>
              <w:left w:val="single" w:sz="4" w:space="0" w:color="auto"/>
              <w:bottom w:val="single" w:sz="4" w:space="0" w:color="auto"/>
              <w:right w:val="nil"/>
            </w:tcBorders>
            <w:shd w:val="clear" w:color="auto" w:fill="D9D9D9" w:themeFill="background1" w:themeFillShade="D9"/>
            <w:vAlign w:val="center"/>
          </w:tcPr>
          <w:p w14:paraId="37E6C0CB" w14:textId="2B6DF275" w:rsidR="6B480655" w:rsidRPr="00692C95" w:rsidRDefault="28D7C228" w:rsidP="6B480655">
            <w:pPr>
              <w:jc w:val="center"/>
            </w:pPr>
            <w:r w:rsidRPr="00692C95">
              <w:rPr>
                <w:rFonts w:ascii="Calibri" w:hAnsi="Calibri"/>
                <w:b/>
                <w:sz w:val="28"/>
              </w:rPr>
              <w:t>Coherente antwoorden binnen het bereik van medewerkers en burgers brengen.</w:t>
            </w:r>
          </w:p>
        </w:tc>
      </w:tr>
      <w:tr w:rsidR="6B480655" w:rsidRPr="00692C95" w14:paraId="19F56384" w14:textId="77777777" w:rsidTr="1480AE33">
        <w:trPr>
          <w:trHeight w:val="570"/>
        </w:trPr>
        <w:tc>
          <w:tcPr>
            <w:tcW w:w="563" w:type="dxa"/>
            <w:tcBorders>
              <w:top w:val="single" w:sz="4" w:space="0" w:color="auto"/>
              <w:left w:val="single" w:sz="4" w:space="0" w:color="auto"/>
              <w:bottom w:val="single" w:sz="4" w:space="0" w:color="auto"/>
              <w:right w:val="nil"/>
            </w:tcBorders>
            <w:vAlign w:val="center"/>
          </w:tcPr>
          <w:p w14:paraId="78734BEF" w14:textId="7E06F28E" w:rsidR="6B480655" w:rsidRPr="00692C95" w:rsidRDefault="6B480655" w:rsidP="6B480655">
            <w:pPr>
              <w:jc w:val="center"/>
            </w:pPr>
            <w:r w:rsidRPr="00692C95">
              <w:rPr>
                <w:rFonts w:ascii="Calibri" w:hAnsi="Calibri"/>
                <w:color w:val="000000" w:themeColor="text1"/>
                <w:sz w:val="22"/>
              </w:rPr>
              <w:t>30</w:t>
            </w:r>
          </w:p>
        </w:tc>
        <w:tc>
          <w:tcPr>
            <w:tcW w:w="3883" w:type="dxa"/>
            <w:gridSpan w:val="3"/>
            <w:tcBorders>
              <w:top w:val="single" w:sz="4" w:space="0" w:color="auto"/>
              <w:left w:val="single" w:sz="4" w:space="0" w:color="auto"/>
              <w:bottom w:val="single" w:sz="4" w:space="0" w:color="auto"/>
              <w:right w:val="nil"/>
            </w:tcBorders>
            <w:vAlign w:val="center"/>
          </w:tcPr>
          <w:p w14:paraId="5E30717C" w14:textId="77AF809B" w:rsidR="6B480655" w:rsidRPr="00692C95" w:rsidRDefault="6B480655" w:rsidP="6B480655">
            <w:r w:rsidRPr="00692C95">
              <w:rPr>
                <w:rFonts w:ascii="Calibri" w:hAnsi="Calibri"/>
                <w:color w:val="000000" w:themeColor="text1"/>
                <w:sz w:val="22"/>
              </w:rPr>
              <w:t>Creëren en wijzigen van een nieuw artikel - een goedkeuringsproces</w:t>
            </w:r>
          </w:p>
        </w:tc>
        <w:tc>
          <w:tcPr>
            <w:tcW w:w="3709" w:type="dxa"/>
            <w:tcBorders>
              <w:top w:val="single" w:sz="4" w:space="0" w:color="auto"/>
              <w:left w:val="single" w:sz="4" w:space="0" w:color="auto"/>
              <w:bottom w:val="single" w:sz="4" w:space="0" w:color="auto"/>
              <w:right w:val="single" w:sz="4" w:space="0" w:color="auto"/>
            </w:tcBorders>
          </w:tcPr>
          <w:p w14:paraId="44331456" w14:textId="66E4AC61" w:rsidR="6B480655" w:rsidRPr="00692C95" w:rsidRDefault="6B480655" w:rsidP="6B480655">
            <w:r w:rsidRPr="00692C95">
              <w:rPr>
                <w:rFonts w:ascii="Calibri" w:hAnsi="Calibri"/>
                <w:color w:val="000000" w:themeColor="text1"/>
                <w:sz w:val="22"/>
              </w:rPr>
              <w:t xml:space="preserve">Een persoon maakt het artikel aan en laat het goedkeuren door de kennismanager voordat het in de kennisdatabank wordt opgenomen. </w:t>
            </w:r>
          </w:p>
        </w:tc>
        <w:tc>
          <w:tcPr>
            <w:tcW w:w="1205" w:type="dxa"/>
            <w:gridSpan w:val="2"/>
            <w:tcBorders>
              <w:top w:val="single" w:sz="4" w:space="0" w:color="auto"/>
              <w:left w:val="single" w:sz="4" w:space="0" w:color="auto"/>
              <w:bottom w:val="single" w:sz="4" w:space="0" w:color="auto"/>
              <w:right w:val="single" w:sz="4" w:space="0" w:color="auto"/>
            </w:tcBorders>
          </w:tcPr>
          <w:p w14:paraId="40F88B6E" w14:textId="3E996B15" w:rsidR="6B480655" w:rsidRPr="00692C95" w:rsidRDefault="6B480655" w:rsidP="6B480655">
            <w:r w:rsidRPr="00692C95">
              <w:rPr>
                <w:rFonts w:ascii="Calibri" w:hAnsi="Calibri"/>
                <w:color w:val="000000" w:themeColor="text1"/>
                <w:sz w:val="22"/>
              </w:rPr>
              <w:t xml:space="preserve">MUST HAVE </w:t>
            </w:r>
          </w:p>
        </w:tc>
      </w:tr>
      <w:tr w:rsidR="6B480655" w:rsidRPr="00692C95" w14:paraId="0DC83218" w14:textId="77777777" w:rsidTr="1480AE33">
        <w:trPr>
          <w:trHeight w:val="855"/>
        </w:trPr>
        <w:tc>
          <w:tcPr>
            <w:tcW w:w="563" w:type="dxa"/>
            <w:tcBorders>
              <w:top w:val="single" w:sz="4" w:space="0" w:color="auto"/>
              <w:left w:val="single" w:sz="4" w:space="0" w:color="auto"/>
              <w:bottom w:val="single" w:sz="4" w:space="0" w:color="auto"/>
              <w:right w:val="nil"/>
            </w:tcBorders>
            <w:vAlign w:val="center"/>
          </w:tcPr>
          <w:p w14:paraId="31B65507" w14:textId="31019037" w:rsidR="6B480655" w:rsidRPr="00692C95" w:rsidRDefault="6B480655" w:rsidP="6B480655">
            <w:pPr>
              <w:jc w:val="center"/>
            </w:pPr>
            <w:r w:rsidRPr="00692C95">
              <w:rPr>
                <w:rFonts w:ascii="Calibri" w:hAnsi="Calibri"/>
                <w:color w:val="000000" w:themeColor="text1"/>
                <w:sz w:val="22"/>
              </w:rPr>
              <w:t>31</w:t>
            </w:r>
          </w:p>
        </w:tc>
        <w:tc>
          <w:tcPr>
            <w:tcW w:w="3883" w:type="dxa"/>
            <w:gridSpan w:val="3"/>
            <w:tcBorders>
              <w:top w:val="single" w:sz="4" w:space="0" w:color="auto"/>
              <w:left w:val="single" w:sz="4" w:space="0" w:color="auto"/>
              <w:bottom w:val="single" w:sz="4" w:space="0" w:color="auto"/>
              <w:right w:val="nil"/>
            </w:tcBorders>
            <w:vAlign w:val="center"/>
          </w:tcPr>
          <w:p w14:paraId="38950FCF" w14:textId="4A1F4CB1" w:rsidR="6B480655" w:rsidRPr="00692C95" w:rsidRDefault="6B480655" w:rsidP="6B480655">
            <w:r w:rsidRPr="00692C95">
              <w:rPr>
                <w:rFonts w:ascii="Calibri" w:hAnsi="Calibri"/>
                <w:color w:val="000000" w:themeColor="text1"/>
                <w:sz w:val="22"/>
              </w:rPr>
              <w:t xml:space="preserve">Creëren van een vervaldatum voor het artikel </w:t>
            </w:r>
          </w:p>
        </w:tc>
        <w:tc>
          <w:tcPr>
            <w:tcW w:w="3709" w:type="dxa"/>
            <w:tcBorders>
              <w:top w:val="single" w:sz="4" w:space="0" w:color="auto"/>
              <w:left w:val="single" w:sz="4" w:space="0" w:color="auto"/>
              <w:bottom w:val="single" w:sz="4" w:space="0" w:color="auto"/>
              <w:right w:val="single" w:sz="4" w:space="0" w:color="auto"/>
            </w:tcBorders>
          </w:tcPr>
          <w:p w14:paraId="2CE096C1" w14:textId="64A16348" w:rsidR="6B480655" w:rsidRPr="00692C95" w:rsidRDefault="6B480655" w:rsidP="6B480655">
            <w:r w:rsidRPr="00692C95">
              <w:rPr>
                <w:rFonts w:ascii="Calibri" w:hAnsi="Calibri"/>
                <w:color w:val="000000" w:themeColor="text1"/>
                <w:sz w:val="22"/>
              </w:rPr>
              <w:t xml:space="preserve">Bij het opstellen van een FAQ is het belangrijk dat deze informatie altijd actueel is door het gebruik van een vervaldatum. </w:t>
            </w:r>
          </w:p>
        </w:tc>
        <w:tc>
          <w:tcPr>
            <w:tcW w:w="1205" w:type="dxa"/>
            <w:gridSpan w:val="2"/>
            <w:tcBorders>
              <w:top w:val="single" w:sz="4" w:space="0" w:color="auto"/>
              <w:left w:val="single" w:sz="4" w:space="0" w:color="auto"/>
              <w:bottom w:val="single" w:sz="4" w:space="0" w:color="auto"/>
              <w:right w:val="single" w:sz="4" w:space="0" w:color="auto"/>
            </w:tcBorders>
          </w:tcPr>
          <w:p w14:paraId="5786E88C" w14:textId="121C9C28" w:rsidR="6B480655" w:rsidRPr="00692C95" w:rsidRDefault="6B480655" w:rsidP="6B480655">
            <w:r w:rsidRPr="00692C95">
              <w:rPr>
                <w:rFonts w:ascii="Calibri" w:hAnsi="Calibri"/>
                <w:color w:val="000000" w:themeColor="text1"/>
                <w:sz w:val="22"/>
              </w:rPr>
              <w:t xml:space="preserve">MUST HAVE </w:t>
            </w:r>
          </w:p>
        </w:tc>
      </w:tr>
      <w:tr w:rsidR="6B480655" w:rsidRPr="00692C95" w14:paraId="38C7745A" w14:textId="77777777" w:rsidTr="1480AE33">
        <w:trPr>
          <w:trHeight w:val="570"/>
        </w:trPr>
        <w:tc>
          <w:tcPr>
            <w:tcW w:w="563" w:type="dxa"/>
            <w:tcBorders>
              <w:top w:val="single" w:sz="4" w:space="0" w:color="auto"/>
              <w:left w:val="single" w:sz="4" w:space="0" w:color="auto"/>
              <w:bottom w:val="single" w:sz="4" w:space="0" w:color="auto"/>
              <w:right w:val="nil"/>
            </w:tcBorders>
            <w:vAlign w:val="center"/>
          </w:tcPr>
          <w:p w14:paraId="1504CBE0" w14:textId="22A78D89" w:rsidR="6B480655" w:rsidRPr="00692C95" w:rsidRDefault="6B480655" w:rsidP="6B480655">
            <w:pPr>
              <w:jc w:val="center"/>
            </w:pPr>
            <w:r w:rsidRPr="00692C95">
              <w:rPr>
                <w:rFonts w:ascii="Calibri" w:hAnsi="Calibri"/>
                <w:color w:val="000000" w:themeColor="text1"/>
                <w:sz w:val="22"/>
              </w:rPr>
              <w:lastRenderedPageBreak/>
              <w:t>32</w:t>
            </w:r>
          </w:p>
        </w:tc>
        <w:tc>
          <w:tcPr>
            <w:tcW w:w="3883" w:type="dxa"/>
            <w:gridSpan w:val="3"/>
            <w:tcBorders>
              <w:top w:val="single" w:sz="4" w:space="0" w:color="auto"/>
              <w:left w:val="single" w:sz="4" w:space="0" w:color="auto"/>
              <w:bottom w:val="single" w:sz="4" w:space="0" w:color="auto"/>
              <w:right w:val="nil"/>
            </w:tcBorders>
            <w:vAlign w:val="center"/>
          </w:tcPr>
          <w:p w14:paraId="342BEBEF" w14:textId="56CF017F" w:rsidR="6B480655" w:rsidRPr="00692C95" w:rsidRDefault="6B480655" w:rsidP="6B480655">
            <w:r w:rsidRPr="00692C95">
              <w:rPr>
                <w:rFonts w:ascii="Calibri" w:hAnsi="Calibri"/>
                <w:color w:val="000000" w:themeColor="text1"/>
                <w:sz w:val="22"/>
              </w:rPr>
              <w:t xml:space="preserve">Creëren van een geleide configuratiestroom </w:t>
            </w:r>
          </w:p>
        </w:tc>
        <w:tc>
          <w:tcPr>
            <w:tcW w:w="3709" w:type="dxa"/>
            <w:tcBorders>
              <w:top w:val="single" w:sz="4" w:space="0" w:color="auto"/>
              <w:left w:val="single" w:sz="4" w:space="0" w:color="auto"/>
              <w:bottom w:val="single" w:sz="4" w:space="0" w:color="auto"/>
              <w:right w:val="single" w:sz="4" w:space="0" w:color="auto"/>
            </w:tcBorders>
          </w:tcPr>
          <w:p w14:paraId="0BFB7DDC" w14:textId="685FCF6F" w:rsidR="6B480655" w:rsidRPr="00692C95" w:rsidRDefault="6B480655" w:rsidP="6B480655">
            <w:r w:rsidRPr="00692C95">
              <w:rPr>
                <w:rFonts w:ascii="Calibri" w:hAnsi="Calibri"/>
                <w:color w:val="000000" w:themeColor="text1"/>
                <w:sz w:val="22"/>
              </w:rPr>
              <w:t xml:space="preserve">De 'Lightning Knowledge'-configuratiestroom is een snelle manier om de kennisdatabank te lanceren. </w:t>
            </w:r>
          </w:p>
        </w:tc>
        <w:tc>
          <w:tcPr>
            <w:tcW w:w="1205" w:type="dxa"/>
            <w:gridSpan w:val="2"/>
            <w:tcBorders>
              <w:top w:val="single" w:sz="4" w:space="0" w:color="auto"/>
              <w:left w:val="single" w:sz="4" w:space="0" w:color="auto"/>
              <w:bottom w:val="single" w:sz="4" w:space="0" w:color="auto"/>
              <w:right w:val="single" w:sz="4" w:space="0" w:color="auto"/>
            </w:tcBorders>
          </w:tcPr>
          <w:p w14:paraId="3CDAB7BA" w14:textId="63971AFB" w:rsidR="6B480655" w:rsidRPr="00692C95" w:rsidRDefault="6B480655" w:rsidP="6B480655">
            <w:r w:rsidRPr="00692C95">
              <w:rPr>
                <w:rFonts w:ascii="Calibri" w:hAnsi="Calibri"/>
                <w:color w:val="000000" w:themeColor="text1"/>
                <w:sz w:val="22"/>
              </w:rPr>
              <w:t xml:space="preserve">MUST HAVE </w:t>
            </w:r>
          </w:p>
        </w:tc>
      </w:tr>
      <w:tr w:rsidR="6B480655" w:rsidRPr="00692C95" w14:paraId="0987C479" w14:textId="77777777" w:rsidTr="1480AE33">
        <w:trPr>
          <w:trHeight w:val="1140"/>
        </w:trPr>
        <w:tc>
          <w:tcPr>
            <w:tcW w:w="563" w:type="dxa"/>
            <w:tcBorders>
              <w:top w:val="single" w:sz="4" w:space="0" w:color="auto"/>
              <w:left w:val="single" w:sz="4" w:space="0" w:color="auto"/>
              <w:bottom w:val="single" w:sz="4" w:space="0" w:color="auto"/>
              <w:right w:val="nil"/>
            </w:tcBorders>
            <w:vAlign w:val="center"/>
          </w:tcPr>
          <w:p w14:paraId="36B17161" w14:textId="02DBCC2E" w:rsidR="6B480655" w:rsidRPr="00692C95" w:rsidRDefault="6B480655" w:rsidP="6B480655">
            <w:pPr>
              <w:jc w:val="center"/>
            </w:pPr>
            <w:r w:rsidRPr="00692C95">
              <w:rPr>
                <w:rFonts w:ascii="Calibri" w:hAnsi="Calibri"/>
                <w:color w:val="000000" w:themeColor="text1"/>
                <w:sz w:val="22"/>
              </w:rPr>
              <w:t>33</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1FACE765" w14:textId="70E34CD3" w:rsidR="6B480655" w:rsidRPr="00692C95" w:rsidRDefault="6B480655" w:rsidP="6B480655">
            <w:r w:rsidRPr="00692C95">
              <w:rPr>
                <w:rFonts w:ascii="Calibri" w:hAnsi="Calibri"/>
                <w:color w:val="000000" w:themeColor="text1"/>
                <w:sz w:val="22"/>
              </w:rPr>
              <w:t>In staat zijn enkele groepen van gegevenscategorieën te creëren</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DDEFBBB" w14:textId="461862BA" w:rsidR="6B480655" w:rsidRPr="00692C95" w:rsidRDefault="6B480655" w:rsidP="6B480655">
            <w:r w:rsidRPr="00692C95">
              <w:rPr>
                <w:rFonts w:ascii="Calibri" w:hAnsi="Calibri"/>
                <w:color w:val="000000" w:themeColor="text1"/>
                <w:sz w:val="22"/>
              </w:rPr>
              <w:t xml:space="preserve">Er worden gegevenscategorieën gebruikt (artikelen en vertalingen van artikelen), om te helpen classificeren, artikelen te vinden en de toegang tot een bepaalde reeks artikelen te controleren. Bijvoorbeeld: artikelen indelen naar diensten, producten, soort vragen. </w:t>
            </w:r>
          </w:p>
        </w:tc>
        <w:tc>
          <w:tcPr>
            <w:tcW w:w="1205" w:type="dxa"/>
            <w:gridSpan w:val="2"/>
            <w:tcBorders>
              <w:top w:val="single" w:sz="4" w:space="0" w:color="auto"/>
              <w:left w:val="single" w:sz="4" w:space="0" w:color="auto"/>
              <w:bottom w:val="single" w:sz="4" w:space="0" w:color="auto"/>
              <w:right w:val="single" w:sz="4" w:space="0" w:color="auto"/>
            </w:tcBorders>
          </w:tcPr>
          <w:p w14:paraId="4E72DFB5" w14:textId="7233D66C" w:rsidR="6B480655" w:rsidRPr="00692C95" w:rsidRDefault="6B480655" w:rsidP="6B480655">
            <w:r w:rsidRPr="00692C95">
              <w:rPr>
                <w:rFonts w:ascii="Calibri" w:hAnsi="Calibri"/>
                <w:color w:val="000000" w:themeColor="text1"/>
                <w:sz w:val="22"/>
              </w:rPr>
              <w:t xml:space="preserve">MUST HAVE </w:t>
            </w:r>
          </w:p>
        </w:tc>
      </w:tr>
      <w:tr w:rsidR="6B480655" w:rsidRPr="00692C95" w14:paraId="5ACBA7D7" w14:textId="77777777" w:rsidTr="1480AE33">
        <w:trPr>
          <w:trHeight w:val="570"/>
        </w:trPr>
        <w:tc>
          <w:tcPr>
            <w:tcW w:w="563" w:type="dxa"/>
            <w:tcBorders>
              <w:top w:val="single" w:sz="4" w:space="0" w:color="auto"/>
              <w:left w:val="single" w:sz="4" w:space="0" w:color="auto"/>
              <w:bottom w:val="single" w:sz="4" w:space="0" w:color="auto"/>
              <w:right w:val="nil"/>
            </w:tcBorders>
            <w:vAlign w:val="center"/>
          </w:tcPr>
          <w:p w14:paraId="28E60AED" w14:textId="125EA233" w:rsidR="6B480655" w:rsidRPr="00692C95" w:rsidRDefault="6B480655" w:rsidP="6B480655">
            <w:pPr>
              <w:jc w:val="center"/>
            </w:pPr>
            <w:r w:rsidRPr="00692C95">
              <w:rPr>
                <w:rFonts w:ascii="Calibri" w:hAnsi="Calibri"/>
                <w:color w:val="000000" w:themeColor="text1"/>
                <w:sz w:val="22"/>
              </w:rPr>
              <w:t>34</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2096B76B" w14:textId="07E25DC7" w:rsidR="6B480655" w:rsidRPr="00692C95" w:rsidRDefault="6B480655" w:rsidP="6B480655">
            <w:r w:rsidRPr="00692C95">
              <w:rPr>
                <w:rFonts w:ascii="Calibri" w:hAnsi="Calibri"/>
                <w:color w:val="000000" w:themeColor="text1"/>
                <w:sz w:val="22"/>
              </w:rPr>
              <w:t xml:space="preserve">Mogelijkheid om externe inhoud te importeren in CRM Knowledge </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EDD3AFC" w14:textId="45951C2B" w:rsidR="6B480655" w:rsidRPr="00692C95" w:rsidRDefault="6B480655" w:rsidP="6B480655">
            <w:r w:rsidRPr="00692C95">
              <w:rPr>
                <w:rFonts w:ascii="Calibri" w:hAnsi="Calibri"/>
                <w:sz w:val="22"/>
              </w:rPr>
              <w:t xml:space="preserve">Hiermee kan een artikel buiten het CRM-systeem aangemaakt worden (Word-doc) en kan de inhoud van het artikel vervolgens in het CRM-systeem geïmporteerd worden. </w:t>
            </w:r>
          </w:p>
        </w:tc>
        <w:tc>
          <w:tcPr>
            <w:tcW w:w="1205" w:type="dxa"/>
            <w:gridSpan w:val="2"/>
            <w:tcBorders>
              <w:top w:val="single" w:sz="4" w:space="0" w:color="auto"/>
              <w:left w:val="single" w:sz="4" w:space="0" w:color="auto"/>
              <w:bottom w:val="single" w:sz="4" w:space="0" w:color="auto"/>
              <w:right w:val="single" w:sz="4" w:space="0" w:color="auto"/>
            </w:tcBorders>
          </w:tcPr>
          <w:p w14:paraId="265EA7A8" w14:textId="0E2B9B38" w:rsidR="6B480655" w:rsidRPr="00692C95" w:rsidRDefault="6B480655" w:rsidP="6B480655">
            <w:r w:rsidRPr="00692C95">
              <w:rPr>
                <w:rFonts w:ascii="Calibri" w:hAnsi="Calibri"/>
                <w:color w:val="000000" w:themeColor="text1"/>
                <w:sz w:val="22"/>
              </w:rPr>
              <w:t xml:space="preserve">MUST HAVE </w:t>
            </w:r>
          </w:p>
        </w:tc>
      </w:tr>
      <w:tr w:rsidR="6B480655" w:rsidRPr="00692C95" w14:paraId="068BAEAC" w14:textId="77777777" w:rsidTr="1480AE33">
        <w:trPr>
          <w:trHeight w:val="855"/>
        </w:trPr>
        <w:tc>
          <w:tcPr>
            <w:tcW w:w="563" w:type="dxa"/>
            <w:tcBorders>
              <w:top w:val="single" w:sz="4" w:space="0" w:color="auto"/>
              <w:left w:val="single" w:sz="4" w:space="0" w:color="auto"/>
              <w:bottom w:val="single" w:sz="4" w:space="0" w:color="auto"/>
              <w:right w:val="nil"/>
            </w:tcBorders>
            <w:vAlign w:val="center"/>
          </w:tcPr>
          <w:p w14:paraId="345993D5" w14:textId="2150A08B" w:rsidR="6B480655" w:rsidRPr="00692C95" w:rsidRDefault="6B480655" w:rsidP="6B480655">
            <w:pPr>
              <w:jc w:val="center"/>
            </w:pPr>
            <w:r w:rsidRPr="00692C95">
              <w:rPr>
                <w:rFonts w:ascii="Calibri" w:hAnsi="Calibri"/>
                <w:color w:val="000000" w:themeColor="text1"/>
                <w:sz w:val="22"/>
              </w:rPr>
              <w:t>35</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73B45E64" w14:textId="7CDDD631" w:rsidR="6B480655" w:rsidRPr="00692C95" w:rsidRDefault="6B480655" w:rsidP="6B480655">
            <w:r w:rsidRPr="00692C95">
              <w:rPr>
                <w:rFonts w:ascii="Calibri" w:hAnsi="Calibri"/>
                <w:color w:val="000000" w:themeColor="text1"/>
                <w:sz w:val="22"/>
              </w:rPr>
              <w:t>Mogelijkheid om artikelen te exporteren voor vertaling</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D8916EA" w14:textId="58D8B19E" w:rsidR="6B480655" w:rsidRPr="00692C95" w:rsidRDefault="6B480655" w:rsidP="6B480655">
            <w:r w:rsidRPr="00692C95">
              <w:rPr>
                <w:rFonts w:ascii="Calibri" w:hAnsi="Calibri"/>
                <w:sz w:val="22"/>
              </w:rPr>
              <w:t xml:space="preserve">Hiermee kan een artikel aangemaakt worden in het CRM-systeem en kan de inhoud van het artikel vervolgens geëxporteerd worden voor publicatie op andere communicatiekanalen. </w:t>
            </w:r>
          </w:p>
        </w:tc>
        <w:tc>
          <w:tcPr>
            <w:tcW w:w="1205" w:type="dxa"/>
            <w:gridSpan w:val="2"/>
            <w:tcBorders>
              <w:top w:val="single" w:sz="4" w:space="0" w:color="auto"/>
              <w:left w:val="single" w:sz="4" w:space="0" w:color="auto"/>
              <w:bottom w:val="single" w:sz="4" w:space="0" w:color="auto"/>
              <w:right w:val="single" w:sz="4" w:space="0" w:color="auto"/>
            </w:tcBorders>
          </w:tcPr>
          <w:p w14:paraId="2FA06329" w14:textId="514BE087" w:rsidR="6B480655" w:rsidRPr="00692C95" w:rsidRDefault="6B480655" w:rsidP="6B480655">
            <w:r w:rsidRPr="00692C95">
              <w:rPr>
                <w:rFonts w:ascii="Calibri" w:hAnsi="Calibri"/>
                <w:color w:val="000000" w:themeColor="text1"/>
                <w:sz w:val="22"/>
              </w:rPr>
              <w:t xml:space="preserve">MUST HAVE </w:t>
            </w:r>
          </w:p>
        </w:tc>
      </w:tr>
      <w:tr w:rsidR="6B480655" w:rsidRPr="00692C95" w14:paraId="4D122E23" w14:textId="77777777" w:rsidTr="1480AE33">
        <w:trPr>
          <w:trHeight w:val="570"/>
        </w:trPr>
        <w:tc>
          <w:tcPr>
            <w:tcW w:w="563" w:type="dxa"/>
            <w:tcBorders>
              <w:top w:val="single" w:sz="4" w:space="0" w:color="auto"/>
              <w:left w:val="single" w:sz="4" w:space="0" w:color="auto"/>
              <w:bottom w:val="single" w:sz="4" w:space="0" w:color="auto"/>
              <w:right w:val="nil"/>
            </w:tcBorders>
            <w:vAlign w:val="center"/>
          </w:tcPr>
          <w:p w14:paraId="71BCAE85" w14:textId="7FCC2222" w:rsidR="6B480655" w:rsidRPr="00692C95" w:rsidRDefault="6B480655" w:rsidP="6B480655">
            <w:pPr>
              <w:jc w:val="center"/>
            </w:pPr>
            <w:r w:rsidRPr="00692C95">
              <w:rPr>
                <w:rFonts w:ascii="Calibri" w:hAnsi="Calibri"/>
                <w:color w:val="000000" w:themeColor="text1"/>
                <w:sz w:val="22"/>
              </w:rPr>
              <w:t>36</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4E435CF3" w14:textId="33FB3CD5" w:rsidR="6B480655" w:rsidRPr="00692C95" w:rsidRDefault="28D7C228" w:rsidP="1480AE33">
            <w:pPr>
              <w:rPr>
                <w:rFonts w:ascii="Calibri" w:eastAsia="Calibri" w:hAnsi="Calibri" w:cs="Calibri"/>
                <w:color w:val="000000" w:themeColor="text1"/>
                <w:sz w:val="22"/>
                <w:szCs w:val="22"/>
              </w:rPr>
            </w:pPr>
            <w:r w:rsidRPr="00692C95">
              <w:rPr>
                <w:rFonts w:ascii="Calibri" w:hAnsi="Calibri"/>
                <w:color w:val="000000" w:themeColor="text1"/>
                <w:sz w:val="22"/>
              </w:rPr>
              <w:t xml:space="preserve">Mogelijkheid om verschillende talen te gebruiken voor het CRM-systeem </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CA6DC04" w14:textId="5C36798B" w:rsidR="6B480655" w:rsidRPr="00692C95" w:rsidRDefault="6B480655" w:rsidP="6B480655">
            <w:r w:rsidRPr="00692C95">
              <w:rPr>
                <w:rFonts w:ascii="Calibri" w:hAnsi="Calibri"/>
                <w:sz w:val="22"/>
              </w:rPr>
              <w:t xml:space="preserve">De artikelen moeten in de officiële talen NL en FR beschikbaar zijn voor de medewerker/burger. </w:t>
            </w:r>
          </w:p>
        </w:tc>
        <w:tc>
          <w:tcPr>
            <w:tcW w:w="1205" w:type="dxa"/>
            <w:gridSpan w:val="2"/>
            <w:tcBorders>
              <w:top w:val="single" w:sz="4" w:space="0" w:color="auto"/>
              <w:left w:val="single" w:sz="4" w:space="0" w:color="auto"/>
              <w:bottom w:val="single" w:sz="4" w:space="0" w:color="auto"/>
              <w:right w:val="single" w:sz="4" w:space="0" w:color="auto"/>
            </w:tcBorders>
          </w:tcPr>
          <w:p w14:paraId="3C1D2E8F" w14:textId="42CBCF19" w:rsidR="6B480655" w:rsidRPr="00692C95" w:rsidRDefault="6B480655" w:rsidP="6B480655">
            <w:r w:rsidRPr="00692C95">
              <w:rPr>
                <w:rFonts w:ascii="Calibri" w:hAnsi="Calibri"/>
                <w:color w:val="000000" w:themeColor="text1"/>
                <w:sz w:val="22"/>
              </w:rPr>
              <w:t xml:space="preserve">MUST HAVE </w:t>
            </w:r>
          </w:p>
        </w:tc>
      </w:tr>
      <w:tr w:rsidR="6B480655" w:rsidRPr="00692C95" w14:paraId="301BB8F7" w14:textId="77777777" w:rsidTr="1480AE33">
        <w:trPr>
          <w:trHeight w:val="285"/>
        </w:trPr>
        <w:tc>
          <w:tcPr>
            <w:tcW w:w="563" w:type="dxa"/>
            <w:tcBorders>
              <w:top w:val="single" w:sz="4" w:space="0" w:color="auto"/>
              <w:left w:val="single" w:sz="4" w:space="0" w:color="auto"/>
              <w:bottom w:val="single" w:sz="4" w:space="0" w:color="auto"/>
              <w:right w:val="nil"/>
            </w:tcBorders>
            <w:vAlign w:val="center"/>
          </w:tcPr>
          <w:p w14:paraId="1F138CA1" w14:textId="09D3ACDA" w:rsidR="6B480655" w:rsidRPr="00692C95" w:rsidRDefault="6B480655" w:rsidP="6B480655">
            <w:pPr>
              <w:jc w:val="center"/>
            </w:pPr>
            <w:r w:rsidRPr="00692C95">
              <w:rPr>
                <w:rFonts w:ascii="Calibri" w:hAnsi="Calibri"/>
                <w:color w:val="000000" w:themeColor="text1"/>
                <w:sz w:val="22"/>
              </w:rPr>
              <w:t>37</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3186551B" w14:textId="2C805558" w:rsidR="6B480655" w:rsidRPr="00692C95" w:rsidRDefault="28D7C228" w:rsidP="6B480655">
            <w:r w:rsidRPr="00692C95">
              <w:rPr>
                <w:rFonts w:ascii="Calibri" w:hAnsi="Calibri"/>
                <w:color w:val="000000" w:themeColor="text1"/>
                <w:sz w:val="22"/>
              </w:rPr>
              <w:t>Mogelijkheid om de 'Knowledge'-artikelen op een website te integreren</w:t>
            </w:r>
          </w:p>
        </w:tc>
        <w:tc>
          <w:tcPr>
            <w:tcW w:w="3709" w:type="dxa"/>
            <w:tcBorders>
              <w:top w:val="single" w:sz="4" w:space="0" w:color="auto"/>
              <w:left w:val="single" w:sz="4" w:space="0" w:color="auto"/>
              <w:bottom w:val="single" w:sz="4" w:space="0" w:color="auto"/>
              <w:right w:val="single" w:sz="4" w:space="0" w:color="auto"/>
            </w:tcBorders>
          </w:tcPr>
          <w:p w14:paraId="3F711B0C" w14:textId="1517FC45" w:rsidR="6B480655" w:rsidRPr="00692C95" w:rsidRDefault="6B480655" w:rsidP="6B480655">
            <w:r w:rsidRPr="00692C95">
              <w:rPr>
                <w:rFonts w:ascii="Calibri" w:hAnsi="Calibri"/>
                <w:color w:val="000000" w:themeColor="text1"/>
                <w:sz w:val="22"/>
              </w:rPr>
              <w:t xml:space="preserve">Delen van de artikel-URL's in de communicatiekanalen </w:t>
            </w:r>
          </w:p>
        </w:tc>
        <w:tc>
          <w:tcPr>
            <w:tcW w:w="1205" w:type="dxa"/>
            <w:gridSpan w:val="2"/>
            <w:tcBorders>
              <w:top w:val="single" w:sz="4" w:space="0" w:color="auto"/>
              <w:left w:val="single" w:sz="4" w:space="0" w:color="auto"/>
              <w:bottom w:val="single" w:sz="4" w:space="0" w:color="auto"/>
              <w:right w:val="single" w:sz="4" w:space="0" w:color="auto"/>
            </w:tcBorders>
          </w:tcPr>
          <w:p w14:paraId="40B53342" w14:textId="77ACCD73" w:rsidR="6B480655" w:rsidRPr="00692C95" w:rsidRDefault="6B480655" w:rsidP="6B480655">
            <w:r w:rsidRPr="00692C95">
              <w:rPr>
                <w:rFonts w:ascii="Calibri" w:hAnsi="Calibri"/>
                <w:color w:val="000000" w:themeColor="text1"/>
                <w:sz w:val="22"/>
              </w:rPr>
              <w:t xml:space="preserve">MUST HAVE </w:t>
            </w:r>
          </w:p>
        </w:tc>
      </w:tr>
      <w:tr w:rsidR="6B480655" w:rsidRPr="00692C95" w14:paraId="1D871CC1" w14:textId="77777777" w:rsidTr="1480AE33">
        <w:trPr>
          <w:trHeight w:val="570"/>
        </w:trPr>
        <w:tc>
          <w:tcPr>
            <w:tcW w:w="563" w:type="dxa"/>
            <w:tcBorders>
              <w:top w:val="single" w:sz="4" w:space="0" w:color="auto"/>
              <w:left w:val="single" w:sz="4" w:space="0" w:color="auto"/>
              <w:bottom w:val="single" w:sz="4" w:space="0" w:color="auto"/>
              <w:right w:val="nil"/>
            </w:tcBorders>
            <w:vAlign w:val="center"/>
          </w:tcPr>
          <w:p w14:paraId="2C96B6D1" w14:textId="08E05D5B" w:rsidR="6B480655" w:rsidRPr="00692C95" w:rsidRDefault="6B480655" w:rsidP="6B480655">
            <w:pPr>
              <w:jc w:val="center"/>
            </w:pPr>
            <w:r w:rsidRPr="00692C95">
              <w:rPr>
                <w:rFonts w:ascii="Calibri" w:hAnsi="Calibri"/>
                <w:color w:val="000000" w:themeColor="text1"/>
                <w:sz w:val="22"/>
              </w:rPr>
              <w:t>38</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3B193E51" w14:textId="071AB2BA" w:rsidR="6B480655" w:rsidRPr="00692C95" w:rsidRDefault="6B480655" w:rsidP="6B480655">
            <w:r w:rsidRPr="00692C95">
              <w:rPr>
                <w:rFonts w:ascii="Calibri" w:hAnsi="Calibri"/>
                <w:color w:val="000000" w:themeColor="text1"/>
                <w:sz w:val="22"/>
              </w:rPr>
              <w:t>Mogelijkheid om operationele rapporten op te maken over de 'Knowledge'-artikelen in het CRM-systeem</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BC6550B" w14:textId="6807D24C" w:rsidR="6B480655" w:rsidRPr="00692C95" w:rsidRDefault="6B480655" w:rsidP="6B480655">
            <w:r w:rsidRPr="00692C95">
              <w:rPr>
                <w:rFonts w:ascii="Calibri" w:hAnsi="Calibri"/>
                <w:sz w:val="22"/>
              </w:rPr>
              <w:t xml:space="preserve">Maakt het meten van prestatie-indicatoren mogelijk. </w:t>
            </w:r>
          </w:p>
        </w:tc>
        <w:tc>
          <w:tcPr>
            <w:tcW w:w="1205" w:type="dxa"/>
            <w:gridSpan w:val="2"/>
            <w:tcBorders>
              <w:top w:val="single" w:sz="4" w:space="0" w:color="auto"/>
              <w:left w:val="single" w:sz="4" w:space="0" w:color="auto"/>
              <w:bottom w:val="single" w:sz="4" w:space="0" w:color="auto"/>
              <w:right w:val="single" w:sz="4" w:space="0" w:color="auto"/>
            </w:tcBorders>
          </w:tcPr>
          <w:p w14:paraId="3280D44D" w14:textId="70461005" w:rsidR="6B480655" w:rsidRPr="00692C95" w:rsidRDefault="6B480655" w:rsidP="6B480655">
            <w:r w:rsidRPr="00692C95">
              <w:rPr>
                <w:rFonts w:ascii="Calibri" w:hAnsi="Calibri"/>
                <w:color w:val="000000" w:themeColor="text1"/>
                <w:sz w:val="22"/>
              </w:rPr>
              <w:t xml:space="preserve">MUST HAVE </w:t>
            </w:r>
          </w:p>
        </w:tc>
      </w:tr>
      <w:tr w:rsidR="6B480655" w:rsidRPr="00692C95" w14:paraId="64CBE792" w14:textId="77777777" w:rsidTr="1480AE33">
        <w:trPr>
          <w:trHeight w:val="570"/>
        </w:trPr>
        <w:tc>
          <w:tcPr>
            <w:tcW w:w="563" w:type="dxa"/>
            <w:tcBorders>
              <w:top w:val="single" w:sz="4" w:space="0" w:color="auto"/>
              <w:left w:val="single" w:sz="4" w:space="0" w:color="auto"/>
              <w:bottom w:val="single" w:sz="4" w:space="0" w:color="auto"/>
              <w:right w:val="nil"/>
            </w:tcBorders>
            <w:vAlign w:val="center"/>
          </w:tcPr>
          <w:p w14:paraId="618C9501" w14:textId="29C295FA" w:rsidR="6B480655" w:rsidRPr="00692C95" w:rsidRDefault="0082722F" w:rsidP="6B480655">
            <w:pPr>
              <w:jc w:val="center"/>
            </w:pPr>
            <w:r w:rsidRPr="00692C95">
              <w:rPr>
                <w:rFonts w:ascii="Calibri" w:hAnsi="Calibri"/>
                <w:color w:val="000000" w:themeColor="text1"/>
                <w:sz w:val="22"/>
              </w:rPr>
              <w:t>39</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65A42A2E" w14:textId="1970993F" w:rsidR="6B480655" w:rsidRPr="00692C95" w:rsidRDefault="6B480655" w:rsidP="6B480655">
            <w:r w:rsidRPr="00692C95">
              <w:rPr>
                <w:rFonts w:ascii="Calibri" w:hAnsi="Calibri"/>
                <w:color w:val="000000" w:themeColor="text1"/>
                <w:sz w:val="22"/>
              </w:rPr>
              <w:t>Mogelijkheid om dashboard te maken over de 'Knowledge'-artikelen in het CRM-systeem</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B4AE52E" w14:textId="0F1BA9C5" w:rsidR="6B480655" w:rsidRPr="00692C95" w:rsidRDefault="6B480655" w:rsidP="6B480655">
            <w:r w:rsidRPr="00692C95">
              <w:rPr>
                <w:rFonts w:ascii="Calibri" w:hAnsi="Calibri"/>
                <w:sz w:val="22"/>
              </w:rPr>
              <w:t xml:space="preserve">Weergeven van de rapporten in een dashboardformaat. </w:t>
            </w:r>
          </w:p>
        </w:tc>
        <w:tc>
          <w:tcPr>
            <w:tcW w:w="1205" w:type="dxa"/>
            <w:gridSpan w:val="2"/>
            <w:tcBorders>
              <w:top w:val="single" w:sz="4" w:space="0" w:color="auto"/>
              <w:left w:val="single" w:sz="4" w:space="0" w:color="auto"/>
              <w:bottom w:val="single" w:sz="4" w:space="0" w:color="auto"/>
              <w:right w:val="single" w:sz="4" w:space="0" w:color="auto"/>
            </w:tcBorders>
          </w:tcPr>
          <w:p w14:paraId="12077B23" w14:textId="56A48AC6" w:rsidR="6B480655" w:rsidRPr="00692C95" w:rsidRDefault="6B480655" w:rsidP="6B480655">
            <w:r w:rsidRPr="00692C95">
              <w:rPr>
                <w:rFonts w:ascii="Calibri" w:hAnsi="Calibri"/>
                <w:color w:val="000000" w:themeColor="text1"/>
                <w:sz w:val="22"/>
              </w:rPr>
              <w:t xml:space="preserve">MUST HAVE </w:t>
            </w:r>
          </w:p>
        </w:tc>
      </w:tr>
      <w:tr w:rsidR="6B480655" w:rsidRPr="00692C95" w14:paraId="12BEA1D8"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D6E3B7D" w14:textId="604FC09A" w:rsidR="6B480655" w:rsidRPr="00692C95" w:rsidRDefault="6B480655"/>
        </w:tc>
        <w:tc>
          <w:tcPr>
            <w:tcW w:w="8797" w:type="dxa"/>
            <w:gridSpan w:val="6"/>
            <w:tcBorders>
              <w:top w:val="single" w:sz="4" w:space="0" w:color="auto"/>
              <w:left w:val="single" w:sz="4" w:space="0" w:color="auto"/>
              <w:bottom w:val="single" w:sz="4" w:space="0" w:color="auto"/>
              <w:right w:val="nil"/>
            </w:tcBorders>
            <w:shd w:val="clear" w:color="auto" w:fill="D9D9D9" w:themeFill="background1" w:themeFillShade="D9"/>
            <w:vAlign w:val="center"/>
          </w:tcPr>
          <w:p w14:paraId="2D0AAE6E" w14:textId="3038D69A" w:rsidR="6B480655" w:rsidRPr="00692C95" w:rsidRDefault="28D7C228" w:rsidP="6B480655">
            <w:pPr>
              <w:jc w:val="center"/>
            </w:pPr>
            <w:r w:rsidRPr="00692C95">
              <w:rPr>
                <w:rFonts w:ascii="Calibri" w:hAnsi="Calibri"/>
                <w:b/>
                <w:sz w:val="28"/>
              </w:rPr>
              <w:t>Beheer van de dossiers/verzoeken/cases door de experts-vakspecialisten</w:t>
            </w:r>
          </w:p>
        </w:tc>
      </w:tr>
      <w:tr w:rsidR="6B480655" w:rsidRPr="00692C95" w14:paraId="168C44C2"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vAlign w:val="center"/>
          </w:tcPr>
          <w:p w14:paraId="08958E62" w14:textId="112F10E8" w:rsidR="6B480655" w:rsidRPr="00692C95" w:rsidRDefault="6B480655" w:rsidP="6B480655">
            <w:pPr>
              <w:jc w:val="center"/>
            </w:pPr>
            <w:r w:rsidRPr="00692C95">
              <w:rPr>
                <w:rFonts w:ascii="Calibri" w:hAnsi="Calibri"/>
                <w:color w:val="000000" w:themeColor="text1"/>
                <w:sz w:val="22"/>
              </w:rPr>
              <w:t>40</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0F734291" w14:textId="5EACD3F8" w:rsidR="6B480655" w:rsidRPr="00692C95" w:rsidRDefault="6B480655" w:rsidP="6B480655">
            <w:r w:rsidRPr="00692C95">
              <w:rPr>
                <w:rFonts w:ascii="Calibri" w:hAnsi="Calibri"/>
                <w:color w:val="000000" w:themeColor="text1"/>
                <w:sz w:val="22"/>
              </w:rPr>
              <w:t>Beheer van de dossiers door de experts-vakspecialisten</w:t>
            </w:r>
          </w:p>
        </w:tc>
        <w:tc>
          <w:tcPr>
            <w:tcW w:w="3709" w:type="dxa"/>
            <w:tcBorders>
              <w:top w:val="single" w:sz="4" w:space="0" w:color="auto"/>
              <w:left w:val="single" w:sz="4" w:space="0" w:color="auto"/>
              <w:bottom w:val="single" w:sz="4" w:space="0" w:color="auto"/>
              <w:right w:val="nil"/>
            </w:tcBorders>
          </w:tcPr>
          <w:p w14:paraId="6D5A3384" w14:textId="6DE58D35" w:rsidR="6B480655" w:rsidRPr="00692C95" w:rsidRDefault="6B480655" w:rsidP="6B480655">
            <w:r w:rsidRPr="00692C95">
              <w:rPr>
                <w:rFonts w:ascii="Calibri" w:hAnsi="Calibri"/>
                <w:color w:val="000000" w:themeColor="text1"/>
                <w:sz w:val="22"/>
              </w:rPr>
              <w:t>Doorsturen van verzoeken naar supportlijn 3, door de polyvalente medewerker of Supervisor naar een expert-vakspecialist voor een snellere en meer accurate oplossing van complexe dossiers.</w:t>
            </w:r>
          </w:p>
        </w:tc>
        <w:tc>
          <w:tcPr>
            <w:tcW w:w="1205" w:type="dxa"/>
            <w:gridSpan w:val="2"/>
            <w:tcBorders>
              <w:top w:val="single" w:sz="4" w:space="0" w:color="auto"/>
              <w:left w:val="single" w:sz="4" w:space="0" w:color="auto"/>
              <w:bottom w:val="single" w:sz="4" w:space="0" w:color="auto"/>
              <w:right w:val="single" w:sz="4" w:space="0" w:color="auto"/>
            </w:tcBorders>
          </w:tcPr>
          <w:p w14:paraId="1DE163B8" w14:textId="2CB7B616" w:rsidR="6B480655" w:rsidRPr="00692C95" w:rsidRDefault="6B480655" w:rsidP="6B480655">
            <w:r w:rsidRPr="00692C95">
              <w:rPr>
                <w:rFonts w:ascii="Calibri" w:hAnsi="Calibri"/>
                <w:color w:val="000000" w:themeColor="text1"/>
                <w:sz w:val="22"/>
              </w:rPr>
              <w:t xml:space="preserve">MUST HAVE  </w:t>
            </w:r>
          </w:p>
        </w:tc>
      </w:tr>
      <w:tr w:rsidR="6B480655" w:rsidRPr="00692C95" w14:paraId="555C32A3"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vAlign w:val="center"/>
          </w:tcPr>
          <w:p w14:paraId="1D94F7FE" w14:textId="33F54DBA" w:rsidR="6B480655" w:rsidRPr="00692C95" w:rsidRDefault="6B480655" w:rsidP="6B480655">
            <w:pPr>
              <w:jc w:val="center"/>
            </w:pPr>
            <w:r w:rsidRPr="00692C95">
              <w:rPr>
                <w:rFonts w:ascii="Calibri" w:hAnsi="Calibri"/>
                <w:color w:val="000000" w:themeColor="text1"/>
                <w:sz w:val="22"/>
              </w:rPr>
              <w:t>41</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3295457B" w14:textId="5EAF117A" w:rsidR="6B480655" w:rsidRPr="00692C95" w:rsidRDefault="6B480655" w:rsidP="6B480655">
            <w:r w:rsidRPr="00692C95">
              <w:rPr>
                <w:rFonts w:ascii="Calibri" w:hAnsi="Calibri"/>
                <w:sz w:val="22"/>
              </w:rPr>
              <w:t xml:space="preserve">Creatie/wijziging van een dossier </w:t>
            </w:r>
          </w:p>
        </w:tc>
        <w:tc>
          <w:tcPr>
            <w:tcW w:w="3709" w:type="dxa"/>
            <w:tcBorders>
              <w:top w:val="single" w:sz="4" w:space="0" w:color="auto"/>
              <w:left w:val="single" w:sz="4" w:space="0" w:color="auto"/>
              <w:bottom w:val="single" w:sz="4" w:space="0" w:color="auto"/>
              <w:right w:val="single" w:sz="4" w:space="0" w:color="auto"/>
            </w:tcBorders>
          </w:tcPr>
          <w:p w14:paraId="74142B91" w14:textId="39008FFE" w:rsidR="6B480655" w:rsidRPr="00692C95" w:rsidRDefault="6B480655" w:rsidP="6B480655">
            <w:r w:rsidRPr="00692C95">
              <w:rPr>
                <w:rFonts w:ascii="Calibri" w:hAnsi="Calibri"/>
                <w:sz w:val="22"/>
              </w:rPr>
              <w:t xml:space="preserve">Creatie/wijziging van een dossier door een expert-vakspecialist </w:t>
            </w:r>
          </w:p>
        </w:tc>
        <w:tc>
          <w:tcPr>
            <w:tcW w:w="1205" w:type="dxa"/>
            <w:gridSpan w:val="2"/>
            <w:tcBorders>
              <w:top w:val="single" w:sz="4" w:space="0" w:color="auto"/>
              <w:left w:val="single" w:sz="4" w:space="0" w:color="auto"/>
              <w:bottom w:val="single" w:sz="4" w:space="0" w:color="auto"/>
              <w:right w:val="single" w:sz="4" w:space="0" w:color="auto"/>
            </w:tcBorders>
          </w:tcPr>
          <w:p w14:paraId="0362CDE5" w14:textId="69097F79" w:rsidR="6B480655" w:rsidRPr="00692C95" w:rsidRDefault="6B480655" w:rsidP="6B480655">
            <w:r w:rsidRPr="00692C95">
              <w:rPr>
                <w:rFonts w:ascii="Calibri" w:hAnsi="Calibri"/>
                <w:color w:val="000000" w:themeColor="text1"/>
                <w:sz w:val="22"/>
              </w:rPr>
              <w:t xml:space="preserve">MUST HAVE  </w:t>
            </w:r>
          </w:p>
        </w:tc>
      </w:tr>
      <w:tr w:rsidR="6B480655" w:rsidRPr="00692C95" w14:paraId="65EE3A4C"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vAlign w:val="center"/>
          </w:tcPr>
          <w:p w14:paraId="66D6BCEC" w14:textId="5BB3A49E" w:rsidR="6B480655" w:rsidRPr="00692C95" w:rsidRDefault="6B480655" w:rsidP="6B480655">
            <w:pPr>
              <w:jc w:val="center"/>
            </w:pPr>
            <w:r w:rsidRPr="00692C95">
              <w:rPr>
                <w:rFonts w:ascii="Calibri" w:hAnsi="Calibri"/>
                <w:color w:val="000000" w:themeColor="text1"/>
                <w:sz w:val="22"/>
              </w:rPr>
              <w:t>42</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6CF1694E" w14:textId="5DFBC33E" w:rsidR="6B480655" w:rsidRPr="00692C95" w:rsidRDefault="6B480655" w:rsidP="6B480655">
            <w:r w:rsidRPr="00692C95">
              <w:rPr>
                <w:rFonts w:ascii="Calibri" w:hAnsi="Calibri"/>
                <w:color w:val="000000" w:themeColor="text1"/>
                <w:sz w:val="22"/>
              </w:rPr>
              <w:t xml:space="preserve">Klonen van een dossier </w:t>
            </w:r>
          </w:p>
        </w:tc>
        <w:tc>
          <w:tcPr>
            <w:tcW w:w="3709" w:type="dxa"/>
            <w:tcBorders>
              <w:top w:val="single" w:sz="4" w:space="0" w:color="auto"/>
              <w:left w:val="single" w:sz="4" w:space="0" w:color="auto"/>
              <w:bottom w:val="single" w:sz="4" w:space="0" w:color="auto"/>
              <w:right w:val="single" w:sz="4" w:space="0" w:color="auto"/>
            </w:tcBorders>
          </w:tcPr>
          <w:p w14:paraId="75F5F788" w14:textId="014B7FE7" w:rsidR="6B480655" w:rsidRPr="00692C95" w:rsidRDefault="6B480655" w:rsidP="6B480655">
            <w:r w:rsidRPr="00692C95">
              <w:rPr>
                <w:rFonts w:ascii="Calibri" w:hAnsi="Calibri"/>
                <w:color w:val="000000" w:themeColor="text1"/>
                <w:sz w:val="22"/>
              </w:rPr>
              <w:t xml:space="preserve">Klonen van dossier door een expert-vakspecialist  </w:t>
            </w:r>
          </w:p>
        </w:tc>
        <w:tc>
          <w:tcPr>
            <w:tcW w:w="1205" w:type="dxa"/>
            <w:gridSpan w:val="2"/>
            <w:tcBorders>
              <w:top w:val="single" w:sz="4" w:space="0" w:color="auto"/>
              <w:left w:val="single" w:sz="4" w:space="0" w:color="auto"/>
              <w:bottom w:val="single" w:sz="4" w:space="0" w:color="auto"/>
              <w:right w:val="single" w:sz="4" w:space="0" w:color="auto"/>
            </w:tcBorders>
          </w:tcPr>
          <w:p w14:paraId="71EBC734" w14:textId="79F7D90D" w:rsidR="6B480655" w:rsidRPr="00692C95" w:rsidRDefault="6B480655" w:rsidP="6B480655">
            <w:r w:rsidRPr="00692C95">
              <w:rPr>
                <w:rFonts w:ascii="Calibri" w:hAnsi="Calibri"/>
                <w:color w:val="000000" w:themeColor="text1"/>
                <w:sz w:val="22"/>
              </w:rPr>
              <w:t xml:space="preserve">SHOULD HAVE </w:t>
            </w:r>
          </w:p>
        </w:tc>
      </w:tr>
      <w:tr w:rsidR="6B480655" w:rsidRPr="00692C95" w14:paraId="2453842A"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vAlign w:val="center"/>
          </w:tcPr>
          <w:p w14:paraId="26F51733" w14:textId="6319BB93" w:rsidR="6B480655" w:rsidRPr="00692C95" w:rsidRDefault="6B480655" w:rsidP="6B480655">
            <w:pPr>
              <w:jc w:val="center"/>
            </w:pPr>
            <w:r w:rsidRPr="00692C95">
              <w:rPr>
                <w:rFonts w:ascii="Calibri" w:hAnsi="Calibri"/>
                <w:color w:val="000000" w:themeColor="text1"/>
                <w:sz w:val="22"/>
              </w:rPr>
              <w:t>43</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66D151C8" w14:textId="33C477F2" w:rsidR="6B480655" w:rsidRPr="00692C95" w:rsidRDefault="6B480655" w:rsidP="6B480655">
            <w:r w:rsidRPr="00692C95">
              <w:rPr>
                <w:rFonts w:ascii="Calibri" w:hAnsi="Calibri"/>
                <w:color w:val="000000" w:themeColor="text1"/>
                <w:sz w:val="22"/>
              </w:rPr>
              <w:t xml:space="preserve">Bijwerken van de dossiers door de expert-vakspecialist </w:t>
            </w:r>
          </w:p>
        </w:tc>
        <w:tc>
          <w:tcPr>
            <w:tcW w:w="3709" w:type="dxa"/>
            <w:tcBorders>
              <w:top w:val="single" w:sz="4" w:space="0" w:color="auto"/>
              <w:left w:val="single" w:sz="4" w:space="0" w:color="auto"/>
              <w:bottom w:val="single" w:sz="4" w:space="0" w:color="auto"/>
              <w:right w:val="single" w:sz="4" w:space="0" w:color="auto"/>
            </w:tcBorders>
          </w:tcPr>
          <w:p w14:paraId="7A1887B1" w14:textId="4BAAE865" w:rsidR="6B480655" w:rsidRPr="00692C95" w:rsidRDefault="6B480655" w:rsidP="6B480655">
            <w:r w:rsidRPr="00692C95">
              <w:rPr>
                <w:rFonts w:ascii="Calibri" w:hAnsi="Calibri"/>
                <w:color w:val="000000" w:themeColor="text1"/>
                <w:sz w:val="22"/>
              </w:rPr>
              <w:t xml:space="preserve">Bijwerken van de verzoeken door een expert-vakspecialist </w:t>
            </w:r>
          </w:p>
        </w:tc>
        <w:tc>
          <w:tcPr>
            <w:tcW w:w="1205" w:type="dxa"/>
            <w:gridSpan w:val="2"/>
            <w:tcBorders>
              <w:top w:val="single" w:sz="4" w:space="0" w:color="auto"/>
              <w:left w:val="single" w:sz="4" w:space="0" w:color="auto"/>
              <w:bottom w:val="single" w:sz="4" w:space="0" w:color="auto"/>
              <w:right w:val="single" w:sz="4" w:space="0" w:color="auto"/>
            </w:tcBorders>
          </w:tcPr>
          <w:p w14:paraId="0A59743F" w14:textId="0A73FE04" w:rsidR="6B480655" w:rsidRPr="00692C95" w:rsidRDefault="6B480655" w:rsidP="6B480655">
            <w:r w:rsidRPr="00692C95">
              <w:rPr>
                <w:rFonts w:ascii="Calibri" w:hAnsi="Calibri"/>
                <w:color w:val="000000" w:themeColor="text1"/>
                <w:sz w:val="22"/>
              </w:rPr>
              <w:t xml:space="preserve">MUST HAVE  </w:t>
            </w:r>
          </w:p>
        </w:tc>
      </w:tr>
      <w:tr w:rsidR="6B480655" w:rsidRPr="00692C95" w14:paraId="3C05FBFB"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vAlign w:val="center"/>
          </w:tcPr>
          <w:p w14:paraId="74EA1650" w14:textId="7B8F5C79" w:rsidR="6B480655" w:rsidRPr="00692C95" w:rsidRDefault="6B480655" w:rsidP="6B480655">
            <w:pPr>
              <w:jc w:val="center"/>
            </w:pPr>
            <w:r w:rsidRPr="00692C95">
              <w:rPr>
                <w:rFonts w:ascii="Calibri" w:hAnsi="Calibri"/>
                <w:color w:val="000000" w:themeColor="text1"/>
                <w:sz w:val="22"/>
              </w:rPr>
              <w:lastRenderedPageBreak/>
              <w:t>44</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01CBAFE3" w14:textId="0103B1E9" w:rsidR="6B480655" w:rsidRPr="00692C95" w:rsidRDefault="6B480655" w:rsidP="6B480655">
            <w:r w:rsidRPr="00692C95">
              <w:rPr>
                <w:rFonts w:ascii="Calibri" w:hAnsi="Calibri"/>
                <w:color w:val="000000" w:themeColor="text1"/>
                <w:sz w:val="22"/>
              </w:rPr>
              <w:t xml:space="preserve">Reageren op de verzoeken van de supportmedewerker </w:t>
            </w:r>
          </w:p>
        </w:tc>
        <w:tc>
          <w:tcPr>
            <w:tcW w:w="3709" w:type="dxa"/>
            <w:tcBorders>
              <w:top w:val="single" w:sz="4" w:space="0" w:color="auto"/>
              <w:left w:val="single" w:sz="4" w:space="0" w:color="auto"/>
              <w:bottom w:val="single" w:sz="4" w:space="0" w:color="auto"/>
              <w:right w:val="single" w:sz="4" w:space="0" w:color="auto"/>
            </w:tcBorders>
          </w:tcPr>
          <w:p w14:paraId="6168903B" w14:textId="4427BF1A" w:rsidR="6B480655" w:rsidRPr="00692C95" w:rsidRDefault="6B480655" w:rsidP="6B480655">
            <w:r w:rsidRPr="00692C95">
              <w:rPr>
                <w:rFonts w:ascii="Calibri" w:hAnsi="Calibri"/>
                <w:color w:val="000000" w:themeColor="text1"/>
                <w:sz w:val="22"/>
              </w:rPr>
              <w:t xml:space="preserve">Reageren op de verzoeken door een expert-vakspecialist </w:t>
            </w:r>
          </w:p>
        </w:tc>
        <w:tc>
          <w:tcPr>
            <w:tcW w:w="1205" w:type="dxa"/>
            <w:gridSpan w:val="2"/>
            <w:tcBorders>
              <w:top w:val="single" w:sz="4" w:space="0" w:color="auto"/>
              <w:left w:val="single" w:sz="4" w:space="0" w:color="auto"/>
              <w:bottom w:val="single" w:sz="4" w:space="0" w:color="auto"/>
              <w:right w:val="single" w:sz="4" w:space="0" w:color="auto"/>
            </w:tcBorders>
          </w:tcPr>
          <w:p w14:paraId="78284EF0" w14:textId="7FABE698" w:rsidR="6B480655" w:rsidRPr="00692C95" w:rsidRDefault="6B480655" w:rsidP="6B480655">
            <w:r w:rsidRPr="00692C95">
              <w:rPr>
                <w:rFonts w:ascii="Calibri" w:hAnsi="Calibri"/>
                <w:color w:val="000000" w:themeColor="text1"/>
                <w:sz w:val="22"/>
              </w:rPr>
              <w:t xml:space="preserve">MUST HAVE  </w:t>
            </w:r>
          </w:p>
        </w:tc>
      </w:tr>
      <w:tr w:rsidR="6B480655" w:rsidRPr="00692C95" w14:paraId="6ACA80E5"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78EAACED" w14:textId="0F2F3795" w:rsidR="6B480655" w:rsidRPr="00692C95" w:rsidRDefault="6B480655" w:rsidP="6B480655">
            <w:pPr>
              <w:jc w:val="center"/>
            </w:pPr>
            <w:r w:rsidRPr="00692C95">
              <w:rPr>
                <w:rFonts w:ascii="Calibri" w:hAnsi="Calibri"/>
                <w:color w:val="000000" w:themeColor="text1"/>
                <w:sz w:val="22"/>
              </w:rPr>
              <w:t>45</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19C4FDA3" w14:textId="16CD4887" w:rsidR="6B480655" w:rsidRPr="00692C95" w:rsidRDefault="6B480655" w:rsidP="6B480655">
            <w:r w:rsidRPr="00692C95">
              <w:rPr>
                <w:rFonts w:ascii="Calibri" w:hAnsi="Calibri"/>
                <w:color w:val="000000" w:themeColor="text1"/>
                <w:sz w:val="22"/>
              </w:rPr>
              <w:t xml:space="preserve">Reageren op uw klanten per e-mail rechtstreeks vanaf de verzoekregistratiepagina. </w:t>
            </w:r>
          </w:p>
        </w:tc>
        <w:tc>
          <w:tcPr>
            <w:tcW w:w="3709" w:type="dxa"/>
            <w:tcBorders>
              <w:top w:val="single" w:sz="4" w:space="0" w:color="auto"/>
              <w:left w:val="single" w:sz="4" w:space="0" w:color="auto"/>
              <w:bottom w:val="single" w:sz="4" w:space="0" w:color="auto"/>
              <w:right w:val="single" w:sz="4" w:space="0" w:color="auto"/>
            </w:tcBorders>
          </w:tcPr>
          <w:p w14:paraId="778E5BE9" w14:textId="70F0B250" w:rsidR="6B480655" w:rsidRPr="00692C95" w:rsidRDefault="6B480655" w:rsidP="6B480655">
            <w:r w:rsidRPr="00692C95">
              <w:rPr>
                <w:rFonts w:ascii="Calibri" w:hAnsi="Calibri"/>
                <w:color w:val="000000" w:themeColor="text1"/>
                <w:sz w:val="22"/>
              </w:rPr>
              <w:t xml:space="preserve">Reageren op uw klanten per e-mail rechtstreeks vanaf de verzoekregistratiepagina. </w:t>
            </w:r>
          </w:p>
        </w:tc>
        <w:tc>
          <w:tcPr>
            <w:tcW w:w="1205" w:type="dxa"/>
            <w:gridSpan w:val="2"/>
            <w:tcBorders>
              <w:top w:val="single" w:sz="4" w:space="0" w:color="auto"/>
              <w:left w:val="single" w:sz="4" w:space="0" w:color="auto"/>
              <w:bottom w:val="single" w:sz="4" w:space="0" w:color="auto"/>
              <w:right w:val="single" w:sz="4" w:space="0" w:color="auto"/>
            </w:tcBorders>
          </w:tcPr>
          <w:p w14:paraId="7418A2FA" w14:textId="4054648F" w:rsidR="6B480655" w:rsidRPr="00692C95" w:rsidRDefault="6B480655" w:rsidP="6B480655">
            <w:r w:rsidRPr="00692C95">
              <w:rPr>
                <w:rFonts w:ascii="Calibri" w:hAnsi="Calibri"/>
                <w:color w:val="000000" w:themeColor="text1"/>
                <w:sz w:val="22"/>
              </w:rPr>
              <w:t xml:space="preserve">MUST HAVE  </w:t>
            </w:r>
          </w:p>
        </w:tc>
      </w:tr>
      <w:tr w:rsidR="6B480655" w:rsidRPr="00692C95" w14:paraId="2E11AEF2"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vAlign w:val="center"/>
          </w:tcPr>
          <w:p w14:paraId="529133F9" w14:textId="79A070F8" w:rsidR="6B480655" w:rsidRPr="00692C95" w:rsidRDefault="6B480655" w:rsidP="6B480655">
            <w:pPr>
              <w:jc w:val="center"/>
            </w:pPr>
            <w:r w:rsidRPr="00692C95">
              <w:rPr>
                <w:rFonts w:ascii="Calibri" w:hAnsi="Calibri"/>
                <w:color w:val="000000" w:themeColor="text1"/>
                <w:sz w:val="22"/>
              </w:rPr>
              <w:t>46</w:t>
            </w:r>
          </w:p>
        </w:tc>
        <w:tc>
          <w:tcPr>
            <w:tcW w:w="3883" w:type="dxa"/>
            <w:gridSpan w:val="3"/>
            <w:tcBorders>
              <w:top w:val="single" w:sz="4" w:space="0" w:color="auto"/>
              <w:left w:val="single" w:sz="4" w:space="0" w:color="auto"/>
              <w:bottom w:val="single" w:sz="4" w:space="0" w:color="auto"/>
              <w:right w:val="single" w:sz="4" w:space="0" w:color="auto"/>
            </w:tcBorders>
          </w:tcPr>
          <w:p w14:paraId="552F765C" w14:textId="2E3AAC4E" w:rsidR="6B480655" w:rsidRPr="00692C95" w:rsidRDefault="6B480655" w:rsidP="6B480655">
            <w:r w:rsidRPr="00692C95">
              <w:rPr>
                <w:rFonts w:ascii="Calibri" w:hAnsi="Calibri"/>
                <w:sz w:val="22"/>
              </w:rPr>
              <w:t>Configuratie van deskundige dossierteams</w:t>
            </w:r>
          </w:p>
        </w:tc>
        <w:tc>
          <w:tcPr>
            <w:tcW w:w="3709" w:type="dxa"/>
            <w:tcBorders>
              <w:top w:val="single" w:sz="4" w:space="0" w:color="auto"/>
              <w:left w:val="single" w:sz="4" w:space="0" w:color="auto"/>
              <w:bottom w:val="single" w:sz="4" w:space="0" w:color="auto"/>
              <w:right w:val="nil"/>
            </w:tcBorders>
          </w:tcPr>
          <w:p w14:paraId="6E04E930" w14:textId="0A1F29DB" w:rsidR="6B480655" w:rsidRPr="00692C95" w:rsidRDefault="6B480655" w:rsidP="6B480655">
            <w:r w:rsidRPr="00692C95">
              <w:rPr>
                <w:rFonts w:ascii="Calibri" w:hAnsi="Calibri"/>
                <w:sz w:val="22"/>
              </w:rPr>
              <w:t xml:space="preserve">Teams van experts-vakspecialisten vooraf samenstellen in functie van deskundigheid (naar gelang van de producten, dienst bevolking/burgerlijke stand en sociale zaken, communicatiekanalen)  </w:t>
            </w:r>
          </w:p>
        </w:tc>
        <w:tc>
          <w:tcPr>
            <w:tcW w:w="1205" w:type="dxa"/>
            <w:gridSpan w:val="2"/>
            <w:tcBorders>
              <w:top w:val="single" w:sz="4" w:space="0" w:color="auto"/>
              <w:left w:val="single" w:sz="4" w:space="0" w:color="auto"/>
              <w:bottom w:val="single" w:sz="4" w:space="0" w:color="auto"/>
              <w:right w:val="single" w:sz="4" w:space="0" w:color="auto"/>
            </w:tcBorders>
          </w:tcPr>
          <w:p w14:paraId="799D9C4D" w14:textId="4661212A" w:rsidR="6B480655" w:rsidRPr="00692C95" w:rsidRDefault="6B480655" w:rsidP="6B480655">
            <w:r w:rsidRPr="00692C95">
              <w:rPr>
                <w:rFonts w:ascii="Calibri" w:hAnsi="Calibri"/>
                <w:color w:val="000000" w:themeColor="text1"/>
                <w:sz w:val="22"/>
              </w:rPr>
              <w:t xml:space="preserve">MUST HAVE  </w:t>
            </w:r>
          </w:p>
        </w:tc>
      </w:tr>
      <w:tr w:rsidR="6B480655" w:rsidRPr="00692C95" w14:paraId="02E4A88D"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7C9B2B64" w14:textId="70E4BF64" w:rsidR="6B480655" w:rsidRPr="00692C95" w:rsidRDefault="6B480655" w:rsidP="6B480655">
            <w:pPr>
              <w:jc w:val="center"/>
            </w:pPr>
            <w:r w:rsidRPr="00692C95">
              <w:rPr>
                <w:rFonts w:ascii="Calibri" w:hAnsi="Calibri"/>
                <w:color w:val="000000" w:themeColor="text1"/>
                <w:sz w:val="22"/>
              </w:rPr>
              <w:t>47</w:t>
            </w:r>
          </w:p>
        </w:tc>
        <w:tc>
          <w:tcPr>
            <w:tcW w:w="3883" w:type="dxa"/>
            <w:gridSpan w:val="3"/>
            <w:tcBorders>
              <w:top w:val="single" w:sz="4" w:space="0" w:color="auto"/>
              <w:left w:val="single" w:sz="4" w:space="0" w:color="auto"/>
              <w:bottom w:val="single" w:sz="4" w:space="0" w:color="auto"/>
              <w:right w:val="single" w:sz="4" w:space="0" w:color="auto"/>
            </w:tcBorders>
          </w:tcPr>
          <w:p w14:paraId="4B25AC97" w14:textId="221B58E5" w:rsidR="6B480655" w:rsidRPr="00692C95" w:rsidRDefault="6B480655" w:rsidP="6B480655">
            <w:r w:rsidRPr="00692C95">
              <w:rPr>
                <w:rFonts w:ascii="Calibri" w:hAnsi="Calibri"/>
                <w:sz w:val="22"/>
              </w:rPr>
              <w:t xml:space="preserve">Configuratie van deskundige dossierteams - toewijzingsregel </w:t>
            </w:r>
          </w:p>
        </w:tc>
        <w:tc>
          <w:tcPr>
            <w:tcW w:w="3709" w:type="dxa"/>
            <w:tcBorders>
              <w:top w:val="single" w:sz="4" w:space="0" w:color="auto"/>
              <w:left w:val="single" w:sz="4" w:space="0" w:color="auto"/>
              <w:bottom w:val="nil"/>
              <w:right w:val="nil"/>
            </w:tcBorders>
          </w:tcPr>
          <w:p w14:paraId="05C8388E" w14:textId="216E3852" w:rsidR="6B480655" w:rsidRPr="00692C95" w:rsidRDefault="6B480655">
            <w:r w:rsidRPr="00692C95">
              <w:rPr>
                <w:rFonts w:ascii="Calibri" w:hAnsi="Calibri"/>
                <w:color w:val="000000" w:themeColor="text1"/>
                <w:sz w:val="22"/>
              </w:rPr>
              <w:t>Creëren van toewijzingsregels die vooraf samengestelde teams toevoegen aan verzoeken op basis van specifieke criteria.</w:t>
            </w:r>
          </w:p>
        </w:tc>
        <w:tc>
          <w:tcPr>
            <w:tcW w:w="1205" w:type="dxa"/>
            <w:gridSpan w:val="2"/>
            <w:tcBorders>
              <w:top w:val="single" w:sz="4" w:space="0" w:color="auto"/>
              <w:left w:val="single" w:sz="4" w:space="0" w:color="auto"/>
              <w:bottom w:val="single" w:sz="4" w:space="0" w:color="auto"/>
              <w:right w:val="single" w:sz="4" w:space="0" w:color="auto"/>
            </w:tcBorders>
          </w:tcPr>
          <w:p w14:paraId="2994E160" w14:textId="595A7D87" w:rsidR="6B480655" w:rsidRPr="00692C95" w:rsidRDefault="6B480655" w:rsidP="6B480655">
            <w:r w:rsidRPr="00692C95">
              <w:rPr>
                <w:rFonts w:ascii="Calibri" w:hAnsi="Calibri"/>
                <w:color w:val="000000" w:themeColor="text1"/>
                <w:sz w:val="22"/>
              </w:rPr>
              <w:t xml:space="preserve">MUST HAVE  </w:t>
            </w:r>
          </w:p>
        </w:tc>
      </w:tr>
      <w:tr w:rsidR="6B480655" w:rsidRPr="00692C95" w14:paraId="6FB33E86"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vAlign w:val="center"/>
          </w:tcPr>
          <w:p w14:paraId="50029F44" w14:textId="1E11FB9B" w:rsidR="6B480655" w:rsidRPr="00692C95" w:rsidRDefault="6B480655" w:rsidP="6B480655">
            <w:pPr>
              <w:jc w:val="center"/>
            </w:pPr>
            <w:r w:rsidRPr="00692C95">
              <w:rPr>
                <w:rFonts w:ascii="Calibri" w:hAnsi="Calibri"/>
                <w:color w:val="000000" w:themeColor="text1"/>
                <w:sz w:val="22"/>
              </w:rPr>
              <w:t>48</w:t>
            </w:r>
          </w:p>
        </w:tc>
        <w:tc>
          <w:tcPr>
            <w:tcW w:w="3883" w:type="dxa"/>
            <w:gridSpan w:val="3"/>
            <w:tcBorders>
              <w:top w:val="single" w:sz="4" w:space="0" w:color="auto"/>
              <w:left w:val="single" w:sz="4" w:space="0" w:color="auto"/>
              <w:bottom w:val="single" w:sz="4" w:space="0" w:color="auto"/>
              <w:right w:val="single" w:sz="4" w:space="0" w:color="auto"/>
            </w:tcBorders>
          </w:tcPr>
          <w:p w14:paraId="086655A2" w14:textId="01AC7240" w:rsidR="6B480655" w:rsidRPr="00692C95" w:rsidRDefault="6B480655" w:rsidP="6B480655">
            <w:r w:rsidRPr="00692C95">
              <w:rPr>
                <w:rFonts w:ascii="Calibri" w:hAnsi="Calibri"/>
                <w:sz w:val="22"/>
              </w:rPr>
              <w:t xml:space="preserve">Configuratie van de verzoekteams - creatie van alerts </w:t>
            </w:r>
          </w:p>
        </w:tc>
        <w:tc>
          <w:tcPr>
            <w:tcW w:w="3709" w:type="dxa"/>
            <w:tcBorders>
              <w:top w:val="single" w:sz="4" w:space="0" w:color="auto"/>
              <w:left w:val="single" w:sz="4" w:space="0" w:color="auto"/>
              <w:bottom w:val="single" w:sz="4" w:space="0" w:color="auto"/>
              <w:right w:val="nil"/>
            </w:tcBorders>
          </w:tcPr>
          <w:p w14:paraId="73163EA4" w14:textId="14FAC619" w:rsidR="6B480655" w:rsidRPr="00692C95" w:rsidRDefault="6B480655">
            <w:r w:rsidRPr="00692C95">
              <w:rPr>
                <w:rFonts w:ascii="Calibri" w:hAnsi="Calibri"/>
                <w:sz w:val="22"/>
              </w:rPr>
              <w:t>Creëren van e-mail alerts die de teamleden op de hoogte brengen van gebeurtenissen in verband met een verzoek, bijvoorbeeld wanneer een opmerking wordt toegevoegd.</w:t>
            </w:r>
          </w:p>
        </w:tc>
        <w:tc>
          <w:tcPr>
            <w:tcW w:w="1205" w:type="dxa"/>
            <w:gridSpan w:val="2"/>
            <w:tcBorders>
              <w:top w:val="single" w:sz="4" w:space="0" w:color="auto"/>
              <w:left w:val="single" w:sz="4" w:space="0" w:color="auto"/>
              <w:bottom w:val="single" w:sz="4" w:space="0" w:color="auto"/>
              <w:right w:val="single" w:sz="4" w:space="0" w:color="auto"/>
            </w:tcBorders>
          </w:tcPr>
          <w:p w14:paraId="68D74D73" w14:textId="45B37EEE" w:rsidR="6B480655" w:rsidRPr="00692C95" w:rsidRDefault="6B480655" w:rsidP="6B480655">
            <w:r w:rsidRPr="00692C95">
              <w:rPr>
                <w:rFonts w:ascii="Calibri" w:hAnsi="Calibri"/>
                <w:color w:val="000000" w:themeColor="text1"/>
                <w:sz w:val="22"/>
              </w:rPr>
              <w:t xml:space="preserve">MUST HAVE  </w:t>
            </w:r>
          </w:p>
        </w:tc>
      </w:tr>
      <w:tr w:rsidR="6B480655" w:rsidRPr="00692C95" w14:paraId="3E6B03A6"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03A61859" w14:textId="76D6837E" w:rsidR="6B480655" w:rsidRPr="00692C95" w:rsidRDefault="0082722F" w:rsidP="6B480655">
            <w:pPr>
              <w:jc w:val="center"/>
            </w:pPr>
            <w:r w:rsidRPr="00692C95">
              <w:rPr>
                <w:rFonts w:ascii="Calibri" w:hAnsi="Calibri"/>
                <w:color w:val="000000" w:themeColor="text1"/>
                <w:sz w:val="22"/>
              </w:rPr>
              <w:t>49</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4440CECA" w14:textId="364DEE64" w:rsidR="6B480655" w:rsidRPr="00692C95" w:rsidRDefault="6B480655" w:rsidP="6B480655">
            <w:r w:rsidRPr="00692C95">
              <w:rPr>
                <w:rFonts w:ascii="Calibri" w:hAnsi="Calibri"/>
                <w:color w:val="000000" w:themeColor="text1"/>
                <w:sz w:val="22"/>
              </w:rPr>
              <w:t>Creëren van aangepaste dossiervelden</w:t>
            </w:r>
          </w:p>
        </w:tc>
        <w:tc>
          <w:tcPr>
            <w:tcW w:w="3709" w:type="dxa"/>
            <w:tcBorders>
              <w:top w:val="single" w:sz="4" w:space="0" w:color="auto"/>
              <w:left w:val="single" w:sz="4" w:space="0" w:color="auto"/>
              <w:bottom w:val="single" w:sz="4" w:space="0" w:color="auto"/>
              <w:right w:val="nil"/>
            </w:tcBorders>
          </w:tcPr>
          <w:p w14:paraId="687C4C7E" w14:textId="334C9D38" w:rsidR="6B480655" w:rsidRPr="00692C95" w:rsidRDefault="6B480655" w:rsidP="6B480655">
            <w:r w:rsidRPr="00692C95">
              <w:rPr>
                <w:rFonts w:ascii="Calibri" w:hAnsi="Calibri"/>
                <w:color w:val="000000" w:themeColor="text1"/>
                <w:sz w:val="22"/>
              </w:rPr>
              <w:t>Hiermee kan specifieke informatie in het dossierbeheerproces opgevolgd worden.</w:t>
            </w:r>
          </w:p>
        </w:tc>
        <w:tc>
          <w:tcPr>
            <w:tcW w:w="1205" w:type="dxa"/>
            <w:gridSpan w:val="2"/>
            <w:tcBorders>
              <w:top w:val="single" w:sz="4" w:space="0" w:color="auto"/>
              <w:left w:val="single" w:sz="4" w:space="0" w:color="auto"/>
              <w:bottom w:val="single" w:sz="4" w:space="0" w:color="auto"/>
              <w:right w:val="single" w:sz="4" w:space="0" w:color="auto"/>
            </w:tcBorders>
          </w:tcPr>
          <w:p w14:paraId="277564C2" w14:textId="6344B593" w:rsidR="6B480655" w:rsidRPr="00692C95" w:rsidRDefault="6B480655" w:rsidP="6B480655">
            <w:r w:rsidRPr="00692C95">
              <w:rPr>
                <w:rFonts w:ascii="Calibri" w:hAnsi="Calibri"/>
                <w:color w:val="000000" w:themeColor="text1"/>
                <w:sz w:val="22"/>
              </w:rPr>
              <w:t xml:space="preserve">MUST HAVE  </w:t>
            </w:r>
          </w:p>
        </w:tc>
      </w:tr>
      <w:tr w:rsidR="6B480655" w:rsidRPr="00692C95" w14:paraId="284EC8F3"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3D718FBD" w14:textId="63A824F7" w:rsidR="6B480655" w:rsidRPr="00692C95" w:rsidRDefault="0082722F" w:rsidP="6B480655">
            <w:pPr>
              <w:jc w:val="center"/>
            </w:pPr>
            <w:r w:rsidRPr="00692C95">
              <w:rPr>
                <w:rFonts w:ascii="Calibri" w:hAnsi="Calibri"/>
                <w:color w:val="000000" w:themeColor="text1"/>
                <w:sz w:val="22"/>
              </w:rPr>
              <w:t>50</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231850D9" w14:textId="5D2DBA60" w:rsidR="6B480655" w:rsidRPr="00692C95" w:rsidRDefault="6B480655" w:rsidP="6B480655">
            <w:r w:rsidRPr="00692C95">
              <w:rPr>
                <w:rFonts w:ascii="Calibri" w:hAnsi="Calibri"/>
                <w:color w:val="000000" w:themeColor="text1"/>
                <w:sz w:val="22"/>
              </w:rPr>
              <w:t>Zorgen voor een lay-out van het dossier voor de experts-vakspecialisten</w:t>
            </w:r>
          </w:p>
        </w:tc>
        <w:tc>
          <w:tcPr>
            <w:tcW w:w="3709" w:type="dxa"/>
            <w:tcBorders>
              <w:top w:val="single" w:sz="4" w:space="0" w:color="auto"/>
              <w:left w:val="single" w:sz="4" w:space="0" w:color="auto"/>
              <w:bottom w:val="single" w:sz="4" w:space="0" w:color="auto"/>
              <w:right w:val="nil"/>
            </w:tcBorders>
          </w:tcPr>
          <w:p w14:paraId="77138280" w14:textId="11D935B7" w:rsidR="6B480655" w:rsidRPr="00692C95" w:rsidRDefault="6B480655" w:rsidP="6B480655">
            <w:r w:rsidRPr="00692C95">
              <w:rPr>
                <w:rFonts w:ascii="Calibri" w:hAnsi="Calibri"/>
                <w:color w:val="000000" w:themeColor="text1"/>
                <w:sz w:val="22"/>
              </w:rPr>
              <w:t>Hiermee kan een dossierlay-out voor een expert-vakspecialist ontworpen worden met velden die eigen zijn aan de behoeften van de expert-vakspecialist.</w:t>
            </w:r>
          </w:p>
        </w:tc>
        <w:tc>
          <w:tcPr>
            <w:tcW w:w="1205" w:type="dxa"/>
            <w:gridSpan w:val="2"/>
            <w:tcBorders>
              <w:top w:val="single" w:sz="4" w:space="0" w:color="auto"/>
              <w:left w:val="single" w:sz="4" w:space="0" w:color="auto"/>
              <w:bottom w:val="single" w:sz="4" w:space="0" w:color="auto"/>
              <w:right w:val="single" w:sz="4" w:space="0" w:color="auto"/>
            </w:tcBorders>
          </w:tcPr>
          <w:p w14:paraId="4AC0B9D3" w14:textId="41CC6397" w:rsidR="6B480655" w:rsidRPr="00692C95" w:rsidRDefault="6B480655" w:rsidP="6B480655">
            <w:r w:rsidRPr="00692C95">
              <w:rPr>
                <w:rFonts w:ascii="Calibri" w:hAnsi="Calibri"/>
                <w:color w:val="000000" w:themeColor="text1"/>
                <w:sz w:val="22"/>
              </w:rPr>
              <w:t xml:space="preserve">MUST HAVE  </w:t>
            </w:r>
          </w:p>
        </w:tc>
      </w:tr>
      <w:tr w:rsidR="6B480655" w:rsidRPr="00692C95" w14:paraId="1D569417"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vAlign w:val="center"/>
          </w:tcPr>
          <w:p w14:paraId="7636EFA8" w14:textId="2095007D" w:rsidR="6B480655" w:rsidRPr="00692C95" w:rsidRDefault="6B480655" w:rsidP="6B480655">
            <w:pPr>
              <w:jc w:val="center"/>
            </w:pPr>
            <w:r w:rsidRPr="00692C95">
              <w:rPr>
                <w:rFonts w:ascii="Calibri" w:hAnsi="Calibri"/>
                <w:color w:val="000000" w:themeColor="text1"/>
                <w:sz w:val="22"/>
              </w:rPr>
              <w:t>51</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60A86D64" w14:textId="5D4BA828" w:rsidR="6B480655" w:rsidRPr="00692C95" w:rsidRDefault="6B480655" w:rsidP="6B480655">
            <w:r w:rsidRPr="00692C95">
              <w:rPr>
                <w:rFonts w:ascii="Calibri" w:hAnsi="Calibri"/>
                <w:color w:val="000000" w:themeColor="text1"/>
                <w:sz w:val="22"/>
              </w:rPr>
              <w:t>Creatie van e-mailmodellen door een expert-vakspecialist</w:t>
            </w:r>
          </w:p>
        </w:tc>
        <w:tc>
          <w:tcPr>
            <w:tcW w:w="3709" w:type="dxa"/>
            <w:tcBorders>
              <w:top w:val="single" w:sz="4" w:space="0" w:color="auto"/>
              <w:left w:val="single" w:sz="4" w:space="0" w:color="auto"/>
              <w:bottom w:val="single" w:sz="4" w:space="0" w:color="auto"/>
              <w:right w:val="nil"/>
            </w:tcBorders>
          </w:tcPr>
          <w:p w14:paraId="54A4C891" w14:textId="396F7938" w:rsidR="6B480655" w:rsidRPr="00692C95" w:rsidRDefault="00FE72BB" w:rsidP="6B480655">
            <w:r w:rsidRPr="00692C95">
              <w:rPr>
                <w:rFonts w:ascii="Calibri" w:hAnsi="Calibri"/>
                <w:color w:val="000000" w:themeColor="text1"/>
                <w:sz w:val="22"/>
              </w:rPr>
              <w:t>Hiermee kunnen de standaard modellen gewijzigd worden of kunnen eigen specifieke e-mailmodellen gecreëerd worden om naar burgers te sturen die cases indienen.</w:t>
            </w:r>
          </w:p>
        </w:tc>
        <w:tc>
          <w:tcPr>
            <w:tcW w:w="1205" w:type="dxa"/>
            <w:gridSpan w:val="2"/>
            <w:tcBorders>
              <w:top w:val="single" w:sz="4" w:space="0" w:color="auto"/>
              <w:left w:val="single" w:sz="4" w:space="0" w:color="auto"/>
              <w:bottom w:val="single" w:sz="4" w:space="0" w:color="auto"/>
              <w:right w:val="single" w:sz="4" w:space="0" w:color="auto"/>
            </w:tcBorders>
          </w:tcPr>
          <w:p w14:paraId="1AB2BADB" w14:textId="746BBC7C" w:rsidR="6B480655" w:rsidRPr="00692C95" w:rsidRDefault="6B480655" w:rsidP="6B480655">
            <w:r w:rsidRPr="00692C95">
              <w:rPr>
                <w:rFonts w:ascii="Calibri" w:hAnsi="Calibri"/>
                <w:color w:val="000000" w:themeColor="text1"/>
                <w:sz w:val="22"/>
              </w:rPr>
              <w:t xml:space="preserve">MUST HAVE  </w:t>
            </w:r>
          </w:p>
        </w:tc>
      </w:tr>
      <w:tr w:rsidR="6B480655" w:rsidRPr="00692C95" w14:paraId="211C4628"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32BED8ED" w14:textId="398E223C" w:rsidR="6B480655" w:rsidRPr="00692C95" w:rsidRDefault="6B480655" w:rsidP="6B480655">
            <w:pPr>
              <w:jc w:val="center"/>
            </w:pPr>
            <w:r w:rsidRPr="00692C95">
              <w:rPr>
                <w:rFonts w:ascii="Calibri" w:hAnsi="Calibri"/>
                <w:color w:val="000000" w:themeColor="text1"/>
                <w:sz w:val="22"/>
              </w:rPr>
              <w:t>52</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6A850" w14:textId="5E3EC3D7" w:rsidR="6B480655" w:rsidRPr="00692C95" w:rsidRDefault="6B480655" w:rsidP="6B480655">
            <w:r w:rsidRPr="00692C95">
              <w:rPr>
                <w:rFonts w:ascii="Calibri" w:hAnsi="Calibri"/>
                <w:color w:val="000000" w:themeColor="text1"/>
                <w:sz w:val="22"/>
              </w:rPr>
              <w:t>Configuratie van de automatische antwoordregels</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3BD50D13" w14:textId="42D21B27" w:rsidR="6B480655" w:rsidRPr="00692C95" w:rsidRDefault="6B480655" w:rsidP="6B480655">
            <w:r w:rsidRPr="00692C95">
              <w:rPr>
                <w:rFonts w:ascii="Calibri" w:hAnsi="Calibri"/>
                <w:color w:val="000000" w:themeColor="text1"/>
                <w:sz w:val="22"/>
              </w:rPr>
              <w:t>Maakt het mogelijk om automatische antwoorden voor te bereiden op inkomende cases, gebaseerd op elk case-attribuut.</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5AC82B" w14:textId="558A16DC" w:rsidR="6B480655" w:rsidRPr="00692C95" w:rsidRDefault="6B480655" w:rsidP="6B480655">
            <w:r w:rsidRPr="00692C95">
              <w:rPr>
                <w:rFonts w:ascii="Calibri" w:hAnsi="Calibri"/>
                <w:color w:val="000000" w:themeColor="text1"/>
                <w:sz w:val="22"/>
              </w:rPr>
              <w:t xml:space="preserve">MUST HAVE  </w:t>
            </w:r>
          </w:p>
        </w:tc>
      </w:tr>
      <w:tr w:rsidR="6B480655" w:rsidRPr="00692C95" w14:paraId="2021B439"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01B92A3A" w14:textId="2EBF3FBB" w:rsidR="6B480655" w:rsidRPr="00692C95" w:rsidRDefault="6B480655" w:rsidP="6B480655">
            <w:pPr>
              <w:jc w:val="center"/>
            </w:pPr>
            <w:r w:rsidRPr="00692C95">
              <w:rPr>
                <w:rFonts w:ascii="Calibri" w:hAnsi="Calibri"/>
                <w:color w:val="000000" w:themeColor="text1"/>
                <w:sz w:val="22"/>
              </w:rPr>
              <w:t>53</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44C0670A" w14:textId="16E1BD0B" w:rsidR="6B480655" w:rsidRPr="00692C95" w:rsidRDefault="6B480655" w:rsidP="6B480655">
            <w:pPr>
              <w:rPr>
                <w:rFonts w:ascii="Calibri" w:eastAsia="Calibri" w:hAnsi="Calibri" w:cs="Calibri"/>
                <w:color w:val="000000" w:themeColor="text1"/>
                <w:sz w:val="22"/>
                <w:szCs w:val="22"/>
              </w:rPr>
            </w:pPr>
            <w:r w:rsidRPr="00692C95">
              <w:rPr>
                <w:rFonts w:ascii="Calibri" w:hAnsi="Calibri"/>
                <w:color w:val="000000" w:themeColor="text1"/>
                <w:sz w:val="22"/>
              </w:rPr>
              <w:t xml:space="preserve">Overzicht van het behandelingsproces van de expertdossiers </w:t>
            </w:r>
            <w:r w:rsidRPr="00692C95">
              <w:br/>
            </w:r>
          </w:p>
        </w:tc>
        <w:tc>
          <w:tcPr>
            <w:tcW w:w="3709" w:type="dxa"/>
            <w:tcBorders>
              <w:top w:val="single" w:sz="4" w:space="0" w:color="auto"/>
              <w:left w:val="single" w:sz="4" w:space="0" w:color="auto"/>
              <w:bottom w:val="single" w:sz="4" w:space="0" w:color="auto"/>
              <w:right w:val="nil"/>
            </w:tcBorders>
          </w:tcPr>
          <w:p w14:paraId="6052B9A0" w14:textId="11689192" w:rsidR="6B480655" w:rsidRPr="00692C95" w:rsidRDefault="6B480655" w:rsidP="6B480655">
            <w:r w:rsidRPr="00692C95">
              <w:rPr>
                <w:rFonts w:ascii="Calibri" w:hAnsi="Calibri"/>
                <w:color w:val="000000" w:themeColor="text1"/>
                <w:sz w:val="22"/>
              </w:rPr>
              <w:t>In dit deel worden de te bepalen stappen opgesomd die een expert-vakspecialist in de levenscyclus van een case volgt.</w:t>
            </w:r>
          </w:p>
        </w:tc>
        <w:tc>
          <w:tcPr>
            <w:tcW w:w="1205" w:type="dxa"/>
            <w:gridSpan w:val="2"/>
            <w:tcBorders>
              <w:top w:val="single" w:sz="4" w:space="0" w:color="auto"/>
              <w:left w:val="single" w:sz="4" w:space="0" w:color="auto"/>
              <w:bottom w:val="single" w:sz="4" w:space="0" w:color="auto"/>
              <w:right w:val="single" w:sz="4" w:space="0" w:color="auto"/>
            </w:tcBorders>
          </w:tcPr>
          <w:p w14:paraId="59A0AA9F" w14:textId="396A34FB" w:rsidR="6B480655" w:rsidRPr="00692C95" w:rsidRDefault="6B480655" w:rsidP="6B480655">
            <w:r w:rsidRPr="00692C95">
              <w:rPr>
                <w:rFonts w:ascii="Calibri" w:hAnsi="Calibri"/>
                <w:color w:val="000000" w:themeColor="text1"/>
                <w:sz w:val="22"/>
              </w:rPr>
              <w:t xml:space="preserve">MUST HAVE  </w:t>
            </w:r>
          </w:p>
        </w:tc>
      </w:tr>
      <w:tr w:rsidR="6B480655" w:rsidRPr="00692C95" w14:paraId="728ADDE7"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vAlign w:val="center"/>
          </w:tcPr>
          <w:p w14:paraId="2EFADD06" w14:textId="7027FED7" w:rsidR="6B480655" w:rsidRPr="00692C95" w:rsidRDefault="6B480655" w:rsidP="6B480655">
            <w:pPr>
              <w:jc w:val="center"/>
            </w:pPr>
            <w:r w:rsidRPr="00692C95">
              <w:rPr>
                <w:rFonts w:ascii="Calibri" w:hAnsi="Calibri"/>
                <w:color w:val="000000" w:themeColor="text1"/>
                <w:sz w:val="22"/>
              </w:rPr>
              <w:t>54</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B12F4" w14:textId="53BB34D3" w:rsidR="6B480655" w:rsidRPr="00692C95" w:rsidRDefault="6B480655" w:rsidP="6B480655">
            <w:r w:rsidRPr="00692C95">
              <w:rPr>
                <w:rFonts w:ascii="Calibri" w:hAnsi="Calibri"/>
                <w:color w:val="000000" w:themeColor="text1"/>
                <w:sz w:val="22"/>
              </w:rPr>
              <w:t xml:space="preserve">Documenten uploaden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466AF5AF" w14:textId="1C6EF6C3" w:rsidR="6B480655" w:rsidRPr="00692C95" w:rsidRDefault="6B480655" w:rsidP="6B480655">
            <w:r w:rsidRPr="00692C95">
              <w:rPr>
                <w:rFonts w:ascii="Calibri" w:hAnsi="Calibri"/>
                <w:color w:val="000000" w:themeColor="text1"/>
                <w:sz w:val="22"/>
              </w:rPr>
              <w:t>Hiermee kunnen documenten in het dossier geüpload worden</w:t>
            </w:r>
          </w:p>
        </w:tc>
        <w:tc>
          <w:tcPr>
            <w:tcW w:w="1205" w:type="dxa"/>
            <w:gridSpan w:val="2"/>
            <w:tcBorders>
              <w:top w:val="single" w:sz="4" w:space="0" w:color="auto"/>
              <w:left w:val="single" w:sz="4" w:space="0" w:color="auto"/>
              <w:bottom w:val="single" w:sz="4" w:space="0" w:color="auto"/>
              <w:right w:val="single" w:sz="4" w:space="0" w:color="auto"/>
            </w:tcBorders>
          </w:tcPr>
          <w:p w14:paraId="61EFB4AB" w14:textId="683FBE17" w:rsidR="6B480655" w:rsidRPr="00692C95" w:rsidRDefault="6B480655" w:rsidP="6B480655">
            <w:r w:rsidRPr="00692C95">
              <w:rPr>
                <w:rFonts w:ascii="Calibri" w:hAnsi="Calibri"/>
                <w:color w:val="000000" w:themeColor="text1"/>
                <w:sz w:val="22"/>
              </w:rPr>
              <w:t xml:space="preserve">MUST HAVE  </w:t>
            </w:r>
          </w:p>
        </w:tc>
      </w:tr>
      <w:tr w:rsidR="6B480655" w:rsidRPr="00692C95" w14:paraId="35E6A9CF"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vAlign w:val="center"/>
          </w:tcPr>
          <w:p w14:paraId="461355BE" w14:textId="48CDEDEE" w:rsidR="6B480655" w:rsidRPr="00692C95" w:rsidRDefault="6B480655" w:rsidP="6B480655">
            <w:pPr>
              <w:jc w:val="center"/>
            </w:pPr>
            <w:r w:rsidRPr="00692C95">
              <w:rPr>
                <w:rFonts w:ascii="Calibri" w:hAnsi="Calibri"/>
                <w:color w:val="000000" w:themeColor="text1"/>
                <w:sz w:val="22"/>
              </w:rPr>
              <w:t>55</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F9B50" w14:textId="24A47059" w:rsidR="6B480655" w:rsidRPr="00692C95" w:rsidRDefault="6B480655" w:rsidP="6B480655">
            <w:r w:rsidRPr="00692C95">
              <w:rPr>
                <w:rFonts w:ascii="Calibri" w:hAnsi="Calibri"/>
                <w:color w:val="000000" w:themeColor="text1"/>
                <w:sz w:val="22"/>
              </w:rPr>
              <w:t xml:space="preserve">Toevoegen van documenten aan het dossier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751C5438" w14:textId="2567BB48" w:rsidR="6B480655" w:rsidRPr="00692C95" w:rsidRDefault="6B480655" w:rsidP="6B480655">
            <w:r w:rsidRPr="00692C95">
              <w:rPr>
                <w:rFonts w:ascii="Calibri" w:hAnsi="Calibri"/>
                <w:color w:val="000000" w:themeColor="text1"/>
                <w:sz w:val="22"/>
              </w:rPr>
              <w:t xml:space="preserve">Hiermee kunnen documenten uit het dossier opgeslagen worden </w:t>
            </w:r>
          </w:p>
        </w:tc>
        <w:tc>
          <w:tcPr>
            <w:tcW w:w="1205" w:type="dxa"/>
            <w:gridSpan w:val="2"/>
            <w:tcBorders>
              <w:top w:val="single" w:sz="4" w:space="0" w:color="auto"/>
              <w:left w:val="single" w:sz="4" w:space="0" w:color="auto"/>
              <w:bottom w:val="single" w:sz="4" w:space="0" w:color="auto"/>
              <w:right w:val="single" w:sz="4" w:space="0" w:color="auto"/>
            </w:tcBorders>
          </w:tcPr>
          <w:p w14:paraId="657F3B19" w14:textId="49695D52" w:rsidR="6B480655" w:rsidRPr="00692C95" w:rsidRDefault="6B480655" w:rsidP="6B480655">
            <w:r w:rsidRPr="00692C95">
              <w:rPr>
                <w:rFonts w:ascii="Calibri" w:hAnsi="Calibri"/>
                <w:color w:val="000000" w:themeColor="text1"/>
                <w:sz w:val="22"/>
              </w:rPr>
              <w:t xml:space="preserve">MUST HAVE  </w:t>
            </w:r>
          </w:p>
        </w:tc>
      </w:tr>
      <w:tr w:rsidR="6B480655" w:rsidRPr="00692C95" w14:paraId="5A9BE03C"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vAlign w:val="center"/>
          </w:tcPr>
          <w:p w14:paraId="25FA89AC" w14:textId="22980898" w:rsidR="6B480655" w:rsidRPr="00692C95" w:rsidRDefault="6B480655" w:rsidP="6B480655">
            <w:pPr>
              <w:jc w:val="center"/>
            </w:pPr>
            <w:r w:rsidRPr="00692C95">
              <w:rPr>
                <w:rFonts w:ascii="Calibri" w:hAnsi="Calibri"/>
                <w:color w:val="000000" w:themeColor="text1"/>
                <w:sz w:val="22"/>
              </w:rPr>
              <w:lastRenderedPageBreak/>
              <w:t>56</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44C87136" w14:textId="7FD02F39" w:rsidR="6B480655" w:rsidRPr="00692C95" w:rsidRDefault="6B480655" w:rsidP="6B480655">
            <w:r w:rsidRPr="00692C95">
              <w:rPr>
                <w:rFonts w:ascii="Calibri" w:hAnsi="Calibri"/>
                <w:color w:val="000000" w:themeColor="text1"/>
                <w:sz w:val="22"/>
              </w:rPr>
              <w:t>Mogelijkheid om operationele rapporten op te stellen over het beheer van cases (dossiers en verzoeken) door experts-vakspecialisten</w:t>
            </w:r>
          </w:p>
        </w:tc>
        <w:tc>
          <w:tcPr>
            <w:tcW w:w="3709" w:type="dxa"/>
            <w:tcBorders>
              <w:top w:val="single" w:sz="4" w:space="0" w:color="auto"/>
              <w:left w:val="single" w:sz="4" w:space="0" w:color="auto"/>
              <w:bottom w:val="single" w:sz="4" w:space="0" w:color="auto"/>
              <w:right w:val="single" w:sz="4" w:space="0" w:color="auto"/>
            </w:tcBorders>
          </w:tcPr>
          <w:p w14:paraId="2C8C01AB" w14:textId="3EAB11F9" w:rsidR="6B480655" w:rsidRPr="00692C95" w:rsidRDefault="6B480655" w:rsidP="6B480655">
            <w:r w:rsidRPr="00692C95">
              <w:rPr>
                <w:rFonts w:ascii="Calibri" w:hAnsi="Calibri"/>
                <w:color w:val="000000" w:themeColor="text1"/>
                <w:sz w:val="22"/>
              </w:rPr>
              <w:t>De map Supportrapporten bevat rapporten zoals geschiedenis van de cases, aangemaakte cases, aangemaakt door ambtenaar, en welke ambtenaren cases open hebben staan</w:t>
            </w:r>
          </w:p>
        </w:tc>
        <w:tc>
          <w:tcPr>
            <w:tcW w:w="1205" w:type="dxa"/>
            <w:gridSpan w:val="2"/>
            <w:tcBorders>
              <w:top w:val="single" w:sz="4" w:space="0" w:color="auto"/>
              <w:left w:val="single" w:sz="4" w:space="0" w:color="auto"/>
              <w:bottom w:val="single" w:sz="4" w:space="0" w:color="auto"/>
              <w:right w:val="single" w:sz="4" w:space="0" w:color="auto"/>
            </w:tcBorders>
          </w:tcPr>
          <w:p w14:paraId="12C30CBD" w14:textId="50B66375" w:rsidR="6B480655" w:rsidRPr="00692C95" w:rsidRDefault="6B480655" w:rsidP="6B480655">
            <w:r w:rsidRPr="00692C95">
              <w:rPr>
                <w:rFonts w:ascii="Calibri" w:hAnsi="Calibri"/>
                <w:color w:val="000000" w:themeColor="text1"/>
                <w:sz w:val="22"/>
              </w:rPr>
              <w:t xml:space="preserve">MUST HAVE </w:t>
            </w:r>
          </w:p>
        </w:tc>
      </w:tr>
      <w:tr w:rsidR="6B480655" w:rsidRPr="00692C95" w14:paraId="176CCBF0"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vAlign w:val="center"/>
          </w:tcPr>
          <w:p w14:paraId="5657ED8B" w14:textId="1D3E97E1" w:rsidR="6B480655" w:rsidRPr="00692C95" w:rsidRDefault="6B480655" w:rsidP="6B480655">
            <w:pPr>
              <w:jc w:val="center"/>
            </w:pPr>
            <w:r w:rsidRPr="00692C95">
              <w:rPr>
                <w:rFonts w:ascii="Calibri" w:hAnsi="Calibri"/>
                <w:color w:val="000000" w:themeColor="text1"/>
                <w:sz w:val="22"/>
              </w:rPr>
              <w:t>57</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243CDE2A" w14:textId="3FE3634A" w:rsidR="6B480655" w:rsidRPr="00692C95" w:rsidRDefault="6B480655" w:rsidP="6B480655">
            <w:r w:rsidRPr="00692C95">
              <w:rPr>
                <w:rFonts w:ascii="Calibri" w:hAnsi="Calibri"/>
                <w:color w:val="000000" w:themeColor="text1"/>
                <w:sz w:val="22"/>
              </w:rPr>
              <w:t>Mogelijkheid om dasboards op te stellen over het beheer van cases (dossiers en verzoeken) door experts-vakspecialisten</w:t>
            </w:r>
          </w:p>
        </w:tc>
        <w:tc>
          <w:tcPr>
            <w:tcW w:w="3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491F697" w14:textId="17888D9A" w:rsidR="6B480655" w:rsidRPr="00692C95" w:rsidRDefault="6B480655" w:rsidP="6B480655">
            <w:r w:rsidRPr="00692C95">
              <w:rPr>
                <w:rFonts w:ascii="Calibri" w:hAnsi="Calibri"/>
                <w:sz w:val="22"/>
              </w:rPr>
              <w:t xml:space="preserve">Weergeven van de rapporten in een dashboardformaat. </w:t>
            </w:r>
          </w:p>
        </w:tc>
        <w:tc>
          <w:tcPr>
            <w:tcW w:w="1205" w:type="dxa"/>
            <w:gridSpan w:val="2"/>
            <w:tcBorders>
              <w:top w:val="single" w:sz="4" w:space="0" w:color="auto"/>
              <w:left w:val="single" w:sz="4" w:space="0" w:color="auto"/>
              <w:bottom w:val="single" w:sz="4" w:space="0" w:color="auto"/>
              <w:right w:val="single" w:sz="4" w:space="0" w:color="auto"/>
            </w:tcBorders>
          </w:tcPr>
          <w:p w14:paraId="78CE8640" w14:textId="542DEE43" w:rsidR="6B480655" w:rsidRPr="00692C95" w:rsidRDefault="6B480655" w:rsidP="6B480655">
            <w:r w:rsidRPr="00692C95">
              <w:rPr>
                <w:rFonts w:ascii="Calibri" w:hAnsi="Calibri"/>
                <w:color w:val="000000" w:themeColor="text1"/>
                <w:sz w:val="22"/>
              </w:rPr>
              <w:t xml:space="preserve">MUST HAVE </w:t>
            </w:r>
          </w:p>
        </w:tc>
      </w:tr>
      <w:tr w:rsidR="00871E1A" w:rsidRPr="00692C95" w14:paraId="47FE1CF3" w14:textId="77777777" w:rsidTr="1480AE33">
        <w:trPr>
          <w:trHeight w:val="555"/>
        </w:trPr>
        <w:tc>
          <w:tcPr>
            <w:tcW w:w="756" w:type="dxa"/>
            <w:gridSpan w:val="2"/>
            <w:tcBorders>
              <w:top w:val="single" w:sz="4" w:space="0" w:color="auto"/>
              <w:left w:val="single" w:sz="4" w:space="0" w:color="auto"/>
              <w:bottom w:val="single" w:sz="4" w:space="0" w:color="auto"/>
              <w:right w:val="nil"/>
            </w:tcBorders>
            <w:shd w:val="clear" w:color="auto" w:fill="D9D9D9" w:themeFill="background1" w:themeFillShade="D9"/>
          </w:tcPr>
          <w:p w14:paraId="48A2FE9A" w14:textId="77777777" w:rsidR="00871E1A" w:rsidRPr="00692C95" w:rsidRDefault="00871E1A" w:rsidP="00480009"/>
        </w:tc>
        <w:tc>
          <w:tcPr>
            <w:tcW w:w="7415" w:type="dxa"/>
            <w:gridSpan w:val="4"/>
            <w:tcBorders>
              <w:top w:val="single" w:sz="4" w:space="0" w:color="auto"/>
              <w:left w:val="single" w:sz="4" w:space="0" w:color="auto"/>
              <w:bottom w:val="single" w:sz="4" w:space="0" w:color="auto"/>
              <w:right w:val="nil"/>
            </w:tcBorders>
            <w:shd w:val="clear" w:color="auto" w:fill="D9D9D9" w:themeFill="background1" w:themeFillShade="D9"/>
            <w:vAlign w:val="center"/>
          </w:tcPr>
          <w:p w14:paraId="300E482B" w14:textId="72A68DF9" w:rsidR="00871E1A" w:rsidRPr="00692C95" w:rsidRDefault="00871E1A" w:rsidP="00480009">
            <w:r w:rsidRPr="00692C95">
              <w:rPr>
                <w:rFonts w:ascii="Calibri" w:hAnsi="Calibri"/>
                <w:b/>
                <w:sz w:val="28"/>
              </w:rPr>
              <w:t>Beheer van specifieke 'Belastingen en Inventarisering'-dossiers</w:t>
            </w:r>
          </w:p>
        </w:tc>
        <w:tc>
          <w:tcPr>
            <w:tcW w:w="1189" w:type="dxa"/>
            <w:tcBorders>
              <w:top w:val="single" w:sz="4" w:space="0" w:color="auto"/>
              <w:left w:val="nil"/>
              <w:bottom w:val="single" w:sz="4" w:space="0" w:color="auto"/>
              <w:right w:val="nil"/>
            </w:tcBorders>
            <w:shd w:val="clear" w:color="auto" w:fill="D9D9D9" w:themeFill="background1" w:themeFillShade="D9"/>
            <w:vAlign w:val="center"/>
          </w:tcPr>
          <w:p w14:paraId="2EF35484" w14:textId="77777777" w:rsidR="00871E1A" w:rsidRPr="00692C95" w:rsidRDefault="00871E1A" w:rsidP="00480009"/>
        </w:tc>
      </w:tr>
      <w:tr w:rsidR="00871E1A" w:rsidRPr="00692C95" w14:paraId="71839904"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7AA97DAD" w14:textId="77777777" w:rsidR="00871E1A" w:rsidRPr="00692C95" w:rsidRDefault="00871E1A" w:rsidP="00480009">
            <w:pPr>
              <w:jc w:val="center"/>
            </w:pPr>
            <w:r w:rsidRPr="00692C95">
              <w:rPr>
                <w:rFonts w:ascii="Calibri" w:hAnsi="Calibri"/>
                <w:sz w:val="24"/>
              </w:rPr>
              <w:t>1</w:t>
            </w:r>
          </w:p>
        </w:tc>
        <w:tc>
          <w:tcPr>
            <w:tcW w:w="3616" w:type="dxa"/>
            <w:tcBorders>
              <w:top w:val="single" w:sz="4" w:space="0" w:color="auto"/>
              <w:left w:val="single" w:sz="4" w:space="0" w:color="auto"/>
              <w:bottom w:val="single" w:sz="4" w:space="0" w:color="auto"/>
              <w:right w:val="single" w:sz="4" w:space="0" w:color="auto"/>
            </w:tcBorders>
          </w:tcPr>
          <w:p w14:paraId="53474929" w14:textId="77777777" w:rsidR="00871E1A" w:rsidRPr="00692C95" w:rsidRDefault="00871E1A" w:rsidP="00480009">
            <w:r w:rsidRPr="00692C95">
              <w:rPr>
                <w:rFonts w:ascii="Calibri" w:hAnsi="Calibri"/>
                <w:sz w:val="22"/>
              </w:rPr>
              <w:t xml:space="preserve">Aanmaak van een Business Account </w:t>
            </w:r>
          </w:p>
        </w:tc>
        <w:tc>
          <w:tcPr>
            <w:tcW w:w="3799" w:type="dxa"/>
            <w:gridSpan w:val="3"/>
            <w:tcBorders>
              <w:top w:val="single" w:sz="4" w:space="0" w:color="auto"/>
              <w:left w:val="single" w:sz="4" w:space="0" w:color="auto"/>
              <w:bottom w:val="single" w:sz="4" w:space="0" w:color="auto"/>
              <w:right w:val="single" w:sz="4" w:space="0" w:color="auto"/>
            </w:tcBorders>
          </w:tcPr>
          <w:p w14:paraId="70CE98B6" w14:textId="77777777" w:rsidR="00871E1A" w:rsidRPr="00692C95" w:rsidRDefault="00871E1A" w:rsidP="00480009">
            <w:r w:rsidRPr="00692C95">
              <w:rPr>
                <w:rFonts w:ascii="Calibri" w:hAnsi="Calibri"/>
                <w:sz w:val="22"/>
              </w:rPr>
              <w:t xml:space="preserve">Mogelijkheid om een bedrijf te creëren en de details van het bedrijf toe te voegen. (rechtsvorm, btw-nummer, maatschappelijke zetel)   </w:t>
            </w:r>
          </w:p>
        </w:tc>
        <w:tc>
          <w:tcPr>
            <w:tcW w:w="1189" w:type="dxa"/>
            <w:tcBorders>
              <w:top w:val="single" w:sz="4" w:space="0" w:color="auto"/>
              <w:left w:val="single" w:sz="4" w:space="0" w:color="auto"/>
              <w:bottom w:val="single" w:sz="4" w:space="0" w:color="auto"/>
              <w:right w:val="single" w:sz="4" w:space="0" w:color="auto"/>
            </w:tcBorders>
          </w:tcPr>
          <w:p w14:paraId="40C570C2"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00124898"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609226C9" w14:textId="77777777" w:rsidR="00871E1A" w:rsidRPr="00692C95" w:rsidRDefault="00871E1A" w:rsidP="00480009">
            <w:pPr>
              <w:jc w:val="center"/>
            </w:pPr>
            <w:r w:rsidRPr="00692C95">
              <w:rPr>
                <w:rFonts w:ascii="Calibri" w:hAnsi="Calibri"/>
                <w:sz w:val="24"/>
              </w:rPr>
              <w:t>2</w:t>
            </w:r>
          </w:p>
        </w:tc>
        <w:tc>
          <w:tcPr>
            <w:tcW w:w="3616" w:type="dxa"/>
            <w:tcBorders>
              <w:top w:val="single" w:sz="4" w:space="0" w:color="auto"/>
              <w:left w:val="single" w:sz="4" w:space="0" w:color="auto"/>
              <w:bottom w:val="single" w:sz="4" w:space="0" w:color="auto"/>
              <w:right w:val="single" w:sz="4" w:space="0" w:color="auto"/>
            </w:tcBorders>
          </w:tcPr>
          <w:p w14:paraId="61E6E26E" w14:textId="77777777" w:rsidR="00871E1A" w:rsidRPr="00692C95" w:rsidRDefault="00871E1A" w:rsidP="00480009">
            <w:r w:rsidRPr="00692C95">
              <w:rPr>
                <w:rFonts w:ascii="Calibri" w:hAnsi="Calibri"/>
                <w:sz w:val="22"/>
              </w:rPr>
              <w:t xml:space="preserve">Wijzigen van een Business Account </w:t>
            </w:r>
          </w:p>
        </w:tc>
        <w:tc>
          <w:tcPr>
            <w:tcW w:w="3799" w:type="dxa"/>
            <w:gridSpan w:val="3"/>
            <w:tcBorders>
              <w:top w:val="single" w:sz="4" w:space="0" w:color="auto"/>
              <w:left w:val="single" w:sz="4" w:space="0" w:color="auto"/>
              <w:bottom w:val="single" w:sz="4" w:space="0" w:color="auto"/>
              <w:right w:val="single" w:sz="4" w:space="0" w:color="auto"/>
            </w:tcBorders>
          </w:tcPr>
          <w:p w14:paraId="71898800" w14:textId="77777777" w:rsidR="00871E1A" w:rsidRPr="00692C95" w:rsidRDefault="00871E1A" w:rsidP="00480009">
            <w:r w:rsidRPr="00692C95">
              <w:rPr>
                <w:rFonts w:ascii="Calibri" w:hAnsi="Calibri"/>
                <w:sz w:val="22"/>
              </w:rPr>
              <w:t xml:space="preserve">Mogelijkheid om de gegevens van een bedrijf te wijzigen. (rechtsvorm, btw-nummer, maatschappelijke zetel)   </w:t>
            </w:r>
          </w:p>
        </w:tc>
        <w:tc>
          <w:tcPr>
            <w:tcW w:w="1189" w:type="dxa"/>
            <w:tcBorders>
              <w:top w:val="single" w:sz="4" w:space="0" w:color="auto"/>
              <w:left w:val="single" w:sz="4" w:space="0" w:color="auto"/>
              <w:bottom w:val="single" w:sz="4" w:space="0" w:color="auto"/>
              <w:right w:val="single" w:sz="4" w:space="0" w:color="auto"/>
            </w:tcBorders>
          </w:tcPr>
          <w:p w14:paraId="4433535F"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327360DB"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5877A3F8" w14:textId="77777777" w:rsidR="00871E1A" w:rsidRPr="00692C95" w:rsidRDefault="00871E1A" w:rsidP="00480009">
            <w:pPr>
              <w:jc w:val="center"/>
            </w:pPr>
            <w:r w:rsidRPr="00692C95">
              <w:rPr>
                <w:rFonts w:ascii="Calibri" w:hAnsi="Calibri"/>
                <w:sz w:val="24"/>
              </w:rPr>
              <w:t>3</w:t>
            </w:r>
          </w:p>
        </w:tc>
        <w:tc>
          <w:tcPr>
            <w:tcW w:w="3616" w:type="dxa"/>
            <w:tcBorders>
              <w:top w:val="single" w:sz="4" w:space="0" w:color="auto"/>
              <w:left w:val="single" w:sz="4" w:space="0" w:color="auto"/>
              <w:bottom w:val="single" w:sz="4" w:space="0" w:color="auto"/>
              <w:right w:val="single" w:sz="4" w:space="0" w:color="auto"/>
            </w:tcBorders>
          </w:tcPr>
          <w:p w14:paraId="00DA3625" w14:textId="77777777" w:rsidR="00871E1A" w:rsidRPr="00692C95" w:rsidRDefault="00871E1A" w:rsidP="00480009">
            <w:r w:rsidRPr="00692C95">
              <w:rPr>
                <w:rFonts w:ascii="Calibri" w:hAnsi="Calibri"/>
                <w:sz w:val="22"/>
              </w:rPr>
              <w:t xml:space="preserve">Een contactpersoon aan een of meer Business Accounts koppelen </w:t>
            </w:r>
          </w:p>
        </w:tc>
        <w:tc>
          <w:tcPr>
            <w:tcW w:w="3799" w:type="dxa"/>
            <w:gridSpan w:val="3"/>
            <w:tcBorders>
              <w:top w:val="single" w:sz="4" w:space="0" w:color="auto"/>
              <w:left w:val="single" w:sz="4" w:space="0" w:color="auto"/>
              <w:bottom w:val="single" w:sz="4" w:space="0" w:color="auto"/>
              <w:right w:val="single" w:sz="4" w:space="0" w:color="auto"/>
            </w:tcBorders>
          </w:tcPr>
          <w:p w14:paraId="4E5BCA69" w14:textId="77777777" w:rsidR="00871E1A" w:rsidRPr="00692C95" w:rsidRDefault="00871E1A" w:rsidP="00480009">
            <w:r w:rsidRPr="00692C95">
              <w:rPr>
                <w:rFonts w:ascii="Calibri" w:hAnsi="Calibri"/>
                <w:color w:val="000000" w:themeColor="text1"/>
                <w:sz w:val="22"/>
              </w:rPr>
              <w:t>Mogelijkheid om persoonsgegevens in te voeren met betrekking tot een eenmanszaak (natuurlijke persoon) of een onderneming (rechtspersoon).</w:t>
            </w:r>
          </w:p>
        </w:tc>
        <w:tc>
          <w:tcPr>
            <w:tcW w:w="1189" w:type="dxa"/>
            <w:tcBorders>
              <w:top w:val="single" w:sz="4" w:space="0" w:color="auto"/>
              <w:left w:val="single" w:sz="4" w:space="0" w:color="auto"/>
              <w:bottom w:val="single" w:sz="4" w:space="0" w:color="auto"/>
              <w:right w:val="single" w:sz="4" w:space="0" w:color="auto"/>
            </w:tcBorders>
          </w:tcPr>
          <w:p w14:paraId="3270F4FD"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1223F65D" w14:textId="77777777" w:rsidTr="1480AE33">
        <w:trPr>
          <w:trHeight w:val="36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0F578E53" w14:textId="77777777" w:rsidR="00871E1A" w:rsidRPr="00692C95" w:rsidRDefault="00871E1A" w:rsidP="00480009">
            <w:pPr>
              <w:jc w:val="center"/>
            </w:pPr>
            <w:r w:rsidRPr="00692C95">
              <w:rPr>
                <w:rFonts w:ascii="Calibri" w:hAnsi="Calibri"/>
                <w:sz w:val="24"/>
              </w:rPr>
              <w:t>4</w:t>
            </w:r>
          </w:p>
        </w:tc>
        <w:tc>
          <w:tcPr>
            <w:tcW w:w="3616" w:type="dxa"/>
            <w:tcBorders>
              <w:top w:val="single" w:sz="4" w:space="0" w:color="auto"/>
              <w:left w:val="single" w:sz="4" w:space="0" w:color="auto"/>
              <w:bottom w:val="single" w:sz="4" w:space="0" w:color="auto"/>
              <w:right w:val="single" w:sz="4" w:space="0" w:color="auto"/>
            </w:tcBorders>
          </w:tcPr>
          <w:p w14:paraId="2CFBB4AF" w14:textId="77777777" w:rsidR="00871E1A" w:rsidRPr="00692C95" w:rsidRDefault="00871E1A" w:rsidP="00480009">
            <w:r w:rsidRPr="00692C95">
              <w:rPr>
                <w:rFonts w:ascii="Calibri" w:hAnsi="Calibri"/>
                <w:sz w:val="22"/>
              </w:rPr>
              <w:t xml:space="preserve">Aanmaken van een bedrijfscontact </w:t>
            </w:r>
          </w:p>
        </w:tc>
        <w:tc>
          <w:tcPr>
            <w:tcW w:w="3799" w:type="dxa"/>
            <w:gridSpan w:val="3"/>
            <w:tcBorders>
              <w:top w:val="single" w:sz="4" w:space="0" w:color="auto"/>
              <w:left w:val="single" w:sz="4" w:space="0" w:color="auto"/>
              <w:bottom w:val="single" w:sz="4" w:space="0" w:color="auto"/>
              <w:right w:val="single" w:sz="4" w:space="0" w:color="auto"/>
            </w:tcBorders>
          </w:tcPr>
          <w:p w14:paraId="4F4F6FB2" w14:textId="77777777" w:rsidR="00871E1A" w:rsidRPr="00692C95" w:rsidRDefault="00871E1A" w:rsidP="00480009">
            <w:r w:rsidRPr="00692C95">
              <w:rPr>
                <w:rFonts w:ascii="Calibri" w:hAnsi="Calibri"/>
                <w:color w:val="000000" w:themeColor="text1"/>
                <w:sz w:val="22"/>
              </w:rPr>
              <w:t>Mogelijkheid om een contactpersoon aan te maken en de details van de contactpersoon toe te voegen.</w:t>
            </w:r>
          </w:p>
        </w:tc>
        <w:tc>
          <w:tcPr>
            <w:tcW w:w="1189" w:type="dxa"/>
            <w:tcBorders>
              <w:top w:val="single" w:sz="4" w:space="0" w:color="auto"/>
              <w:left w:val="single" w:sz="4" w:space="0" w:color="auto"/>
              <w:bottom w:val="single" w:sz="4" w:space="0" w:color="auto"/>
              <w:right w:val="single" w:sz="4" w:space="0" w:color="auto"/>
            </w:tcBorders>
          </w:tcPr>
          <w:p w14:paraId="357CDC80"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5D001C05" w14:textId="77777777" w:rsidTr="1480AE33">
        <w:trPr>
          <w:trHeight w:val="36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08AF1BCA" w14:textId="77777777" w:rsidR="00871E1A" w:rsidRPr="00692C95" w:rsidRDefault="00871E1A" w:rsidP="00480009">
            <w:pPr>
              <w:jc w:val="center"/>
            </w:pPr>
            <w:r w:rsidRPr="00692C95">
              <w:rPr>
                <w:rFonts w:ascii="Calibri" w:hAnsi="Calibri"/>
                <w:sz w:val="24"/>
              </w:rPr>
              <w:t>5</w:t>
            </w:r>
          </w:p>
        </w:tc>
        <w:tc>
          <w:tcPr>
            <w:tcW w:w="3616" w:type="dxa"/>
            <w:tcBorders>
              <w:top w:val="single" w:sz="4" w:space="0" w:color="auto"/>
              <w:left w:val="single" w:sz="4" w:space="0" w:color="auto"/>
              <w:bottom w:val="single" w:sz="4" w:space="0" w:color="auto"/>
              <w:right w:val="single" w:sz="4" w:space="0" w:color="auto"/>
            </w:tcBorders>
          </w:tcPr>
          <w:p w14:paraId="40C9CB3B" w14:textId="77777777" w:rsidR="00871E1A" w:rsidRPr="00692C95" w:rsidRDefault="00871E1A" w:rsidP="00480009">
            <w:r w:rsidRPr="00692C95">
              <w:rPr>
                <w:rFonts w:ascii="Calibri" w:hAnsi="Calibri"/>
                <w:sz w:val="22"/>
              </w:rPr>
              <w:t xml:space="preserve">Wijzigen van een bedrijfscontact </w:t>
            </w:r>
          </w:p>
        </w:tc>
        <w:tc>
          <w:tcPr>
            <w:tcW w:w="3799" w:type="dxa"/>
            <w:gridSpan w:val="3"/>
            <w:tcBorders>
              <w:top w:val="single" w:sz="4" w:space="0" w:color="auto"/>
              <w:left w:val="single" w:sz="4" w:space="0" w:color="auto"/>
              <w:bottom w:val="single" w:sz="4" w:space="0" w:color="auto"/>
              <w:right w:val="single" w:sz="4" w:space="0" w:color="auto"/>
            </w:tcBorders>
          </w:tcPr>
          <w:p w14:paraId="18866EC7" w14:textId="77777777" w:rsidR="00871E1A" w:rsidRPr="00692C95" w:rsidRDefault="00871E1A" w:rsidP="00480009">
            <w:r w:rsidRPr="00692C95">
              <w:rPr>
                <w:rFonts w:ascii="Calibri" w:hAnsi="Calibri"/>
                <w:color w:val="000000" w:themeColor="text1"/>
                <w:sz w:val="22"/>
              </w:rPr>
              <w:t>Mogelijkheid om de details van een contactpersoon te wijzigen.</w:t>
            </w:r>
          </w:p>
        </w:tc>
        <w:tc>
          <w:tcPr>
            <w:tcW w:w="1189" w:type="dxa"/>
            <w:tcBorders>
              <w:top w:val="single" w:sz="4" w:space="0" w:color="auto"/>
              <w:left w:val="single" w:sz="4" w:space="0" w:color="auto"/>
              <w:bottom w:val="single" w:sz="4" w:space="0" w:color="auto"/>
              <w:right w:val="single" w:sz="4" w:space="0" w:color="auto"/>
            </w:tcBorders>
          </w:tcPr>
          <w:p w14:paraId="785481AF"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5C0731ED"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683FD8FC" w14:textId="77777777" w:rsidR="00871E1A" w:rsidRPr="00692C95" w:rsidRDefault="00871E1A" w:rsidP="00480009">
            <w:pPr>
              <w:jc w:val="center"/>
            </w:pPr>
            <w:r w:rsidRPr="00692C95">
              <w:rPr>
                <w:rFonts w:ascii="Calibri" w:hAnsi="Calibri"/>
                <w:sz w:val="24"/>
              </w:rPr>
              <w:t>6</w:t>
            </w:r>
          </w:p>
        </w:tc>
        <w:tc>
          <w:tcPr>
            <w:tcW w:w="3616" w:type="dxa"/>
            <w:tcBorders>
              <w:top w:val="single" w:sz="4" w:space="0" w:color="auto"/>
              <w:left w:val="single" w:sz="4" w:space="0" w:color="auto"/>
              <w:bottom w:val="single" w:sz="4" w:space="0" w:color="auto"/>
              <w:right w:val="single" w:sz="4" w:space="0" w:color="auto"/>
            </w:tcBorders>
            <w:shd w:val="clear" w:color="auto" w:fill="FFFFFF" w:themeFill="background1"/>
          </w:tcPr>
          <w:p w14:paraId="74742E56" w14:textId="77777777" w:rsidR="00871E1A" w:rsidRPr="00692C95" w:rsidRDefault="00871E1A" w:rsidP="00480009">
            <w:r w:rsidRPr="00692C95">
              <w:rPr>
                <w:rFonts w:ascii="Calibri" w:hAnsi="Calibri"/>
                <w:sz w:val="22"/>
              </w:rPr>
              <w:t xml:space="preserve">Beheer van de activiteiten van het dossierscherm - notities maken </w:t>
            </w:r>
          </w:p>
        </w:tc>
        <w:tc>
          <w:tcPr>
            <w:tcW w:w="3799" w:type="dxa"/>
            <w:gridSpan w:val="3"/>
            <w:tcBorders>
              <w:top w:val="single" w:sz="4" w:space="0" w:color="auto"/>
              <w:left w:val="single" w:sz="4" w:space="0" w:color="auto"/>
              <w:bottom w:val="single" w:sz="4" w:space="0" w:color="auto"/>
              <w:right w:val="single" w:sz="4" w:space="0" w:color="auto"/>
            </w:tcBorders>
          </w:tcPr>
          <w:p w14:paraId="28227D93" w14:textId="77777777" w:rsidR="00871E1A" w:rsidRPr="00692C95" w:rsidRDefault="00871E1A" w:rsidP="00480009">
            <w:r w:rsidRPr="00692C95">
              <w:rPr>
                <w:rFonts w:ascii="Calibri" w:hAnsi="Calibri"/>
                <w:sz w:val="22"/>
              </w:rPr>
              <w:t xml:space="preserve">Mogelijkheid om werknotities te maken voor een bedrijf vanuit het dossierbeheerscherm </w:t>
            </w:r>
          </w:p>
        </w:tc>
        <w:tc>
          <w:tcPr>
            <w:tcW w:w="1189" w:type="dxa"/>
            <w:tcBorders>
              <w:top w:val="single" w:sz="4" w:space="0" w:color="auto"/>
              <w:left w:val="single" w:sz="4" w:space="0" w:color="auto"/>
              <w:bottom w:val="single" w:sz="4" w:space="0" w:color="auto"/>
              <w:right w:val="single" w:sz="4" w:space="0" w:color="auto"/>
            </w:tcBorders>
          </w:tcPr>
          <w:p w14:paraId="4E382C45"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356E6AAB"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1B13294A" w14:textId="77777777" w:rsidR="00871E1A" w:rsidRPr="00692C95" w:rsidRDefault="00871E1A" w:rsidP="00480009">
            <w:pPr>
              <w:jc w:val="center"/>
            </w:pPr>
            <w:r w:rsidRPr="00692C95">
              <w:rPr>
                <w:rFonts w:ascii="Calibri" w:hAnsi="Calibri"/>
                <w:sz w:val="24"/>
              </w:rPr>
              <w:t>7</w:t>
            </w:r>
          </w:p>
        </w:tc>
        <w:tc>
          <w:tcPr>
            <w:tcW w:w="3616" w:type="dxa"/>
            <w:tcBorders>
              <w:top w:val="single" w:sz="4" w:space="0" w:color="auto"/>
              <w:left w:val="single" w:sz="4" w:space="0" w:color="auto"/>
              <w:bottom w:val="single" w:sz="4" w:space="0" w:color="auto"/>
              <w:right w:val="single" w:sz="4" w:space="0" w:color="auto"/>
            </w:tcBorders>
            <w:shd w:val="clear" w:color="auto" w:fill="FFFFFF" w:themeFill="background1"/>
          </w:tcPr>
          <w:p w14:paraId="4923CDB4" w14:textId="77777777" w:rsidR="00871E1A" w:rsidRPr="00692C95" w:rsidRDefault="00871E1A" w:rsidP="00480009">
            <w:r w:rsidRPr="00692C95">
              <w:rPr>
                <w:rFonts w:ascii="Calibri" w:hAnsi="Calibri"/>
                <w:sz w:val="22"/>
              </w:rPr>
              <w:t xml:space="preserve">Beheer van de activiteiten van het dossierscherm - notities wijzigen </w:t>
            </w:r>
          </w:p>
        </w:tc>
        <w:tc>
          <w:tcPr>
            <w:tcW w:w="3799" w:type="dxa"/>
            <w:gridSpan w:val="3"/>
            <w:tcBorders>
              <w:top w:val="single" w:sz="4" w:space="0" w:color="auto"/>
              <w:left w:val="single" w:sz="4" w:space="0" w:color="auto"/>
              <w:bottom w:val="single" w:sz="4" w:space="0" w:color="auto"/>
              <w:right w:val="single" w:sz="4" w:space="0" w:color="auto"/>
            </w:tcBorders>
          </w:tcPr>
          <w:p w14:paraId="7D9759B7" w14:textId="77777777" w:rsidR="00871E1A" w:rsidRPr="00692C95" w:rsidRDefault="00871E1A" w:rsidP="00480009">
            <w:r w:rsidRPr="00692C95">
              <w:rPr>
                <w:rFonts w:ascii="Calibri" w:hAnsi="Calibri"/>
                <w:sz w:val="22"/>
              </w:rPr>
              <w:t xml:space="preserve">Mogelijkheid om werknotities te wijzigen voor een bedrijf vanuit het dossierbeheerscherm </w:t>
            </w:r>
          </w:p>
        </w:tc>
        <w:tc>
          <w:tcPr>
            <w:tcW w:w="1189" w:type="dxa"/>
            <w:tcBorders>
              <w:top w:val="single" w:sz="4" w:space="0" w:color="auto"/>
              <w:left w:val="single" w:sz="4" w:space="0" w:color="auto"/>
              <w:bottom w:val="single" w:sz="4" w:space="0" w:color="auto"/>
              <w:right w:val="single" w:sz="4" w:space="0" w:color="auto"/>
            </w:tcBorders>
          </w:tcPr>
          <w:p w14:paraId="3259ADD4"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4031BF4B"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67FEF4FD" w14:textId="77777777" w:rsidR="00871E1A" w:rsidRPr="00692C95" w:rsidRDefault="00871E1A" w:rsidP="00480009">
            <w:pPr>
              <w:jc w:val="center"/>
            </w:pPr>
            <w:r w:rsidRPr="00692C95">
              <w:rPr>
                <w:rFonts w:ascii="Calibri" w:hAnsi="Calibri"/>
                <w:sz w:val="24"/>
              </w:rPr>
              <w:t>8</w:t>
            </w:r>
          </w:p>
        </w:tc>
        <w:tc>
          <w:tcPr>
            <w:tcW w:w="3616" w:type="dxa"/>
            <w:tcBorders>
              <w:top w:val="single" w:sz="4" w:space="0" w:color="auto"/>
              <w:left w:val="single" w:sz="4" w:space="0" w:color="auto"/>
              <w:bottom w:val="single" w:sz="4" w:space="0" w:color="auto"/>
              <w:right w:val="single" w:sz="4" w:space="0" w:color="auto"/>
            </w:tcBorders>
            <w:shd w:val="clear" w:color="auto" w:fill="FFFFFF" w:themeFill="background1"/>
          </w:tcPr>
          <w:p w14:paraId="3B098A11" w14:textId="77777777" w:rsidR="00871E1A" w:rsidRPr="00692C95" w:rsidRDefault="00871E1A" w:rsidP="00480009">
            <w:r w:rsidRPr="00692C95">
              <w:rPr>
                <w:rFonts w:ascii="Calibri" w:hAnsi="Calibri"/>
                <w:sz w:val="22"/>
              </w:rPr>
              <w:t xml:space="preserve">Contactgegevens samenvoegen met een model van een begeleidende brief - mail merge </w:t>
            </w:r>
          </w:p>
        </w:tc>
        <w:tc>
          <w:tcPr>
            <w:tcW w:w="379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8028730" w14:textId="77777777" w:rsidR="00871E1A" w:rsidRPr="00692C95" w:rsidRDefault="00871E1A" w:rsidP="00480009">
            <w:r w:rsidRPr="00692C95">
              <w:rPr>
                <w:rFonts w:ascii="Calibri" w:hAnsi="Calibri"/>
                <w:sz w:val="22"/>
              </w:rPr>
              <w:t>Mogelijkheid om contactgegevens van belastingbetalers samen te voegen met modellen van begeleidende brieven.</w:t>
            </w:r>
          </w:p>
        </w:tc>
        <w:tc>
          <w:tcPr>
            <w:tcW w:w="1189" w:type="dxa"/>
            <w:tcBorders>
              <w:top w:val="single" w:sz="4" w:space="0" w:color="auto"/>
              <w:left w:val="single" w:sz="4" w:space="0" w:color="auto"/>
              <w:bottom w:val="single" w:sz="4" w:space="0" w:color="auto"/>
              <w:right w:val="single" w:sz="4" w:space="0" w:color="auto"/>
            </w:tcBorders>
          </w:tcPr>
          <w:p w14:paraId="1409348D"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2ED8667D"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4F847151" w14:textId="77777777" w:rsidR="00871E1A" w:rsidRPr="00692C95" w:rsidRDefault="00871E1A" w:rsidP="00480009">
            <w:pPr>
              <w:jc w:val="center"/>
            </w:pPr>
            <w:r w:rsidRPr="00692C95">
              <w:rPr>
                <w:rFonts w:ascii="Calibri" w:hAnsi="Calibri"/>
                <w:sz w:val="24"/>
              </w:rPr>
              <w:t>9</w:t>
            </w:r>
          </w:p>
        </w:tc>
        <w:tc>
          <w:tcPr>
            <w:tcW w:w="3616" w:type="dxa"/>
            <w:tcBorders>
              <w:top w:val="single" w:sz="4" w:space="0" w:color="auto"/>
              <w:left w:val="single" w:sz="4" w:space="0" w:color="auto"/>
              <w:bottom w:val="single" w:sz="4" w:space="0" w:color="auto"/>
              <w:right w:val="single" w:sz="4" w:space="0" w:color="auto"/>
            </w:tcBorders>
            <w:shd w:val="clear" w:color="auto" w:fill="FFFFFF" w:themeFill="background1"/>
          </w:tcPr>
          <w:p w14:paraId="26FC1ECC" w14:textId="77777777" w:rsidR="00871E1A" w:rsidRPr="00692C95" w:rsidRDefault="00871E1A" w:rsidP="00480009">
            <w:r w:rsidRPr="00692C95">
              <w:rPr>
                <w:rFonts w:ascii="Calibri" w:hAnsi="Calibri"/>
                <w:sz w:val="22"/>
              </w:rPr>
              <w:t xml:space="preserve">Toevoegen van mail merge (begeleidende brief) aan het dossier </w:t>
            </w:r>
          </w:p>
        </w:tc>
        <w:tc>
          <w:tcPr>
            <w:tcW w:w="379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13640F1" w14:textId="77777777" w:rsidR="00871E1A" w:rsidRPr="00692C95" w:rsidRDefault="00871E1A" w:rsidP="00480009">
            <w:r w:rsidRPr="00692C95">
              <w:rPr>
                <w:rFonts w:ascii="Calibri" w:hAnsi="Calibri"/>
                <w:sz w:val="22"/>
              </w:rPr>
              <w:t xml:space="preserve">Toegang tot mail merge vanuit het dossierscherm </w:t>
            </w:r>
          </w:p>
        </w:tc>
        <w:tc>
          <w:tcPr>
            <w:tcW w:w="1189" w:type="dxa"/>
            <w:tcBorders>
              <w:top w:val="single" w:sz="4" w:space="0" w:color="auto"/>
              <w:left w:val="single" w:sz="4" w:space="0" w:color="auto"/>
              <w:bottom w:val="single" w:sz="4" w:space="0" w:color="auto"/>
              <w:right w:val="single" w:sz="4" w:space="0" w:color="auto"/>
            </w:tcBorders>
          </w:tcPr>
          <w:p w14:paraId="0966264F"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7C488DCB"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3EE08F52" w14:textId="77777777" w:rsidR="00871E1A" w:rsidRPr="00692C95" w:rsidRDefault="00871E1A" w:rsidP="00480009">
            <w:pPr>
              <w:jc w:val="center"/>
            </w:pPr>
            <w:r w:rsidRPr="00692C95">
              <w:rPr>
                <w:rFonts w:ascii="Calibri" w:hAnsi="Calibri"/>
                <w:sz w:val="24"/>
              </w:rPr>
              <w:t>10</w:t>
            </w:r>
          </w:p>
        </w:tc>
        <w:tc>
          <w:tcPr>
            <w:tcW w:w="3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E70253" w14:textId="77777777" w:rsidR="00871E1A" w:rsidRPr="00692C95" w:rsidRDefault="00871E1A" w:rsidP="00480009">
            <w:r w:rsidRPr="00692C95">
              <w:rPr>
                <w:rFonts w:ascii="Calibri" w:hAnsi="Calibri"/>
                <w:color w:val="000000" w:themeColor="text1"/>
                <w:sz w:val="22"/>
              </w:rPr>
              <w:t xml:space="preserve">Genereren van </w:t>
            </w:r>
            <w:r w:rsidRPr="00692C95">
              <w:rPr>
                <w:rFonts w:ascii="Calibri" w:hAnsi="Calibri"/>
                <w:color w:val="000000" w:themeColor="text1"/>
                <w:sz w:val="22"/>
                <w:szCs w:val="22"/>
                <w:u w:val="single"/>
              </w:rPr>
              <w:t>bulk</w:t>
            </w:r>
            <w:r w:rsidRPr="00692C95">
              <w:rPr>
                <w:rFonts w:ascii="Calibri" w:hAnsi="Calibri"/>
                <w:color w:val="000000" w:themeColor="text1"/>
                <w:sz w:val="22"/>
              </w:rPr>
              <w:t xml:space="preserve"> 'mail merge'-documenten met een uitgebreid 'mail merge'-systeem.</w:t>
            </w:r>
          </w:p>
        </w:tc>
        <w:tc>
          <w:tcPr>
            <w:tcW w:w="37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0F336" w14:textId="77777777" w:rsidR="00871E1A" w:rsidRPr="00692C95" w:rsidRDefault="00871E1A" w:rsidP="00480009"/>
        </w:tc>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F15EA"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34199478"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06749225" w14:textId="77777777" w:rsidR="00871E1A" w:rsidRPr="00692C95" w:rsidRDefault="00871E1A" w:rsidP="00480009">
            <w:pPr>
              <w:jc w:val="center"/>
            </w:pPr>
            <w:r w:rsidRPr="00692C95">
              <w:rPr>
                <w:rFonts w:ascii="Calibri" w:hAnsi="Calibri"/>
                <w:sz w:val="24"/>
              </w:rPr>
              <w:t>11</w:t>
            </w:r>
          </w:p>
        </w:tc>
        <w:tc>
          <w:tcPr>
            <w:tcW w:w="3616" w:type="dxa"/>
            <w:tcBorders>
              <w:top w:val="single" w:sz="4" w:space="0" w:color="auto"/>
              <w:left w:val="single" w:sz="4" w:space="0" w:color="auto"/>
              <w:bottom w:val="single" w:sz="4" w:space="0" w:color="auto"/>
              <w:right w:val="single" w:sz="4" w:space="0" w:color="auto"/>
            </w:tcBorders>
            <w:shd w:val="clear" w:color="auto" w:fill="FFFFFF" w:themeFill="background1"/>
          </w:tcPr>
          <w:p w14:paraId="41175069" w14:textId="77777777" w:rsidR="00871E1A" w:rsidRPr="00692C95" w:rsidRDefault="00871E1A" w:rsidP="00480009">
            <w:r w:rsidRPr="00692C95">
              <w:rPr>
                <w:rFonts w:ascii="Calibri" w:hAnsi="Calibri"/>
                <w:sz w:val="22"/>
              </w:rPr>
              <w:t>Scannen van de documenten</w:t>
            </w:r>
          </w:p>
        </w:tc>
        <w:tc>
          <w:tcPr>
            <w:tcW w:w="379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674A41C" w14:textId="77777777" w:rsidR="00871E1A" w:rsidRPr="00692C95" w:rsidRDefault="00871E1A" w:rsidP="00480009">
            <w:r w:rsidRPr="00692C95">
              <w:rPr>
                <w:rFonts w:ascii="Calibri" w:hAnsi="Calibri"/>
                <w:sz w:val="22"/>
              </w:rPr>
              <w:t xml:space="preserve">Gemakkelijk om verschillende ontvangen documenten te scannen. </w:t>
            </w:r>
          </w:p>
        </w:tc>
        <w:tc>
          <w:tcPr>
            <w:tcW w:w="1189" w:type="dxa"/>
            <w:tcBorders>
              <w:top w:val="single" w:sz="4" w:space="0" w:color="auto"/>
              <w:left w:val="single" w:sz="4" w:space="0" w:color="auto"/>
              <w:bottom w:val="single" w:sz="4" w:space="0" w:color="auto"/>
              <w:right w:val="single" w:sz="4" w:space="0" w:color="auto"/>
            </w:tcBorders>
          </w:tcPr>
          <w:p w14:paraId="33C8A974"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5632AC00" w14:textId="77777777" w:rsidTr="1480AE33">
        <w:trPr>
          <w:trHeight w:val="375"/>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54618474" w14:textId="77777777" w:rsidR="00871E1A" w:rsidRPr="00692C95" w:rsidRDefault="00871E1A" w:rsidP="00480009">
            <w:pPr>
              <w:jc w:val="center"/>
            </w:pPr>
            <w:r w:rsidRPr="00692C95">
              <w:rPr>
                <w:rFonts w:ascii="Calibri" w:hAnsi="Calibri"/>
                <w:sz w:val="24"/>
              </w:rPr>
              <w:t>12</w:t>
            </w:r>
          </w:p>
        </w:tc>
        <w:tc>
          <w:tcPr>
            <w:tcW w:w="3616" w:type="dxa"/>
            <w:tcBorders>
              <w:top w:val="single" w:sz="4" w:space="0" w:color="auto"/>
              <w:left w:val="single" w:sz="4" w:space="0" w:color="auto"/>
              <w:bottom w:val="single" w:sz="4" w:space="0" w:color="auto"/>
              <w:right w:val="single" w:sz="4" w:space="0" w:color="auto"/>
            </w:tcBorders>
          </w:tcPr>
          <w:p w14:paraId="3C232D35" w14:textId="77777777" w:rsidR="00871E1A" w:rsidRPr="00692C95" w:rsidRDefault="00871E1A" w:rsidP="00480009">
            <w:pPr>
              <w:rPr>
                <w:rFonts w:ascii="Calibri" w:eastAsia="Calibri" w:hAnsi="Calibri" w:cs="Calibri"/>
                <w:sz w:val="22"/>
                <w:szCs w:val="22"/>
              </w:rPr>
            </w:pPr>
            <w:r w:rsidRPr="00692C95">
              <w:rPr>
                <w:rFonts w:ascii="Calibri" w:hAnsi="Calibri"/>
                <w:sz w:val="22"/>
              </w:rPr>
              <w:t xml:space="preserve">Toevoegen van documenten aan het dossier </w:t>
            </w:r>
            <w:r w:rsidRPr="00692C95">
              <w:br/>
            </w:r>
          </w:p>
        </w:tc>
        <w:tc>
          <w:tcPr>
            <w:tcW w:w="3799" w:type="dxa"/>
            <w:gridSpan w:val="3"/>
            <w:tcBorders>
              <w:top w:val="single" w:sz="4" w:space="0" w:color="auto"/>
              <w:left w:val="single" w:sz="4" w:space="0" w:color="auto"/>
              <w:bottom w:val="single" w:sz="4" w:space="0" w:color="auto"/>
              <w:right w:val="single" w:sz="4" w:space="0" w:color="auto"/>
            </w:tcBorders>
          </w:tcPr>
          <w:p w14:paraId="2C8A26A4" w14:textId="77777777" w:rsidR="00871E1A" w:rsidRPr="00692C95" w:rsidRDefault="00871E1A" w:rsidP="00480009">
            <w:r w:rsidRPr="00692C95">
              <w:rPr>
                <w:rFonts w:ascii="Calibri" w:hAnsi="Calibri"/>
                <w:color w:val="000000" w:themeColor="text1"/>
                <w:sz w:val="22"/>
              </w:rPr>
              <w:t>Bewaren van de documenten en ze raadplegen op het dossierscherm</w:t>
            </w:r>
          </w:p>
        </w:tc>
        <w:tc>
          <w:tcPr>
            <w:tcW w:w="1189" w:type="dxa"/>
            <w:tcBorders>
              <w:top w:val="single" w:sz="4" w:space="0" w:color="auto"/>
              <w:left w:val="single" w:sz="4" w:space="0" w:color="auto"/>
              <w:bottom w:val="single" w:sz="4" w:space="0" w:color="auto"/>
              <w:right w:val="single" w:sz="4" w:space="0" w:color="auto"/>
            </w:tcBorders>
          </w:tcPr>
          <w:p w14:paraId="4AF939FE"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6CC3ECA6"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70FD56F6" w14:textId="77777777" w:rsidR="00871E1A" w:rsidRPr="00692C95" w:rsidRDefault="00871E1A" w:rsidP="00480009">
            <w:pPr>
              <w:jc w:val="center"/>
            </w:pPr>
            <w:r w:rsidRPr="00692C95">
              <w:rPr>
                <w:rFonts w:ascii="Calibri" w:hAnsi="Calibri"/>
                <w:sz w:val="24"/>
              </w:rPr>
              <w:lastRenderedPageBreak/>
              <w:t>13</w:t>
            </w:r>
          </w:p>
        </w:tc>
        <w:tc>
          <w:tcPr>
            <w:tcW w:w="3616" w:type="dxa"/>
            <w:tcBorders>
              <w:top w:val="single" w:sz="4" w:space="0" w:color="auto"/>
              <w:left w:val="single" w:sz="4" w:space="0" w:color="auto"/>
              <w:bottom w:val="single" w:sz="4" w:space="0" w:color="auto"/>
              <w:right w:val="single" w:sz="4" w:space="0" w:color="auto"/>
            </w:tcBorders>
          </w:tcPr>
          <w:p w14:paraId="41FE08D6" w14:textId="77777777" w:rsidR="00871E1A" w:rsidRPr="00692C95" w:rsidRDefault="00871E1A" w:rsidP="00480009">
            <w:r w:rsidRPr="00692C95">
              <w:rPr>
                <w:rFonts w:ascii="Calibri" w:hAnsi="Calibri"/>
                <w:sz w:val="22"/>
              </w:rPr>
              <w:t>Aanmaak van een dossier</w:t>
            </w:r>
          </w:p>
        </w:tc>
        <w:tc>
          <w:tcPr>
            <w:tcW w:w="3799" w:type="dxa"/>
            <w:gridSpan w:val="3"/>
            <w:tcBorders>
              <w:top w:val="single" w:sz="4" w:space="0" w:color="auto"/>
              <w:left w:val="single" w:sz="4" w:space="0" w:color="auto"/>
              <w:bottom w:val="single" w:sz="4" w:space="0" w:color="auto"/>
              <w:right w:val="single" w:sz="4" w:space="0" w:color="auto"/>
            </w:tcBorders>
          </w:tcPr>
          <w:p w14:paraId="49A5E21E" w14:textId="77777777" w:rsidR="00871E1A" w:rsidRPr="00692C95" w:rsidRDefault="00871E1A" w:rsidP="00480009">
            <w:r w:rsidRPr="00692C95">
              <w:rPr>
                <w:rFonts w:ascii="Calibri" w:hAnsi="Calibri"/>
                <w:sz w:val="22"/>
              </w:rPr>
              <w:t xml:space="preserve">Aanmaak van een dossier door de teller </w:t>
            </w:r>
          </w:p>
        </w:tc>
        <w:tc>
          <w:tcPr>
            <w:tcW w:w="1189" w:type="dxa"/>
            <w:tcBorders>
              <w:top w:val="single" w:sz="4" w:space="0" w:color="auto"/>
              <w:left w:val="single" w:sz="4" w:space="0" w:color="auto"/>
              <w:bottom w:val="single" w:sz="4" w:space="0" w:color="auto"/>
              <w:right w:val="single" w:sz="4" w:space="0" w:color="auto"/>
            </w:tcBorders>
          </w:tcPr>
          <w:p w14:paraId="7BE073B5"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2423B649"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335A8CEC" w14:textId="77777777" w:rsidR="00871E1A" w:rsidRPr="00692C95" w:rsidRDefault="00871E1A" w:rsidP="00480009">
            <w:pPr>
              <w:jc w:val="center"/>
            </w:pPr>
            <w:r w:rsidRPr="00692C95">
              <w:rPr>
                <w:rFonts w:ascii="Calibri" w:hAnsi="Calibri"/>
                <w:sz w:val="24"/>
              </w:rPr>
              <w:t>14</w:t>
            </w:r>
          </w:p>
        </w:tc>
        <w:tc>
          <w:tcPr>
            <w:tcW w:w="3616" w:type="dxa"/>
            <w:tcBorders>
              <w:top w:val="single" w:sz="4" w:space="0" w:color="auto"/>
              <w:left w:val="single" w:sz="4" w:space="0" w:color="auto"/>
              <w:bottom w:val="single" w:sz="4" w:space="0" w:color="auto"/>
              <w:right w:val="single" w:sz="4" w:space="0" w:color="auto"/>
            </w:tcBorders>
          </w:tcPr>
          <w:p w14:paraId="33DD13E0" w14:textId="77777777" w:rsidR="00871E1A" w:rsidRPr="00692C95" w:rsidRDefault="00871E1A" w:rsidP="00480009">
            <w:r w:rsidRPr="00692C95">
              <w:rPr>
                <w:rFonts w:ascii="Calibri" w:hAnsi="Calibri"/>
                <w:color w:val="000000" w:themeColor="text1"/>
                <w:sz w:val="22"/>
              </w:rPr>
              <w:t xml:space="preserve">Klonen van een dossier </w:t>
            </w:r>
          </w:p>
        </w:tc>
        <w:tc>
          <w:tcPr>
            <w:tcW w:w="3799" w:type="dxa"/>
            <w:gridSpan w:val="3"/>
            <w:tcBorders>
              <w:top w:val="single" w:sz="4" w:space="0" w:color="auto"/>
              <w:left w:val="single" w:sz="4" w:space="0" w:color="auto"/>
              <w:bottom w:val="single" w:sz="4" w:space="0" w:color="auto"/>
              <w:right w:val="single" w:sz="4" w:space="0" w:color="auto"/>
            </w:tcBorders>
          </w:tcPr>
          <w:p w14:paraId="43503F8F" w14:textId="77777777" w:rsidR="00871E1A" w:rsidRPr="00692C95" w:rsidRDefault="00871E1A" w:rsidP="00480009">
            <w:r w:rsidRPr="00692C95">
              <w:rPr>
                <w:rFonts w:ascii="Calibri" w:hAnsi="Calibri"/>
                <w:color w:val="000000" w:themeColor="text1"/>
                <w:sz w:val="22"/>
              </w:rPr>
              <w:t xml:space="preserve">Klonen van een dossier door de teller  </w:t>
            </w:r>
          </w:p>
        </w:tc>
        <w:tc>
          <w:tcPr>
            <w:tcW w:w="1189" w:type="dxa"/>
            <w:tcBorders>
              <w:top w:val="single" w:sz="4" w:space="0" w:color="auto"/>
              <w:left w:val="single" w:sz="4" w:space="0" w:color="auto"/>
              <w:bottom w:val="single" w:sz="4" w:space="0" w:color="auto"/>
              <w:right w:val="single" w:sz="4" w:space="0" w:color="auto"/>
            </w:tcBorders>
          </w:tcPr>
          <w:p w14:paraId="78A319DA" w14:textId="77777777" w:rsidR="00871E1A" w:rsidRPr="00692C95" w:rsidRDefault="00871E1A" w:rsidP="00480009">
            <w:pPr>
              <w:jc w:val="center"/>
            </w:pPr>
            <w:r w:rsidRPr="00692C95">
              <w:rPr>
                <w:rFonts w:ascii="Calibri" w:hAnsi="Calibri"/>
                <w:color w:val="000000" w:themeColor="text1"/>
                <w:sz w:val="22"/>
              </w:rPr>
              <w:t xml:space="preserve">COULD HAVE   </w:t>
            </w:r>
          </w:p>
        </w:tc>
      </w:tr>
      <w:tr w:rsidR="00871E1A" w:rsidRPr="00692C95" w14:paraId="112992F0" w14:textId="77777777" w:rsidTr="1480AE33">
        <w:trPr>
          <w:trHeight w:val="435"/>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0914CC30" w14:textId="77777777" w:rsidR="00871E1A" w:rsidRPr="00692C95" w:rsidRDefault="00871E1A" w:rsidP="00480009">
            <w:pPr>
              <w:jc w:val="center"/>
            </w:pPr>
            <w:r w:rsidRPr="00692C95">
              <w:rPr>
                <w:rFonts w:ascii="Calibri" w:hAnsi="Calibri"/>
                <w:sz w:val="24"/>
              </w:rPr>
              <w:t>15</w:t>
            </w:r>
          </w:p>
        </w:tc>
        <w:tc>
          <w:tcPr>
            <w:tcW w:w="3616" w:type="dxa"/>
            <w:tcBorders>
              <w:top w:val="single" w:sz="4" w:space="0" w:color="auto"/>
              <w:left w:val="single" w:sz="4" w:space="0" w:color="auto"/>
              <w:bottom w:val="single" w:sz="4" w:space="0" w:color="auto"/>
              <w:right w:val="single" w:sz="4" w:space="0" w:color="auto"/>
            </w:tcBorders>
          </w:tcPr>
          <w:p w14:paraId="7DEA13B7" w14:textId="77777777" w:rsidR="00871E1A" w:rsidRPr="00692C95" w:rsidRDefault="00871E1A" w:rsidP="00480009">
            <w:r w:rsidRPr="00692C95">
              <w:rPr>
                <w:rFonts w:ascii="Calibri" w:hAnsi="Calibri"/>
                <w:color w:val="000000" w:themeColor="text1"/>
                <w:sz w:val="22"/>
              </w:rPr>
              <w:t>Bijwerking van een dossier</w:t>
            </w:r>
          </w:p>
        </w:tc>
        <w:tc>
          <w:tcPr>
            <w:tcW w:w="3799" w:type="dxa"/>
            <w:gridSpan w:val="3"/>
            <w:tcBorders>
              <w:top w:val="single" w:sz="4" w:space="0" w:color="auto"/>
              <w:left w:val="single" w:sz="4" w:space="0" w:color="auto"/>
              <w:bottom w:val="single" w:sz="4" w:space="0" w:color="auto"/>
              <w:right w:val="single" w:sz="4" w:space="0" w:color="auto"/>
            </w:tcBorders>
          </w:tcPr>
          <w:p w14:paraId="18036239" w14:textId="77777777" w:rsidR="00871E1A" w:rsidRPr="00692C95" w:rsidRDefault="00871E1A" w:rsidP="00480009">
            <w:r w:rsidRPr="00692C95">
              <w:rPr>
                <w:rFonts w:ascii="Calibri" w:hAnsi="Calibri"/>
                <w:color w:val="000000" w:themeColor="text1"/>
                <w:sz w:val="22"/>
              </w:rPr>
              <w:t xml:space="preserve">Bijwerking van een dossier door de teller  </w:t>
            </w:r>
          </w:p>
        </w:tc>
        <w:tc>
          <w:tcPr>
            <w:tcW w:w="1189" w:type="dxa"/>
            <w:tcBorders>
              <w:top w:val="single" w:sz="4" w:space="0" w:color="auto"/>
              <w:left w:val="single" w:sz="4" w:space="0" w:color="auto"/>
              <w:bottom w:val="single" w:sz="4" w:space="0" w:color="auto"/>
              <w:right w:val="single" w:sz="4" w:space="0" w:color="auto"/>
            </w:tcBorders>
          </w:tcPr>
          <w:p w14:paraId="54DBD93B"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17F14F4C" w14:textId="77777777" w:rsidTr="1480AE33">
        <w:trPr>
          <w:trHeight w:val="75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02F6C740" w14:textId="77777777" w:rsidR="00871E1A" w:rsidRPr="00692C95" w:rsidRDefault="00871E1A" w:rsidP="00480009">
            <w:pPr>
              <w:jc w:val="center"/>
            </w:pPr>
            <w:r w:rsidRPr="00692C95">
              <w:rPr>
                <w:rFonts w:ascii="Calibri" w:hAnsi="Calibri"/>
                <w:sz w:val="24"/>
              </w:rPr>
              <w:t>16</w:t>
            </w:r>
          </w:p>
        </w:tc>
        <w:tc>
          <w:tcPr>
            <w:tcW w:w="3616" w:type="dxa"/>
            <w:tcBorders>
              <w:top w:val="single" w:sz="4" w:space="0" w:color="auto"/>
              <w:left w:val="single" w:sz="4" w:space="0" w:color="auto"/>
              <w:bottom w:val="single" w:sz="4" w:space="0" w:color="auto"/>
              <w:right w:val="single" w:sz="4" w:space="0" w:color="auto"/>
            </w:tcBorders>
          </w:tcPr>
          <w:p w14:paraId="50468F5B" w14:textId="77777777" w:rsidR="00871E1A" w:rsidRPr="00692C95" w:rsidRDefault="00871E1A" w:rsidP="00480009">
            <w:r w:rsidRPr="00692C95">
              <w:rPr>
                <w:rFonts w:ascii="Calibri" w:hAnsi="Calibri"/>
                <w:color w:val="000000" w:themeColor="text1"/>
                <w:sz w:val="22"/>
              </w:rPr>
              <w:t xml:space="preserve">Een bedrijfsaccount per e-mail beantwoorden, rechtstreeks vanaf de registratiepagina van het dossier  </w:t>
            </w:r>
          </w:p>
        </w:tc>
        <w:tc>
          <w:tcPr>
            <w:tcW w:w="3799" w:type="dxa"/>
            <w:gridSpan w:val="3"/>
            <w:tcBorders>
              <w:top w:val="single" w:sz="4" w:space="0" w:color="auto"/>
              <w:left w:val="single" w:sz="4" w:space="0" w:color="auto"/>
              <w:bottom w:val="single" w:sz="4" w:space="0" w:color="auto"/>
              <w:right w:val="single" w:sz="4" w:space="0" w:color="auto"/>
            </w:tcBorders>
          </w:tcPr>
          <w:p w14:paraId="3DF67D3D" w14:textId="77777777" w:rsidR="00871E1A" w:rsidRPr="00692C95" w:rsidRDefault="00871E1A" w:rsidP="00480009">
            <w:r w:rsidRPr="00692C95">
              <w:rPr>
                <w:rFonts w:ascii="Calibri" w:hAnsi="Calibri"/>
                <w:color w:val="000000" w:themeColor="text1"/>
                <w:sz w:val="22"/>
              </w:rPr>
              <w:t>Per e-mail antwoorden, rechtstreeks vanaf de registratiepagina van het dossier</w:t>
            </w:r>
          </w:p>
        </w:tc>
        <w:tc>
          <w:tcPr>
            <w:tcW w:w="1189" w:type="dxa"/>
            <w:tcBorders>
              <w:top w:val="single" w:sz="4" w:space="0" w:color="auto"/>
              <w:left w:val="single" w:sz="4" w:space="0" w:color="auto"/>
              <w:bottom w:val="single" w:sz="4" w:space="0" w:color="auto"/>
              <w:right w:val="single" w:sz="4" w:space="0" w:color="auto"/>
            </w:tcBorders>
          </w:tcPr>
          <w:p w14:paraId="342F5C36"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0F7AE0F4" w14:textId="77777777" w:rsidTr="1480AE33">
        <w:trPr>
          <w:trHeight w:val="915"/>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1F7BDB9F" w14:textId="77777777" w:rsidR="00871E1A" w:rsidRPr="00692C95" w:rsidRDefault="00871E1A" w:rsidP="00480009">
            <w:pPr>
              <w:jc w:val="center"/>
            </w:pPr>
            <w:r w:rsidRPr="00692C95">
              <w:rPr>
                <w:rFonts w:ascii="Calibri" w:hAnsi="Calibri"/>
                <w:sz w:val="24"/>
              </w:rPr>
              <w:t>17</w:t>
            </w:r>
          </w:p>
        </w:tc>
        <w:tc>
          <w:tcPr>
            <w:tcW w:w="3616" w:type="dxa"/>
            <w:tcBorders>
              <w:top w:val="single" w:sz="4" w:space="0" w:color="auto"/>
              <w:left w:val="single" w:sz="4" w:space="0" w:color="auto"/>
              <w:bottom w:val="single" w:sz="4" w:space="0" w:color="auto"/>
              <w:right w:val="single" w:sz="4" w:space="0" w:color="auto"/>
            </w:tcBorders>
          </w:tcPr>
          <w:p w14:paraId="6DA52166" w14:textId="77777777" w:rsidR="00871E1A" w:rsidRPr="00692C95" w:rsidRDefault="00871E1A" w:rsidP="00480009">
            <w:r w:rsidRPr="00692C95">
              <w:rPr>
                <w:rFonts w:ascii="Calibri" w:hAnsi="Calibri"/>
                <w:sz w:val="22"/>
              </w:rPr>
              <w:t xml:space="preserve"> Creatie van alerts </w:t>
            </w:r>
          </w:p>
        </w:tc>
        <w:tc>
          <w:tcPr>
            <w:tcW w:w="3799" w:type="dxa"/>
            <w:gridSpan w:val="3"/>
            <w:tcBorders>
              <w:top w:val="single" w:sz="4" w:space="0" w:color="auto"/>
              <w:left w:val="single" w:sz="4" w:space="0" w:color="auto"/>
              <w:bottom w:val="single" w:sz="4" w:space="0" w:color="auto"/>
              <w:right w:val="nil"/>
            </w:tcBorders>
          </w:tcPr>
          <w:p w14:paraId="72FF408F" w14:textId="77777777" w:rsidR="00871E1A" w:rsidRPr="00692C95" w:rsidRDefault="00871E1A" w:rsidP="00480009">
            <w:r w:rsidRPr="00692C95">
              <w:rPr>
                <w:rFonts w:ascii="Calibri" w:hAnsi="Calibri"/>
                <w:sz w:val="22"/>
              </w:rPr>
              <w:t>Creëren van e-mail alerts die de leden van het 'Belastingen en Inventarisering'-team op de hoogte brengen van gebeurtenissen in verband met een dossier, bijvoorbeeld wanneer een opmerking wordt toegevoegd.</w:t>
            </w:r>
          </w:p>
        </w:tc>
        <w:tc>
          <w:tcPr>
            <w:tcW w:w="1189" w:type="dxa"/>
            <w:tcBorders>
              <w:top w:val="single" w:sz="4" w:space="0" w:color="auto"/>
              <w:left w:val="single" w:sz="4" w:space="0" w:color="auto"/>
              <w:bottom w:val="single" w:sz="4" w:space="0" w:color="auto"/>
              <w:right w:val="single" w:sz="4" w:space="0" w:color="auto"/>
            </w:tcBorders>
          </w:tcPr>
          <w:p w14:paraId="455CAD8D"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2BA9659E"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7814A53D" w14:textId="77777777" w:rsidR="00871E1A" w:rsidRPr="00692C95" w:rsidRDefault="00871E1A" w:rsidP="00480009">
            <w:pPr>
              <w:jc w:val="center"/>
            </w:pPr>
            <w:r w:rsidRPr="00692C95">
              <w:rPr>
                <w:rFonts w:ascii="Calibri" w:hAnsi="Calibri"/>
                <w:sz w:val="24"/>
              </w:rPr>
              <w:t>18</w:t>
            </w:r>
          </w:p>
        </w:tc>
        <w:tc>
          <w:tcPr>
            <w:tcW w:w="3616" w:type="dxa"/>
            <w:tcBorders>
              <w:top w:val="single" w:sz="4" w:space="0" w:color="auto"/>
              <w:left w:val="single" w:sz="4" w:space="0" w:color="auto"/>
              <w:bottom w:val="single" w:sz="4" w:space="0" w:color="auto"/>
              <w:right w:val="single" w:sz="4" w:space="0" w:color="auto"/>
            </w:tcBorders>
          </w:tcPr>
          <w:p w14:paraId="4B1402A1" w14:textId="77777777" w:rsidR="00871E1A" w:rsidRPr="00692C95" w:rsidRDefault="00871E1A" w:rsidP="00480009">
            <w:r w:rsidRPr="00692C95">
              <w:rPr>
                <w:rFonts w:ascii="Calibri" w:hAnsi="Calibri"/>
                <w:color w:val="000000" w:themeColor="text1"/>
                <w:sz w:val="22"/>
              </w:rPr>
              <w:t>Creëren van aangepaste dossiervelden</w:t>
            </w:r>
          </w:p>
        </w:tc>
        <w:tc>
          <w:tcPr>
            <w:tcW w:w="3799" w:type="dxa"/>
            <w:gridSpan w:val="3"/>
            <w:tcBorders>
              <w:top w:val="single" w:sz="4" w:space="0" w:color="auto"/>
              <w:left w:val="single" w:sz="4" w:space="0" w:color="auto"/>
              <w:bottom w:val="single" w:sz="4" w:space="0" w:color="auto"/>
              <w:right w:val="nil"/>
            </w:tcBorders>
          </w:tcPr>
          <w:p w14:paraId="59B5C2DD" w14:textId="77777777" w:rsidR="00871E1A" w:rsidRPr="00692C95" w:rsidRDefault="00871E1A" w:rsidP="00480009">
            <w:r w:rsidRPr="00692C95">
              <w:rPr>
                <w:rFonts w:ascii="Calibri" w:hAnsi="Calibri"/>
                <w:color w:val="000000" w:themeColor="text1"/>
                <w:sz w:val="22"/>
              </w:rPr>
              <w:t>Hiermee kan specifieke informatie in het dossierbeheerproces opgevolgd worden.</w:t>
            </w:r>
          </w:p>
        </w:tc>
        <w:tc>
          <w:tcPr>
            <w:tcW w:w="1189" w:type="dxa"/>
            <w:tcBorders>
              <w:top w:val="single" w:sz="4" w:space="0" w:color="auto"/>
              <w:left w:val="single" w:sz="4" w:space="0" w:color="auto"/>
              <w:bottom w:val="single" w:sz="4" w:space="0" w:color="auto"/>
              <w:right w:val="single" w:sz="4" w:space="0" w:color="auto"/>
            </w:tcBorders>
          </w:tcPr>
          <w:p w14:paraId="2D01731A"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485EEF61"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1CAC2894" w14:textId="77777777" w:rsidR="00871E1A" w:rsidRPr="00692C95" w:rsidRDefault="00871E1A" w:rsidP="00480009">
            <w:pPr>
              <w:jc w:val="center"/>
            </w:pPr>
            <w:r w:rsidRPr="00692C95">
              <w:rPr>
                <w:rFonts w:ascii="Calibri" w:hAnsi="Calibri"/>
                <w:sz w:val="24"/>
              </w:rPr>
              <w:t>19</w:t>
            </w:r>
          </w:p>
        </w:tc>
        <w:tc>
          <w:tcPr>
            <w:tcW w:w="3616" w:type="dxa"/>
            <w:tcBorders>
              <w:top w:val="single" w:sz="4" w:space="0" w:color="auto"/>
              <w:left w:val="single" w:sz="4" w:space="0" w:color="auto"/>
              <w:bottom w:val="single" w:sz="4" w:space="0" w:color="auto"/>
              <w:right w:val="single" w:sz="4" w:space="0" w:color="auto"/>
            </w:tcBorders>
          </w:tcPr>
          <w:p w14:paraId="139D88DD" w14:textId="77777777" w:rsidR="00871E1A" w:rsidRPr="00692C95" w:rsidRDefault="00871E1A" w:rsidP="00480009">
            <w:r w:rsidRPr="00692C95">
              <w:rPr>
                <w:rFonts w:ascii="Calibri" w:hAnsi="Calibri"/>
                <w:color w:val="000000" w:themeColor="text1"/>
                <w:sz w:val="22"/>
              </w:rPr>
              <w:t>Creatie van e-mailmodellen</w:t>
            </w:r>
          </w:p>
        </w:tc>
        <w:tc>
          <w:tcPr>
            <w:tcW w:w="3799" w:type="dxa"/>
            <w:gridSpan w:val="3"/>
            <w:tcBorders>
              <w:top w:val="single" w:sz="4" w:space="0" w:color="auto"/>
              <w:left w:val="single" w:sz="4" w:space="0" w:color="auto"/>
              <w:bottom w:val="single" w:sz="4" w:space="0" w:color="auto"/>
              <w:right w:val="nil"/>
            </w:tcBorders>
          </w:tcPr>
          <w:p w14:paraId="1D984A9F" w14:textId="77777777" w:rsidR="00871E1A" w:rsidRPr="00692C95" w:rsidRDefault="00871E1A" w:rsidP="00480009">
            <w:r w:rsidRPr="00692C95">
              <w:rPr>
                <w:rFonts w:ascii="Calibri" w:hAnsi="Calibri"/>
                <w:color w:val="000000" w:themeColor="text1"/>
                <w:sz w:val="22"/>
              </w:rPr>
              <w:t xml:space="preserve">Hiermee kunt u uw eigen kenmerkende e-mailmodellen maken om naar bedrijven te sturen. </w:t>
            </w:r>
          </w:p>
        </w:tc>
        <w:tc>
          <w:tcPr>
            <w:tcW w:w="1189" w:type="dxa"/>
            <w:tcBorders>
              <w:top w:val="single" w:sz="4" w:space="0" w:color="auto"/>
              <w:left w:val="single" w:sz="4" w:space="0" w:color="auto"/>
              <w:bottom w:val="single" w:sz="4" w:space="0" w:color="auto"/>
              <w:right w:val="single" w:sz="4" w:space="0" w:color="auto"/>
            </w:tcBorders>
          </w:tcPr>
          <w:p w14:paraId="76738269"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4055959F"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7D12322D" w14:textId="77777777" w:rsidR="00871E1A" w:rsidRPr="00692C95" w:rsidRDefault="00871E1A" w:rsidP="00480009">
            <w:pPr>
              <w:jc w:val="center"/>
            </w:pPr>
            <w:r w:rsidRPr="00692C95">
              <w:rPr>
                <w:rFonts w:ascii="Calibri" w:hAnsi="Calibri"/>
                <w:sz w:val="24"/>
              </w:rPr>
              <w:t>20</w:t>
            </w:r>
          </w:p>
        </w:tc>
        <w:tc>
          <w:tcPr>
            <w:tcW w:w="3616" w:type="dxa"/>
            <w:tcBorders>
              <w:top w:val="single" w:sz="4" w:space="0" w:color="auto"/>
              <w:left w:val="single" w:sz="4" w:space="0" w:color="auto"/>
              <w:bottom w:val="single" w:sz="4" w:space="0" w:color="auto"/>
              <w:right w:val="single" w:sz="4" w:space="0" w:color="auto"/>
            </w:tcBorders>
          </w:tcPr>
          <w:p w14:paraId="3E1BF5AA" w14:textId="77777777" w:rsidR="00871E1A" w:rsidRPr="00692C95" w:rsidRDefault="00871E1A" w:rsidP="00480009">
            <w:r w:rsidRPr="00692C95">
              <w:rPr>
                <w:rFonts w:ascii="Calibri" w:hAnsi="Calibri"/>
                <w:color w:val="000000" w:themeColor="text1"/>
                <w:sz w:val="22"/>
              </w:rPr>
              <w:t xml:space="preserve">Creatie van formuliermodellen </w:t>
            </w:r>
          </w:p>
        </w:tc>
        <w:tc>
          <w:tcPr>
            <w:tcW w:w="3799" w:type="dxa"/>
            <w:gridSpan w:val="3"/>
            <w:tcBorders>
              <w:top w:val="single" w:sz="4" w:space="0" w:color="auto"/>
              <w:left w:val="single" w:sz="4" w:space="0" w:color="auto"/>
              <w:bottom w:val="single" w:sz="4" w:space="0" w:color="auto"/>
              <w:right w:val="nil"/>
            </w:tcBorders>
          </w:tcPr>
          <w:p w14:paraId="51AC4469" w14:textId="77777777" w:rsidR="00871E1A" w:rsidRPr="00692C95" w:rsidRDefault="00871E1A" w:rsidP="00480009">
            <w:r w:rsidRPr="00692C95">
              <w:rPr>
                <w:rFonts w:ascii="Calibri" w:hAnsi="Calibri"/>
                <w:color w:val="000000" w:themeColor="text1"/>
                <w:sz w:val="22"/>
              </w:rPr>
              <w:t xml:space="preserve"> Aantal formulieren = 6 per taal.  Bestaat in NL/FR-versie</w:t>
            </w:r>
          </w:p>
        </w:tc>
        <w:tc>
          <w:tcPr>
            <w:tcW w:w="1189" w:type="dxa"/>
            <w:tcBorders>
              <w:top w:val="single" w:sz="4" w:space="0" w:color="auto"/>
              <w:left w:val="single" w:sz="4" w:space="0" w:color="auto"/>
              <w:bottom w:val="single" w:sz="4" w:space="0" w:color="auto"/>
              <w:right w:val="single" w:sz="4" w:space="0" w:color="auto"/>
            </w:tcBorders>
          </w:tcPr>
          <w:p w14:paraId="58C95F30"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33746D91"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2E59BECB" w14:textId="77777777" w:rsidR="00871E1A" w:rsidRPr="00692C95" w:rsidRDefault="00871E1A" w:rsidP="00480009">
            <w:pPr>
              <w:jc w:val="center"/>
            </w:pPr>
            <w:r w:rsidRPr="00692C95">
              <w:rPr>
                <w:rFonts w:ascii="Calibri" w:hAnsi="Calibri"/>
                <w:sz w:val="24"/>
              </w:rPr>
              <w:t>21</w:t>
            </w:r>
          </w:p>
        </w:tc>
        <w:tc>
          <w:tcPr>
            <w:tcW w:w="3616" w:type="dxa"/>
            <w:tcBorders>
              <w:top w:val="single" w:sz="4" w:space="0" w:color="auto"/>
              <w:left w:val="single" w:sz="4" w:space="0" w:color="auto"/>
              <w:bottom w:val="single" w:sz="4" w:space="0" w:color="auto"/>
              <w:right w:val="single" w:sz="4" w:space="0" w:color="auto"/>
            </w:tcBorders>
            <w:shd w:val="clear" w:color="auto" w:fill="FFFFFF" w:themeFill="background1"/>
          </w:tcPr>
          <w:p w14:paraId="43F936E8" w14:textId="77777777" w:rsidR="00871E1A" w:rsidRPr="00692C95" w:rsidRDefault="00871E1A" w:rsidP="00480009">
            <w:r w:rsidRPr="00692C95">
              <w:rPr>
                <w:rFonts w:ascii="Calibri" w:hAnsi="Calibri"/>
                <w:color w:val="000000" w:themeColor="text1"/>
                <w:sz w:val="22"/>
              </w:rPr>
              <w:t>Instellen van automatische antwoordregels</w:t>
            </w:r>
          </w:p>
        </w:tc>
        <w:tc>
          <w:tcPr>
            <w:tcW w:w="3799" w:type="dxa"/>
            <w:gridSpan w:val="3"/>
            <w:tcBorders>
              <w:top w:val="single" w:sz="4" w:space="0" w:color="auto"/>
              <w:left w:val="single" w:sz="4" w:space="0" w:color="auto"/>
              <w:bottom w:val="single" w:sz="4" w:space="0" w:color="auto"/>
              <w:right w:val="nil"/>
            </w:tcBorders>
            <w:shd w:val="clear" w:color="auto" w:fill="FFFFFF" w:themeFill="background1"/>
          </w:tcPr>
          <w:p w14:paraId="4ABC2EDC" w14:textId="77777777" w:rsidR="00871E1A" w:rsidRPr="00692C95" w:rsidRDefault="00871E1A" w:rsidP="00480009">
            <w:r w:rsidRPr="00692C95">
              <w:rPr>
                <w:rFonts w:ascii="Calibri" w:hAnsi="Calibri"/>
                <w:color w:val="000000" w:themeColor="text1"/>
                <w:sz w:val="22"/>
              </w:rPr>
              <w:t xml:space="preserve">Hiermee kunt u automatische antwoorden op dossiervragen voorbereiden. </w:t>
            </w:r>
          </w:p>
        </w:tc>
        <w:tc>
          <w:tcPr>
            <w:tcW w:w="1189" w:type="dxa"/>
            <w:tcBorders>
              <w:top w:val="single" w:sz="4" w:space="0" w:color="auto"/>
              <w:left w:val="single" w:sz="4" w:space="0" w:color="auto"/>
              <w:bottom w:val="single" w:sz="4" w:space="0" w:color="auto"/>
              <w:right w:val="single" w:sz="4" w:space="0" w:color="auto"/>
            </w:tcBorders>
          </w:tcPr>
          <w:p w14:paraId="305E79D3" w14:textId="77777777" w:rsidR="00871E1A" w:rsidRPr="00692C95" w:rsidRDefault="00871E1A" w:rsidP="00480009">
            <w:pPr>
              <w:jc w:val="center"/>
            </w:pPr>
            <w:r w:rsidRPr="00692C95">
              <w:rPr>
                <w:rFonts w:ascii="Calibri" w:hAnsi="Calibri"/>
                <w:color w:val="000000" w:themeColor="text1"/>
                <w:sz w:val="22"/>
              </w:rPr>
              <w:t xml:space="preserve">COULD HAVE   </w:t>
            </w:r>
          </w:p>
        </w:tc>
      </w:tr>
      <w:tr w:rsidR="00871E1A" w:rsidRPr="00692C95" w14:paraId="32981D90" w14:textId="77777777" w:rsidTr="1480AE33">
        <w:trPr>
          <w:trHeight w:val="855"/>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149C2C52" w14:textId="77777777" w:rsidR="00871E1A" w:rsidRPr="00692C95" w:rsidRDefault="00871E1A" w:rsidP="00480009">
            <w:pPr>
              <w:jc w:val="center"/>
            </w:pPr>
            <w:r w:rsidRPr="00692C95">
              <w:rPr>
                <w:rFonts w:ascii="Calibri" w:hAnsi="Calibri"/>
                <w:sz w:val="24"/>
              </w:rPr>
              <w:t>22</w:t>
            </w:r>
          </w:p>
        </w:tc>
        <w:tc>
          <w:tcPr>
            <w:tcW w:w="3616" w:type="dxa"/>
            <w:tcBorders>
              <w:top w:val="single" w:sz="4" w:space="0" w:color="auto"/>
              <w:left w:val="single" w:sz="4" w:space="0" w:color="auto"/>
              <w:bottom w:val="single" w:sz="4" w:space="0" w:color="auto"/>
              <w:right w:val="single" w:sz="4" w:space="0" w:color="auto"/>
            </w:tcBorders>
          </w:tcPr>
          <w:p w14:paraId="465CF4B2" w14:textId="77777777" w:rsidR="00871E1A" w:rsidRPr="00692C95" w:rsidRDefault="00871E1A" w:rsidP="00480009">
            <w:r w:rsidRPr="00692C95">
              <w:rPr>
                <w:rFonts w:ascii="Calibri" w:hAnsi="Calibri"/>
                <w:color w:val="000000" w:themeColor="text1"/>
                <w:sz w:val="22"/>
              </w:rPr>
              <w:t>Overzicht van het behandelingsproces van een dossier - voortgangsfase van het dossier</w:t>
            </w:r>
            <w:r w:rsidRPr="00692C95">
              <w:br/>
            </w:r>
            <w:r w:rsidRPr="00692C95">
              <w:rPr>
                <w:rFonts w:ascii="Calibri" w:hAnsi="Calibri"/>
                <w:color w:val="000000" w:themeColor="text1"/>
                <w:sz w:val="22"/>
              </w:rPr>
              <w:t xml:space="preserve"> </w:t>
            </w:r>
          </w:p>
        </w:tc>
        <w:tc>
          <w:tcPr>
            <w:tcW w:w="3799" w:type="dxa"/>
            <w:gridSpan w:val="3"/>
            <w:tcBorders>
              <w:top w:val="single" w:sz="4" w:space="0" w:color="auto"/>
              <w:left w:val="single" w:sz="4" w:space="0" w:color="auto"/>
              <w:bottom w:val="single" w:sz="4" w:space="0" w:color="auto"/>
              <w:right w:val="nil"/>
            </w:tcBorders>
          </w:tcPr>
          <w:p w14:paraId="77241F43" w14:textId="77777777" w:rsidR="00871E1A" w:rsidRPr="00692C95" w:rsidRDefault="00871E1A" w:rsidP="00480009">
            <w:r w:rsidRPr="00692C95">
              <w:rPr>
                <w:rFonts w:ascii="Calibri" w:hAnsi="Calibri"/>
                <w:color w:val="000000" w:themeColor="text1"/>
                <w:sz w:val="22"/>
              </w:rPr>
              <w:t>In dit deel worden de te bepalen stappen opgesomd die een teller in de levenscyclus van een dossier volgt.</w:t>
            </w:r>
          </w:p>
        </w:tc>
        <w:tc>
          <w:tcPr>
            <w:tcW w:w="1189" w:type="dxa"/>
            <w:tcBorders>
              <w:top w:val="single" w:sz="4" w:space="0" w:color="auto"/>
              <w:left w:val="single" w:sz="4" w:space="0" w:color="auto"/>
              <w:bottom w:val="single" w:sz="4" w:space="0" w:color="auto"/>
              <w:right w:val="single" w:sz="4" w:space="0" w:color="auto"/>
            </w:tcBorders>
          </w:tcPr>
          <w:p w14:paraId="3FD03BEF"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37562699" w14:textId="77777777" w:rsidTr="1480AE33">
        <w:trPr>
          <w:trHeight w:val="108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10B2D9B5" w14:textId="77777777" w:rsidR="00871E1A" w:rsidRPr="00692C95" w:rsidRDefault="00871E1A" w:rsidP="00480009">
            <w:pPr>
              <w:jc w:val="center"/>
            </w:pPr>
            <w:r w:rsidRPr="00692C95">
              <w:rPr>
                <w:rFonts w:ascii="Calibri" w:hAnsi="Calibri"/>
                <w:sz w:val="24"/>
              </w:rPr>
              <w:t>23</w:t>
            </w:r>
          </w:p>
        </w:tc>
        <w:tc>
          <w:tcPr>
            <w:tcW w:w="3616" w:type="dxa"/>
            <w:tcBorders>
              <w:top w:val="single" w:sz="4" w:space="0" w:color="auto"/>
              <w:left w:val="single" w:sz="4" w:space="0" w:color="auto"/>
              <w:bottom w:val="single" w:sz="4" w:space="0" w:color="auto"/>
              <w:right w:val="single" w:sz="4" w:space="0" w:color="auto"/>
            </w:tcBorders>
          </w:tcPr>
          <w:p w14:paraId="3856B7AA" w14:textId="77777777" w:rsidR="00871E1A" w:rsidRPr="00692C95" w:rsidRDefault="00871E1A" w:rsidP="00480009">
            <w:r w:rsidRPr="00692C95">
              <w:rPr>
                <w:rFonts w:ascii="Calibri" w:hAnsi="Calibri"/>
                <w:color w:val="000000" w:themeColor="text1"/>
                <w:sz w:val="22"/>
              </w:rPr>
              <w:t xml:space="preserve">Eenvoudige goedkeuringsprocedure - Goedkeuringsregel </w:t>
            </w:r>
          </w:p>
        </w:tc>
        <w:tc>
          <w:tcPr>
            <w:tcW w:w="3799" w:type="dxa"/>
            <w:gridSpan w:val="3"/>
            <w:tcBorders>
              <w:top w:val="single" w:sz="4" w:space="0" w:color="auto"/>
              <w:left w:val="single" w:sz="4" w:space="0" w:color="auto"/>
              <w:bottom w:val="single" w:sz="4" w:space="0" w:color="auto"/>
              <w:right w:val="nil"/>
            </w:tcBorders>
          </w:tcPr>
          <w:p w14:paraId="71D0D676" w14:textId="77777777" w:rsidR="00871E1A" w:rsidRPr="00692C95" w:rsidRDefault="00871E1A" w:rsidP="00480009">
            <w:r w:rsidRPr="00692C95">
              <w:rPr>
                <w:rFonts w:ascii="Calibri" w:hAnsi="Calibri"/>
                <w:color w:val="000000" w:themeColor="text1"/>
                <w:sz w:val="22"/>
              </w:rPr>
              <w:t xml:space="preserve">Hiermee kan de teller het dossier van de verantwoordelijke eenvoudig laten goedkeuren alvorens het ter goedkeuring door te sturen naar de schepen van financiën en de gemeentesecretaris. (handtekening) </w:t>
            </w:r>
          </w:p>
        </w:tc>
        <w:tc>
          <w:tcPr>
            <w:tcW w:w="1189" w:type="dxa"/>
            <w:tcBorders>
              <w:top w:val="single" w:sz="4" w:space="0" w:color="auto"/>
              <w:left w:val="single" w:sz="4" w:space="0" w:color="auto"/>
              <w:bottom w:val="single" w:sz="4" w:space="0" w:color="auto"/>
              <w:right w:val="single" w:sz="4" w:space="0" w:color="auto"/>
            </w:tcBorders>
          </w:tcPr>
          <w:p w14:paraId="73C067AC"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62543216" w14:textId="77777777" w:rsidTr="1480AE33">
        <w:trPr>
          <w:trHeight w:val="1485"/>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7F1391D2" w14:textId="77777777" w:rsidR="00871E1A" w:rsidRPr="00692C95" w:rsidRDefault="00871E1A" w:rsidP="00480009">
            <w:pPr>
              <w:jc w:val="center"/>
            </w:pPr>
            <w:r w:rsidRPr="00692C95">
              <w:rPr>
                <w:rFonts w:ascii="Calibri" w:hAnsi="Calibri"/>
                <w:sz w:val="24"/>
              </w:rPr>
              <w:t>24</w:t>
            </w:r>
          </w:p>
        </w:tc>
        <w:tc>
          <w:tcPr>
            <w:tcW w:w="3616" w:type="dxa"/>
            <w:tcBorders>
              <w:top w:val="single" w:sz="4" w:space="0" w:color="auto"/>
              <w:left w:val="single" w:sz="4" w:space="0" w:color="auto"/>
              <w:bottom w:val="single" w:sz="4" w:space="0" w:color="auto"/>
              <w:right w:val="single" w:sz="4" w:space="0" w:color="auto"/>
            </w:tcBorders>
          </w:tcPr>
          <w:p w14:paraId="2CCE281E" w14:textId="77777777" w:rsidR="00871E1A" w:rsidRPr="00692C95" w:rsidRDefault="00871E1A" w:rsidP="00480009">
            <w:r w:rsidRPr="00692C95">
              <w:rPr>
                <w:rFonts w:ascii="Calibri" w:hAnsi="Calibri"/>
                <w:color w:val="000000" w:themeColor="text1"/>
                <w:sz w:val="22"/>
              </w:rPr>
              <w:t xml:space="preserve">Mogelijkheid om operationele rapporten op te stellen over het dossierbeheer van een teller </w:t>
            </w:r>
          </w:p>
        </w:tc>
        <w:tc>
          <w:tcPr>
            <w:tcW w:w="3799" w:type="dxa"/>
            <w:gridSpan w:val="3"/>
            <w:tcBorders>
              <w:top w:val="single" w:sz="4" w:space="0" w:color="auto"/>
              <w:left w:val="single" w:sz="4" w:space="0" w:color="auto"/>
              <w:bottom w:val="single" w:sz="4" w:space="0" w:color="auto"/>
              <w:right w:val="single" w:sz="4" w:space="0" w:color="auto"/>
            </w:tcBorders>
          </w:tcPr>
          <w:p w14:paraId="7BE5C011" w14:textId="77777777" w:rsidR="00871E1A" w:rsidRPr="00692C95" w:rsidRDefault="00871E1A" w:rsidP="00480009">
            <w:r w:rsidRPr="00692C95">
              <w:rPr>
                <w:rFonts w:ascii="Calibri" w:hAnsi="Calibri"/>
                <w:color w:val="000000" w:themeColor="text1"/>
                <w:sz w:val="22"/>
              </w:rPr>
              <w:t>De operationele rapporten bevatten de volgende belangrijke prestatie-indicatoren: aantal gecreëerde dossiers per maand, per kwartaal en per jaar, status van het dossier (open, gesloten, in afwachting van goedkeuring), aantal bezoeken ter plaatse per maand/kwartaal/per jaar.</w:t>
            </w:r>
          </w:p>
        </w:tc>
        <w:tc>
          <w:tcPr>
            <w:tcW w:w="1189" w:type="dxa"/>
            <w:tcBorders>
              <w:top w:val="single" w:sz="4" w:space="0" w:color="auto"/>
              <w:left w:val="single" w:sz="4" w:space="0" w:color="auto"/>
              <w:bottom w:val="single" w:sz="4" w:space="0" w:color="auto"/>
              <w:right w:val="single" w:sz="4" w:space="0" w:color="auto"/>
            </w:tcBorders>
          </w:tcPr>
          <w:p w14:paraId="38063CB8"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51BFF340" w14:textId="77777777" w:rsidTr="1480AE33">
        <w:trPr>
          <w:trHeight w:val="63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53126EA0" w14:textId="77777777" w:rsidR="00871E1A" w:rsidRPr="00692C95" w:rsidRDefault="00871E1A" w:rsidP="00480009">
            <w:pPr>
              <w:jc w:val="center"/>
            </w:pPr>
            <w:r w:rsidRPr="00692C95">
              <w:rPr>
                <w:rFonts w:ascii="Calibri" w:hAnsi="Calibri"/>
                <w:sz w:val="24"/>
              </w:rPr>
              <w:lastRenderedPageBreak/>
              <w:t>25</w:t>
            </w:r>
          </w:p>
        </w:tc>
        <w:tc>
          <w:tcPr>
            <w:tcW w:w="3616" w:type="dxa"/>
            <w:tcBorders>
              <w:top w:val="single" w:sz="4" w:space="0" w:color="auto"/>
              <w:left w:val="single" w:sz="4" w:space="0" w:color="auto"/>
              <w:bottom w:val="single" w:sz="4" w:space="0" w:color="auto"/>
              <w:right w:val="single" w:sz="4" w:space="0" w:color="auto"/>
            </w:tcBorders>
          </w:tcPr>
          <w:p w14:paraId="052ADAE7" w14:textId="77777777" w:rsidR="00871E1A" w:rsidRPr="00692C95" w:rsidRDefault="00871E1A" w:rsidP="00480009">
            <w:r w:rsidRPr="00692C95">
              <w:rPr>
                <w:rFonts w:ascii="Calibri" w:hAnsi="Calibri"/>
                <w:color w:val="000000" w:themeColor="text1"/>
                <w:sz w:val="22"/>
              </w:rPr>
              <w:t>Mogelijkheid om dashboard te maken over de KPI's</w:t>
            </w:r>
          </w:p>
        </w:tc>
        <w:tc>
          <w:tcPr>
            <w:tcW w:w="379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81C7D2C" w14:textId="77777777" w:rsidR="00871E1A" w:rsidRPr="00692C95" w:rsidRDefault="00871E1A" w:rsidP="00480009">
            <w:r w:rsidRPr="00692C95">
              <w:rPr>
                <w:rFonts w:ascii="Calibri" w:hAnsi="Calibri"/>
                <w:sz w:val="22"/>
              </w:rPr>
              <w:t>Weergeven van de operationele rapporten in een dashboardformaat. De KPI's moeten nog worden vastgesteld.</w:t>
            </w:r>
          </w:p>
        </w:tc>
        <w:tc>
          <w:tcPr>
            <w:tcW w:w="1189" w:type="dxa"/>
            <w:tcBorders>
              <w:top w:val="single" w:sz="4" w:space="0" w:color="auto"/>
              <w:left w:val="single" w:sz="4" w:space="0" w:color="auto"/>
              <w:bottom w:val="single" w:sz="4" w:space="0" w:color="auto"/>
              <w:right w:val="single" w:sz="4" w:space="0" w:color="auto"/>
            </w:tcBorders>
          </w:tcPr>
          <w:p w14:paraId="57FAF619"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6A40EEF1"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4BE3B3BE" w14:textId="77777777" w:rsidR="00871E1A" w:rsidRPr="00692C95" w:rsidRDefault="00871E1A" w:rsidP="00480009">
            <w:pPr>
              <w:jc w:val="center"/>
            </w:pPr>
            <w:r w:rsidRPr="00692C95">
              <w:rPr>
                <w:rFonts w:ascii="Calibri" w:hAnsi="Calibri"/>
                <w:sz w:val="24"/>
              </w:rPr>
              <w:t>26</w:t>
            </w:r>
          </w:p>
        </w:tc>
        <w:tc>
          <w:tcPr>
            <w:tcW w:w="3616" w:type="dxa"/>
            <w:tcBorders>
              <w:top w:val="single" w:sz="4" w:space="0" w:color="auto"/>
              <w:left w:val="single" w:sz="4" w:space="0" w:color="auto"/>
              <w:bottom w:val="single" w:sz="4" w:space="0" w:color="auto"/>
              <w:right w:val="nil"/>
            </w:tcBorders>
          </w:tcPr>
          <w:p w14:paraId="79736386" w14:textId="77777777" w:rsidR="00871E1A" w:rsidRPr="00692C95" w:rsidRDefault="00871E1A" w:rsidP="00480009">
            <w:r w:rsidRPr="00692C95">
              <w:rPr>
                <w:rFonts w:ascii="Calibri" w:hAnsi="Calibri"/>
                <w:color w:val="000000" w:themeColor="text1"/>
                <w:sz w:val="22"/>
              </w:rPr>
              <w:t xml:space="preserve">Elektronische handtekening </w:t>
            </w:r>
          </w:p>
        </w:tc>
        <w:tc>
          <w:tcPr>
            <w:tcW w:w="379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ABE1446" w14:textId="77777777" w:rsidR="00871E1A" w:rsidRPr="00692C95" w:rsidRDefault="00871E1A" w:rsidP="00480009">
            <w:r w:rsidRPr="00692C95">
              <w:rPr>
                <w:rFonts w:ascii="Calibri" w:hAnsi="Calibri"/>
                <w:sz w:val="22"/>
              </w:rPr>
              <w:t xml:space="preserve">Verzenden van de dossiers naar de schepen van financiën en de gemeentesecretaris voor goedkeuring en ondertekening van een begeleidende brief. </w:t>
            </w:r>
          </w:p>
        </w:tc>
        <w:tc>
          <w:tcPr>
            <w:tcW w:w="1189" w:type="dxa"/>
            <w:tcBorders>
              <w:top w:val="single" w:sz="4" w:space="0" w:color="auto"/>
              <w:left w:val="single" w:sz="4" w:space="0" w:color="auto"/>
              <w:bottom w:val="single" w:sz="4" w:space="0" w:color="auto"/>
              <w:right w:val="single" w:sz="4" w:space="0" w:color="auto"/>
            </w:tcBorders>
          </w:tcPr>
          <w:p w14:paraId="491CA05D"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66224C7C"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581B879D" w14:textId="77777777" w:rsidR="00871E1A" w:rsidRPr="00692C95" w:rsidRDefault="00871E1A" w:rsidP="00480009">
            <w:pPr>
              <w:jc w:val="center"/>
            </w:pPr>
            <w:r w:rsidRPr="00692C95">
              <w:rPr>
                <w:rFonts w:ascii="Calibri" w:hAnsi="Calibri"/>
                <w:sz w:val="24"/>
              </w:rPr>
              <w:t>27</w:t>
            </w:r>
          </w:p>
        </w:tc>
        <w:tc>
          <w:tcPr>
            <w:tcW w:w="3616" w:type="dxa"/>
            <w:tcBorders>
              <w:top w:val="single" w:sz="4" w:space="0" w:color="auto"/>
              <w:left w:val="single" w:sz="4" w:space="0" w:color="auto"/>
              <w:bottom w:val="single" w:sz="4" w:space="0" w:color="auto"/>
              <w:right w:val="nil"/>
            </w:tcBorders>
          </w:tcPr>
          <w:p w14:paraId="332E79BD" w14:textId="77777777" w:rsidR="00871E1A" w:rsidRPr="00692C95" w:rsidRDefault="00871E1A" w:rsidP="00480009">
            <w:r w:rsidRPr="00692C95">
              <w:rPr>
                <w:rFonts w:ascii="Calibri" w:hAnsi="Calibri"/>
                <w:color w:val="000000" w:themeColor="text1"/>
                <w:sz w:val="22"/>
              </w:rPr>
              <w:t xml:space="preserve">Afdrukken van de documenten </w:t>
            </w:r>
          </w:p>
        </w:tc>
        <w:tc>
          <w:tcPr>
            <w:tcW w:w="3799" w:type="dxa"/>
            <w:gridSpan w:val="3"/>
            <w:tcBorders>
              <w:top w:val="single" w:sz="4" w:space="0" w:color="auto"/>
              <w:left w:val="single" w:sz="4" w:space="0" w:color="auto"/>
              <w:bottom w:val="single" w:sz="4" w:space="0" w:color="auto"/>
              <w:right w:val="nil"/>
            </w:tcBorders>
            <w:shd w:val="clear" w:color="auto" w:fill="FFFFFF" w:themeFill="background1"/>
          </w:tcPr>
          <w:p w14:paraId="19010A20" w14:textId="77777777" w:rsidR="00871E1A" w:rsidRPr="00692C95" w:rsidRDefault="00871E1A" w:rsidP="00480009">
            <w:r w:rsidRPr="00692C95">
              <w:rPr>
                <w:rFonts w:ascii="Calibri" w:hAnsi="Calibri"/>
                <w:sz w:val="22"/>
              </w:rPr>
              <w:t>Mogelijkheid om documenten uit het dossier af te drukken</w:t>
            </w:r>
          </w:p>
        </w:tc>
        <w:tc>
          <w:tcPr>
            <w:tcW w:w="1189" w:type="dxa"/>
            <w:tcBorders>
              <w:top w:val="single" w:sz="4" w:space="0" w:color="auto"/>
              <w:left w:val="single" w:sz="4" w:space="0" w:color="auto"/>
              <w:bottom w:val="single" w:sz="4" w:space="0" w:color="auto"/>
              <w:right w:val="single" w:sz="4" w:space="0" w:color="auto"/>
            </w:tcBorders>
          </w:tcPr>
          <w:p w14:paraId="57EE2585"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0543ACE7"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4CDD23D6" w14:textId="77777777" w:rsidR="00871E1A" w:rsidRPr="00692C95" w:rsidRDefault="00871E1A" w:rsidP="00480009">
            <w:pPr>
              <w:jc w:val="center"/>
            </w:pPr>
            <w:r w:rsidRPr="00692C95">
              <w:rPr>
                <w:rFonts w:ascii="Calibri" w:hAnsi="Calibri"/>
                <w:sz w:val="24"/>
              </w:rPr>
              <w:t>28</w:t>
            </w:r>
          </w:p>
        </w:tc>
        <w:tc>
          <w:tcPr>
            <w:tcW w:w="3616" w:type="dxa"/>
            <w:tcBorders>
              <w:top w:val="single" w:sz="4" w:space="0" w:color="auto"/>
              <w:left w:val="single" w:sz="4" w:space="0" w:color="auto"/>
              <w:bottom w:val="single" w:sz="4" w:space="0" w:color="auto"/>
              <w:right w:val="nil"/>
            </w:tcBorders>
          </w:tcPr>
          <w:p w14:paraId="5AB4AD12" w14:textId="77777777" w:rsidR="00871E1A" w:rsidRPr="00692C95" w:rsidRDefault="00871E1A" w:rsidP="00480009">
            <w:r w:rsidRPr="00692C95">
              <w:rPr>
                <w:rFonts w:ascii="Calibri" w:hAnsi="Calibri"/>
                <w:color w:val="000000" w:themeColor="text1"/>
                <w:sz w:val="22"/>
              </w:rPr>
              <w:t>Importeren in CRM</w:t>
            </w:r>
          </w:p>
        </w:tc>
        <w:tc>
          <w:tcPr>
            <w:tcW w:w="3799" w:type="dxa"/>
            <w:gridSpan w:val="3"/>
            <w:tcBorders>
              <w:top w:val="single" w:sz="4" w:space="0" w:color="auto"/>
              <w:left w:val="single" w:sz="4" w:space="0" w:color="auto"/>
              <w:bottom w:val="single" w:sz="4" w:space="0" w:color="auto"/>
              <w:right w:val="nil"/>
            </w:tcBorders>
            <w:shd w:val="clear" w:color="auto" w:fill="FFFFFF" w:themeFill="background1"/>
          </w:tcPr>
          <w:p w14:paraId="60606DB2" w14:textId="77777777" w:rsidR="00871E1A" w:rsidRPr="00692C95" w:rsidRDefault="00871E1A" w:rsidP="00480009">
            <w:r w:rsidRPr="00692C95">
              <w:rPr>
                <w:rFonts w:ascii="Calibri" w:hAnsi="Calibri"/>
                <w:sz w:val="22"/>
              </w:rPr>
              <w:t xml:space="preserve">Mogelijkheid om bestanden in Excel-formaat te importeren </w:t>
            </w:r>
          </w:p>
        </w:tc>
        <w:tc>
          <w:tcPr>
            <w:tcW w:w="1189" w:type="dxa"/>
            <w:tcBorders>
              <w:top w:val="single" w:sz="4" w:space="0" w:color="auto"/>
              <w:left w:val="single" w:sz="4" w:space="0" w:color="auto"/>
              <w:bottom w:val="single" w:sz="4" w:space="0" w:color="auto"/>
              <w:right w:val="single" w:sz="4" w:space="0" w:color="auto"/>
            </w:tcBorders>
          </w:tcPr>
          <w:p w14:paraId="6E5D1D8D"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467047B3"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104CC501" w14:textId="77777777" w:rsidR="00871E1A" w:rsidRPr="00692C95" w:rsidRDefault="00871E1A" w:rsidP="00480009">
            <w:pPr>
              <w:jc w:val="center"/>
            </w:pPr>
            <w:r w:rsidRPr="00692C95">
              <w:rPr>
                <w:rFonts w:ascii="Calibri" w:hAnsi="Calibri"/>
                <w:sz w:val="24"/>
              </w:rPr>
              <w:t>29</w:t>
            </w:r>
          </w:p>
        </w:tc>
        <w:tc>
          <w:tcPr>
            <w:tcW w:w="3616" w:type="dxa"/>
            <w:tcBorders>
              <w:top w:val="single" w:sz="4" w:space="0" w:color="auto"/>
              <w:left w:val="single" w:sz="4" w:space="0" w:color="auto"/>
              <w:bottom w:val="single" w:sz="4" w:space="0" w:color="auto"/>
              <w:right w:val="nil"/>
            </w:tcBorders>
          </w:tcPr>
          <w:p w14:paraId="6C2E7BD8" w14:textId="77777777" w:rsidR="00871E1A" w:rsidRPr="00692C95" w:rsidRDefault="00871E1A" w:rsidP="00480009">
            <w:r w:rsidRPr="00692C95">
              <w:rPr>
                <w:rFonts w:ascii="Calibri" w:hAnsi="Calibri"/>
                <w:color w:val="000000" w:themeColor="text1"/>
                <w:sz w:val="22"/>
              </w:rPr>
              <w:t>Exporteren vanuit CRM</w:t>
            </w:r>
          </w:p>
        </w:tc>
        <w:tc>
          <w:tcPr>
            <w:tcW w:w="3799" w:type="dxa"/>
            <w:gridSpan w:val="3"/>
            <w:tcBorders>
              <w:top w:val="single" w:sz="4" w:space="0" w:color="auto"/>
              <w:left w:val="single" w:sz="4" w:space="0" w:color="auto"/>
              <w:bottom w:val="single" w:sz="4" w:space="0" w:color="auto"/>
              <w:right w:val="nil"/>
            </w:tcBorders>
            <w:shd w:val="clear" w:color="auto" w:fill="FFFFFF" w:themeFill="background1"/>
          </w:tcPr>
          <w:p w14:paraId="4E520E6B" w14:textId="77777777" w:rsidR="00871E1A" w:rsidRPr="00692C95" w:rsidRDefault="00871E1A" w:rsidP="00480009">
            <w:r w:rsidRPr="00692C95">
              <w:rPr>
                <w:rFonts w:ascii="Calibri" w:hAnsi="Calibri"/>
                <w:sz w:val="22"/>
              </w:rPr>
              <w:t xml:space="preserve">Mogelijkheid om bestanden in Excel-formaat te importeren/exporteren om ze te importeren/exporteren in Onyx </w:t>
            </w:r>
          </w:p>
        </w:tc>
        <w:tc>
          <w:tcPr>
            <w:tcW w:w="1189" w:type="dxa"/>
            <w:tcBorders>
              <w:top w:val="single" w:sz="4" w:space="0" w:color="auto"/>
              <w:left w:val="single" w:sz="4" w:space="0" w:color="auto"/>
              <w:bottom w:val="single" w:sz="4" w:space="0" w:color="auto"/>
              <w:right w:val="single" w:sz="4" w:space="0" w:color="auto"/>
            </w:tcBorders>
          </w:tcPr>
          <w:p w14:paraId="3D000FF0"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6494E1E6"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5C7B6BE0" w14:textId="77777777" w:rsidR="00871E1A" w:rsidRPr="00692C95" w:rsidRDefault="00871E1A" w:rsidP="00480009">
            <w:pPr>
              <w:jc w:val="center"/>
            </w:pPr>
            <w:r w:rsidRPr="00692C95">
              <w:rPr>
                <w:rFonts w:ascii="Calibri" w:hAnsi="Calibri"/>
                <w:sz w:val="24"/>
              </w:rPr>
              <w:t>30</w:t>
            </w:r>
          </w:p>
        </w:tc>
        <w:tc>
          <w:tcPr>
            <w:tcW w:w="3616" w:type="dxa"/>
            <w:tcBorders>
              <w:top w:val="single" w:sz="4" w:space="0" w:color="auto"/>
              <w:left w:val="single" w:sz="4" w:space="0" w:color="auto"/>
              <w:bottom w:val="single" w:sz="4" w:space="0" w:color="auto"/>
              <w:right w:val="nil"/>
            </w:tcBorders>
          </w:tcPr>
          <w:p w14:paraId="05E66604" w14:textId="77777777" w:rsidR="00871E1A" w:rsidRPr="00692C95" w:rsidRDefault="00871E1A" w:rsidP="00480009">
            <w:r w:rsidRPr="00692C95">
              <w:rPr>
                <w:rFonts w:ascii="Calibri" w:hAnsi="Calibri"/>
                <w:color w:val="000000" w:themeColor="text1"/>
                <w:sz w:val="22"/>
              </w:rPr>
              <w:t xml:space="preserve">Gebruik van de agenda </w:t>
            </w:r>
          </w:p>
        </w:tc>
        <w:tc>
          <w:tcPr>
            <w:tcW w:w="3799" w:type="dxa"/>
            <w:gridSpan w:val="3"/>
            <w:tcBorders>
              <w:top w:val="single" w:sz="4" w:space="0" w:color="auto"/>
              <w:left w:val="nil"/>
              <w:bottom w:val="single" w:sz="4" w:space="0" w:color="auto"/>
              <w:right w:val="nil"/>
            </w:tcBorders>
          </w:tcPr>
          <w:p w14:paraId="72E461AB" w14:textId="77777777" w:rsidR="00871E1A" w:rsidRPr="00692C95" w:rsidRDefault="00871E1A" w:rsidP="00480009">
            <w:r w:rsidRPr="00692C95">
              <w:rPr>
                <w:rFonts w:ascii="Calibri" w:hAnsi="Calibri"/>
                <w:color w:val="000000" w:themeColor="text1"/>
                <w:sz w:val="22"/>
              </w:rPr>
              <w:t xml:space="preserve">Planen van de inspecties op het terrein, plannen van een afspraak met  </w:t>
            </w:r>
          </w:p>
        </w:tc>
        <w:tc>
          <w:tcPr>
            <w:tcW w:w="1189" w:type="dxa"/>
            <w:tcBorders>
              <w:top w:val="single" w:sz="4" w:space="0" w:color="auto"/>
              <w:left w:val="single" w:sz="4" w:space="0" w:color="auto"/>
              <w:bottom w:val="single" w:sz="4" w:space="0" w:color="auto"/>
              <w:right w:val="single" w:sz="4" w:space="0" w:color="auto"/>
            </w:tcBorders>
          </w:tcPr>
          <w:p w14:paraId="3E83E27E"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373DE002" w14:textId="77777777" w:rsidTr="1480AE33">
        <w:trPr>
          <w:trHeight w:val="30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3EAB247F" w14:textId="77777777" w:rsidR="00871E1A" w:rsidRPr="00692C95" w:rsidRDefault="00871E1A" w:rsidP="00480009">
            <w:pPr>
              <w:jc w:val="center"/>
            </w:pPr>
            <w:r w:rsidRPr="00692C95">
              <w:rPr>
                <w:rFonts w:ascii="Calibri" w:hAnsi="Calibri"/>
                <w:sz w:val="24"/>
              </w:rPr>
              <w:t>31</w:t>
            </w:r>
          </w:p>
        </w:tc>
        <w:tc>
          <w:tcPr>
            <w:tcW w:w="3616" w:type="dxa"/>
            <w:tcBorders>
              <w:top w:val="single" w:sz="4" w:space="0" w:color="auto"/>
              <w:left w:val="single" w:sz="4" w:space="0" w:color="auto"/>
              <w:bottom w:val="single" w:sz="4" w:space="0" w:color="auto"/>
              <w:right w:val="nil"/>
            </w:tcBorders>
          </w:tcPr>
          <w:p w14:paraId="46A40436" w14:textId="77777777" w:rsidR="00871E1A" w:rsidRPr="00692C95" w:rsidRDefault="00871E1A" w:rsidP="00480009">
            <w:r w:rsidRPr="00692C95">
              <w:rPr>
                <w:rFonts w:ascii="Calibri" w:hAnsi="Calibri"/>
                <w:color w:val="000000" w:themeColor="text1"/>
                <w:sz w:val="22"/>
              </w:rPr>
              <w:t>Rapport over de agenda - Aantal afspraken op het terrein</w:t>
            </w:r>
          </w:p>
        </w:tc>
        <w:tc>
          <w:tcPr>
            <w:tcW w:w="3799" w:type="dxa"/>
            <w:gridSpan w:val="3"/>
            <w:tcBorders>
              <w:top w:val="single" w:sz="4" w:space="0" w:color="auto"/>
              <w:left w:val="nil"/>
              <w:bottom w:val="single" w:sz="4" w:space="0" w:color="auto"/>
              <w:right w:val="nil"/>
            </w:tcBorders>
          </w:tcPr>
          <w:p w14:paraId="1D4270EC" w14:textId="77777777" w:rsidR="00871E1A" w:rsidRPr="00692C95" w:rsidRDefault="00871E1A" w:rsidP="00480009">
            <w:r w:rsidRPr="00692C95">
              <w:rPr>
                <w:rFonts w:ascii="Calibri" w:hAnsi="Calibri"/>
                <w:color w:val="000000" w:themeColor="text1"/>
                <w:sz w:val="22"/>
              </w:rPr>
              <w:t xml:space="preserve">Rapport over het aantal bezoeken ter plaatse / per maand </w:t>
            </w:r>
          </w:p>
        </w:tc>
        <w:tc>
          <w:tcPr>
            <w:tcW w:w="1189" w:type="dxa"/>
            <w:tcBorders>
              <w:top w:val="single" w:sz="4" w:space="0" w:color="auto"/>
              <w:left w:val="single" w:sz="4" w:space="0" w:color="auto"/>
              <w:bottom w:val="single" w:sz="4" w:space="0" w:color="auto"/>
              <w:right w:val="single" w:sz="4" w:space="0" w:color="auto"/>
            </w:tcBorders>
          </w:tcPr>
          <w:p w14:paraId="18F2D764"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871E1A" w:rsidRPr="00692C95" w14:paraId="118FF43E" w14:textId="77777777" w:rsidTr="1480AE33">
        <w:trPr>
          <w:trHeight w:val="570"/>
        </w:trPr>
        <w:tc>
          <w:tcPr>
            <w:tcW w:w="756" w:type="dxa"/>
            <w:gridSpan w:val="2"/>
            <w:tcBorders>
              <w:top w:val="single" w:sz="4" w:space="0" w:color="auto"/>
              <w:left w:val="single" w:sz="4" w:space="0" w:color="auto"/>
              <w:bottom w:val="single" w:sz="4" w:space="0" w:color="auto"/>
              <w:right w:val="nil"/>
            </w:tcBorders>
            <w:shd w:val="clear" w:color="auto" w:fill="FFFFFF" w:themeFill="background1"/>
          </w:tcPr>
          <w:p w14:paraId="5BC78DE8" w14:textId="77777777" w:rsidR="00871E1A" w:rsidRPr="00692C95" w:rsidRDefault="00871E1A" w:rsidP="00480009">
            <w:pPr>
              <w:jc w:val="center"/>
            </w:pPr>
            <w:r w:rsidRPr="00692C95">
              <w:rPr>
                <w:rFonts w:ascii="Calibri" w:hAnsi="Calibri"/>
                <w:sz w:val="24"/>
              </w:rPr>
              <w:t>32</w:t>
            </w:r>
          </w:p>
        </w:tc>
        <w:tc>
          <w:tcPr>
            <w:tcW w:w="3616" w:type="dxa"/>
            <w:tcBorders>
              <w:top w:val="single" w:sz="4" w:space="0" w:color="auto"/>
              <w:left w:val="single" w:sz="4" w:space="0" w:color="auto"/>
              <w:bottom w:val="single" w:sz="4" w:space="0" w:color="auto"/>
              <w:right w:val="nil"/>
            </w:tcBorders>
          </w:tcPr>
          <w:p w14:paraId="119BEDAD" w14:textId="77777777" w:rsidR="00871E1A" w:rsidRPr="00692C95" w:rsidRDefault="00871E1A" w:rsidP="00480009">
            <w:r w:rsidRPr="00692C95">
              <w:rPr>
                <w:rFonts w:ascii="Calibri" w:hAnsi="Calibri"/>
                <w:color w:val="000000" w:themeColor="text1"/>
                <w:sz w:val="22"/>
              </w:rPr>
              <w:t xml:space="preserve">Om een afspraak verzoeken </w:t>
            </w:r>
          </w:p>
        </w:tc>
        <w:tc>
          <w:tcPr>
            <w:tcW w:w="3799" w:type="dxa"/>
            <w:gridSpan w:val="3"/>
            <w:tcBorders>
              <w:top w:val="single" w:sz="4" w:space="0" w:color="auto"/>
              <w:left w:val="single" w:sz="4" w:space="0" w:color="auto"/>
              <w:bottom w:val="single" w:sz="4" w:space="0" w:color="auto"/>
              <w:right w:val="nil"/>
            </w:tcBorders>
          </w:tcPr>
          <w:p w14:paraId="25F9CB02" w14:textId="77777777" w:rsidR="00871E1A" w:rsidRPr="00692C95" w:rsidRDefault="00871E1A" w:rsidP="00480009">
            <w:r w:rsidRPr="00692C95">
              <w:rPr>
                <w:rFonts w:ascii="Calibri" w:hAnsi="Calibri"/>
                <w:color w:val="000000" w:themeColor="text1"/>
                <w:sz w:val="22"/>
              </w:rPr>
              <w:t xml:space="preserve">Om een afspraak met de Manager verzoeken om hem te vergezellen op zijn ronde. </w:t>
            </w:r>
          </w:p>
        </w:tc>
        <w:tc>
          <w:tcPr>
            <w:tcW w:w="1189" w:type="dxa"/>
            <w:tcBorders>
              <w:top w:val="single" w:sz="4" w:space="0" w:color="auto"/>
              <w:left w:val="single" w:sz="4" w:space="0" w:color="auto"/>
              <w:bottom w:val="single" w:sz="4" w:space="0" w:color="auto"/>
              <w:right w:val="single" w:sz="4" w:space="0" w:color="auto"/>
            </w:tcBorders>
          </w:tcPr>
          <w:p w14:paraId="7AEDD84D" w14:textId="77777777" w:rsidR="00871E1A" w:rsidRPr="00692C95" w:rsidRDefault="00871E1A" w:rsidP="00480009">
            <w:pPr>
              <w:jc w:val="center"/>
            </w:pPr>
            <w:r w:rsidRPr="00692C95">
              <w:rPr>
                <w:rFonts w:ascii="Calibri" w:hAnsi="Calibri"/>
                <w:color w:val="000000" w:themeColor="text1"/>
                <w:sz w:val="22"/>
              </w:rPr>
              <w:t xml:space="preserve">MUST HAVE </w:t>
            </w:r>
          </w:p>
        </w:tc>
      </w:tr>
      <w:tr w:rsidR="00E67A40" w:rsidRPr="00692C95" w14:paraId="72821933" w14:textId="77777777" w:rsidTr="1480AE33">
        <w:trPr>
          <w:trHeight w:val="555"/>
        </w:trPr>
        <w:tc>
          <w:tcPr>
            <w:tcW w:w="756" w:type="dxa"/>
            <w:gridSpan w:val="2"/>
            <w:tcBorders>
              <w:top w:val="single" w:sz="4" w:space="0" w:color="auto"/>
              <w:left w:val="single" w:sz="4" w:space="0" w:color="auto"/>
              <w:bottom w:val="single" w:sz="4" w:space="0" w:color="auto"/>
              <w:right w:val="nil"/>
            </w:tcBorders>
            <w:shd w:val="clear" w:color="auto" w:fill="D9D9D9" w:themeFill="background1" w:themeFillShade="D9"/>
          </w:tcPr>
          <w:p w14:paraId="365F05C3" w14:textId="77777777" w:rsidR="00E67A40" w:rsidRPr="00692C95" w:rsidRDefault="00E67A40" w:rsidP="00480009"/>
        </w:tc>
        <w:tc>
          <w:tcPr>
            <w:tcW w:w="7415" w:type="dxa"/>
            <w:gridSpan w:val="4"/>
            <w:tcBorders>
              <w:top w:val="single" w:sz="4" w:space="0" w:color="auto"/>
              <w:left w:val="single" w:sz="4" w:space="0" w:color="auto"/>
              <w:bottom w:val="single" w:sz="4" w:space="0" w:color="auto"/>
              <w:right w:val="nil"/>
            </w:tcBorders>
            <w:shd w:val="clear" w:color="auto" w:fill="D9D9D9" w:themeFill="background1" w:themeFillShade="D9"/>
            <w:vAlign w:val="center"/>
          </w:tcPr>
          <w:p w14:paraId="766CDDC2" w14:textId="019D6C0B" w:rsidR="00E67A40" w:rsidRPr="00692C95" w:rsidRDefault="00E67A40" w:rsidP="00480009">
            <w:r w:rsidRPr="00692C95">
              <w:rPr>
                <w:rFonts w:ascii="Calibri" w:hAnsi="Calibri"/>
                <w:b/>
                <w:sz w:val="28"/>
              </w:rPr>
              <w:t>Uitvoering van controles in de straten van de Gemeente</w:t>
            </w:r>
          </w:p>
        </w:tc>
        <w:tc>
          <w:tcPr>
            <w:tcW w:w="1189" w:type="dxa"/>
            <w:tcBorders>
              <w:top w:val="single" w:sz="4" w:space="0" w:color="auto"/>
              <w:left w:val="nil"/>
              <w:bottom w:val="single" w:sz="4" w:space="0" w:color="auto"/>
              <w:right w:val="nil"/>
            </w:tcBorders>
            <w:shd w:val="clear" w:color="auto" w:fill="D9D9D9" w:themeFill="background1" w:themeFillShade="D9"/>
            <w:vAlign w:val="center"/>
          </w:tcPr>
          <w:p w14:paraId="49844619" w14:textId="77777777" w:rsidR="00E67A40" w:rsidRPr="00692C95" w:rsidRDefault="00E67A40" w:rsidP="00480009"/>
        </w:tc>
      </w:tr>
      <w:tr w:rsidR="00E67A40" w:rsidRPr="00692C95" w14:paraId="054A1312" w14:textId="77777777" w:rsidTr="1480AE33">
        <w:trPr>
          <w:trHeight w:val="855"/>
        </w:trPr>
        <w:tc>
          <w:tcPr>
            <w:tcW w:w="756" w:type="dxa"/>
            <w:gridSpan w:val="2"/>
            <w:tcBorders>
              <w:top w:val="single" w:sz="4" w:space="0" w:color="auto"/>
              <w:left w:val="single" w:sz="4" w:space="0" w:color="auto"/>
              <w:bottom w:val="single" w:sz="4" w:space="0" w:color="auto"/>
              <w:right w:val="nil"/>
            </w:tcBorders>
          </w:tcPr>
          <w:p w14:paraId="040DBDDB" w14:textId="77777777" w:rsidR="00E67A40" w:rsidRPr="00692C95" w:rsidRDefault="00E67A40" w:rsidP="00480009">
            <w:pPr>
              <w:jc w:val="center"/>
            </w:pPr>
            <w:r w:rsidRPr="00692C95">
              <w:rPr>
                <w:rFonts w:ascii="Calibri" w:hAnsi="Calibri"/>
                <w:color w:val="000000" w:themeColor="text1"/>
                <w:sz w:val="22"/>
              </w:rPr>
              <w:t>33</w:t>
            </w:r>
          </w:p>
        </w:tc>
        <w:tc>
          <w:tcPr>
            <w:tcW w:w="3616" w:type="dxa"/>
            <w:tcBorders>
              <w:top w:val="single" w:sz="4" w:space="0" w:color="auto"/>
              <w:left w:val="single" w:sz="4" w:space="0" w:color="auto"/>
              <w:bottom w:val="single" w:sz="4" w:space="0" w:color="auto"/>
              <w:right w:val="nil"/>
            </w:tcBorders>
          </w:tcPr>
          <w:p w14:paraId="1E3925A5" w14:textId="77777777" w:rsidR="00E67A40" w:rsidRPr="00692C95" w:rsidRDefault="00E67A40" w:rsidP="00480009">
            <w:r w:rsidRPr="00692C95">
              <w:rPr>
                <w:rFonts w:ascii="Calibri" w:hAnsi="Calibri"/>
                <w:color w:val="000000" w:themeColor="text1"/>
                <w:sz w:val="22"/>
              </w:rPr>
              <w:t>Gebruik van een mobiele app</w:t>
            </w:r>
          </w:p>
        </w:tc>
        <w:tc>
          <w:tcPr>
            <w:tcW w:w="3799" w:type="dxa"/>
            <w:gridSpan w:val="3"/>
            <w:tcBorders>
              <w:top w:val="single" w:sz="4" w:space="0" w:color="auto"/>
              <w:left w:val="single" w:sz="4" w:space="0" w:color="auto"/>
              <w:bottom w:val="single" w:sz="4" w:space="0" w:color="auto"/>
              <w:right w:val="nil"/>
            </w:tcBorders>
          </w:tcPr>
          <w:p w14:paraId="1165EF6E" w14:textId="77777777" w:rsidR="00E67A40" w:rsidRPr="00692C95" w:rsidRDefault="00E67A40" w:rsidP="00480009">
            <w:r w:rsidRPr="00692C95">
              <w:rPr>
                <w:rFonts w:ascii="Calibri" w:hAnsi="Calibri"/>
                <w:color w:val="000000" w:themeColor="text1"/>
                <w:sz w:val="22"/>
              </w:rPr>
              <w:t xml:space="preserve">De teller moet op het terrein kunnen werken (aantekeningen en commentaar toevoegen aan de dossiers, documenten toevoegen, foto's) </w:t>
            </w:r>
          </w:p>
        </w:tc>
        <w:tc>
          <w:tcPr>
            <w:tcW w:w="1189" w:type="dxa"/>
            <w:tcBorders>
              <w:top w:val="single" w:sz="4" w:space="0" w:color="auto"/>
              <w:left w:val="single" w:sz="4" w:space="0" w:color="auto"/>
              <w:bottom w:val="single" w:sz="4" w:space="0" w:color="auto"/>
              <w:right w:val="single" w:sz="4" w:space="0" w:color="auto"/>
            </w:tcBorders>
          </w:tcPr>
          <w:p w14:paraId="0E9F0330" w14:textId="77777777" w:rsidR="00E67A40" w:rsidRPr="00692C95" w:rsidRDefault="00E67A40" w:rsidP="00480009">
            <w:pPr>
              <w:jc w:val="center"/>
            </w:pPr>
            <w:r w:rsidRPr="00692C95">
              <w:rPr>
                <w:rFonts w:ascii="Calibri" w:hAnsi="Calibri"/>
                <w:color w:val="000000" w:themeColor="text1"/>
                <w:sz w:val="22"/>
              </w:rPr>
              <w:t xml:space="preserve">MUST HAVE </w:t>
            </w:r>
          </w:p>
        </w:tc>
      </w:tr>
      <w:tr w:rsidR="00E67A40" w:rsidRPr="00692C95" w14:paraId="1E54C6BB" w14:textId="77777777" w:rsidTr="1480AE33">
        <w:trPr>
          <w:trHeight w:val="285"/>
        </w:trPr>
        <w:tc>
          <w:tcPr>
            <w:tcW w:w="756" w:type="dxa"/>
            <w:gridSpan w:val="2"/>
            <w:tcBorders>
              <w:top w:val="single" w:sz="4" w:space="0" w:color="auto"/>
              <w:left w:val="single" w:sz="4" w:space="0" w:color="auto"/>
              <w:bottom w:val="single" w:sz="4" w:space="0" w:color="auto"/>
              <w:right w:val="nil"/>
            </w:tcBorders>
          </w:tcPr>
          <w:p w14:paraId="05CA49B9" w14:textId="77777777" w:rsidR="00E67A40" w:rsidRPr="00692C95" w:rsidRDefault="00E67A40" w:rsidP="00480009">
            <w:pPr>
              <w:jc w:val="center"/>
            </w:pPr>
            <w:r w:rsidRPr="00692C95">
              <w:rPr>
                <w:rFonts w:ascii="Calibri" w:hAnsi="Calibri"/>
                <w:color w:val="000000" w:themeColor="text1"/>
                <w:sz w:val="22"/>
              </w:rPr>
              <w:t>34</w:t>
            </w:r>
          </w:p>
        </w:tc>
        <w:tc>
          <w:tcPr>
            <w:tcW w:w="3616" w:type="dxa"/>
            <w:tcBorders>
              <w:top w:val="single" w:sz="4" w:space="0" w:color="auto"/>
              <w:left w:val="single" w:sz="4" w:space="0" w:color="auto"/>
              <w:bottom w:val="single" w:sz="4" w:space="0" w:color="auto"/>
              <w:right w:val="nil"/>
            </w:tcBorders>
          </w:tcPr>
          <w:p w14:paraId="3C7AE9D1" w14:textId="77777777" w:rsidR="00E67A40" w:rsidRPr="00692C95" w:rsidRDefault="00E67A40" w:rsidP="00480009">
            <w:r w:rsidRPr="00692C95">
              <w:rPr>
                <w:rFonts w:ascii="Calibri" w:hAnsi="Calibri"/>
                <w:color w:val="000000" w:themeColor="text1"/>
                <w:sz w:val="22"/>
              </w:rPr>
              <w:t xml:space="preserve">Foto's maken op het terrein </w:t>
            </w:r>
          </w:p>
        </w:tc>
        <w:tc>
          <w:tcPr>
            <w:tcW w:w="3799" w:type="dxa"/>
            <w:gridSpan w:val="3"/>
            <w:tcBorders>
              <w:top w:val="single" w:sz="4" w:space="0" w:color="auto"/>
              <w:left w:val="single" w:sz="4" w:space="0" w:color="auto"/>
              <w:bottom w:val="single" w:sz="4" w:space="0" w:color="auto"/>
              <w:right w:val="nil"/>
            </w:tcBorders>
          </w:tcPr>
          <w:p w14:paraId="5268C5D3" w14:textId="77777777" w:rsidR="00E67A40" w:rsidRPr="00692C95" w:rsidRDefault="00E67A40" w:rsidP="00480009">
            <w:r w:rsidRPr="00692C95">
              <w:rPr>
                <w:rFonts w:ascii="Calibri" w:hAnsi="Calibri"/>
                <w:color w:val="000000" w:themeColor="text1"/>
                <w:sz w:val="22"/>
              </w:rPr>
              <w:t xml:space="preserve">Foto's maken op het terrein </w:t>
            </w:r>
          </w:p>
        </w:tc>
        <w:tc>
          <w:tcPr>
            <w:tcW w:w="1189" w:type="dxa"/>
            <w:tcBorders>
              <w:top w:val="single" w:sz="4" w:space="0" w:color="auto"/>
              <w:left w:val="single" w:sz="4" w:space="0" w:color="auto"/>
              <w:bottom w:val="single" w:sz="4" w:space="0" w:color="auto"/>
              <w:right w:val="single" w:sz="4" w:space="0" w:color="auto"/>
            </w:tcBorders>
          </w:tcPr>
          <w:p w14:paraId="187A13C2" w14:textId="77777777" w:rsidR="00E67A40" w:rsidRPr="00692C95" w:rsidRDefault="00E67A40" w:rsidP="00480009">
            <w:pPr>
              <w:jc w:val="center"/>
            </w:pPr>
            <w:r w:rsidRPr="00692C95">
              <w:rPr>
                <w:rFonts w:ascii="Calibri" w:hAnsi="Calibri"/>
                <w:color w:val="000000" w:themeColor="text1"/>
                <w:sz w:val="22"/>
              </w:rPr>
              <w:t xml:space="preserve">MUST HAVE </w:t>
            </w:r>
          </w:p>
        </w:tc>
      </w:tr>
      <w:tr w:rsidR="00E67A40" w:rsidRPr="00692C95" w14:paraId="6C052AB6" w14:textId="77777777" w:rsidTr="1480AE33">
        <w:trPr>
          <w:trHeight w:val="570"/>
        </w:trPr>
        <w:tc>
          <w:tcPr>
            <w:tcW w:w="756" w:type="dxa"/>
            <w:gridSpan w:val="2"/>
            <w:tcBorders>
              <w:top w:val="single" w:sz="4" w:space="0" w:color="auto"/>
              <w:left w:val="single" w:sz="4" w:space="0" w:color="auto"/>
              <w:bottom w:val="single" w:sz="4" w:space="0" w:color="auto"/>
              <w:right w:val="nil"/>
            </w:tcBorders>
          </w:tcPr>
          <w:p w14:paraId="3558B1D3" w14:textId="77777777" w:rsidR="00E67A40" w:rsidRPr="00692C95" w:rsidRDefault="00E67A40" w:rsidP="00480009">
            <w:pPr>
              <w:jc w:val="center"/>
            </w:pPr>
            <w:r w:rsidRPr="00692C95">
              <w:rPr>
                <w:rFonts w:ascii="Calibri" w:hAnsi="Calibri"/>
                <w:color w:val="000000" w:themeColor="text1"/>
                <w:sz w:val="22"/>
              </w:rPr>
              <w:t>35</w:t>
            </w:r>
          </w:p>
        </w:tc>
        <w:tc>
          <w:tcPr>
            <w:tcW w:w="3616" w:type="dxa"/>
            <w:tcBorders>
              <w:top w:val="single" w:sz="4" w:space="0" w:color="auto"/>
              <w:left w:val="single" w:sz="4" w:space="0" w:color="auto"/>
              <w:bottom w:val="single" w:sz="4" w:space="0" w:color="auto"/>
              <w:right w:val="nil"/>
            </w:tcBorders>
          </w:tcPr>
          <w:p w14:paraId="26AAC6D8" w14:textId="77777777" w:rsidR="00E67A40" w:rsidRPr="00692C95" w:rsidRDefault="00E67A40" w:rsidP="00480009">
            <w:pPr>
              <w:rPr>
                <w:rFonts w:ascii="Calibri" w:eastAsia="Calibri" w:hAnsi="Calibri" w:cs="Calibri"/>
                <w:color w:val="000000" w:themeColor="text1"/>
                <w:sz w:val="22"/>
                <w:szCs w:val="22"/>
              </w:rPr>
            </w:pPr>
            <w:r w:rsidRPr="00692C95">
              <w:rPr>
                <w:rFonts w:ascii="Calibri" w:hAnsi="Calibri"/>
                <w:color w:val="000000" w:themeColor="text1"/>
                <w:sz w:val="22"/>
              </w:rPr>
              <w:t xml:space="preserve">Foto's toevoegen/bijvoegen aan de dossiers op het terrein </w:t>
            </w:r>
            <w:r w:rsidRPr="00692C95">
              <w:br/>
            </w:r>
          </w:p>
        </w:tc>
        <w:tc>
          <w:tcPr>
            <w:tcW w:w="3799" w:type="dxa"/>
            <w:gridSpan w:val="3"/>
            <w:tcBorders>
              <w:top w:val="single" w:sz="4" w:space="0" w:color="auto"/>
              <w:left w:val="single" w:sz="4" w:space="0" w:color="auto"/>
              <w:bottom w:val="single" w:sz="4" w:space="0" w:color="auto"/>
              <w:right w:val="nil"/>
            </w:tcBorders>
          </w:tcPr>
          <w:p w14:paraId="009B021F" w14:textId="77777777" w:rsidR="00E67A40" w:rsidRPr="00692C95" w:rsidRDefault="00E67A40" w:rsidP="00480009"/>
        </w:tc>
        <w:tc>
          <w:tcPr>
            <w:tcW w:w="1189" w:type="dxa"/>
            <w:tcBorders>
              <w:top w:val="single" w:sz="4" w:space="0" w:color="auto"/>
              <w:left w:val="single" w:sz="4" w:space="0" w:color="auto"/>
              <w:bottom w:val="single" w:sz="4" w:space="0" w:color="auto"/>
              <w:right w:val="single" w:sz="4" w:space="0" w:color="auto"/>
            </w:tcBorders>
          </w:tcPr>
          <w:p w14:paraId="55AD14D6" w14:textId="77777777" w:rsidR="00E67A40" w:rsidRPr="00692C95" w:rsidRDefault="00E67A40" w:rsidP="00480009">
            <w:pPr>
              <w:jc w:val="center"/>
            </w:pPr>
            <w:r w:rsidRPr="00692C95">
              <w:rPr>
                <w:rFonts w:ascii="Calibri" w:hAnsi="Calibri"/>
                <w:color w:val="000000" w:themeColor="text1"/>
                <w:sz w:val="22"/>
              </w:rPr>
              <w:t xml:space="preserve">MUST HAVE </w:t>
            </w:r>
          </w:p>
        </w:tc>
      </w:tr>
      <w:tr w:rsidR="00E67A40" w:rsidRPr="00692C95" w14:paraId="7422C8E3" w14:textId="77777777" w:rsidTr="1480AE33">
        <w:trPr>
          <w:trHeight w:val="570"/>
        </w:trPr>
        <w:tc>
          <w:tcPr>
            <w:tcW w:w="756" w:type="dxa"/>
            <w:gridSpan w:val="2"/>
            <w:tcBorders>
              <w:top w:val="single" w:sz="4" w:space="0" w:color="auto"/>
              <w:left w:val="single" w:sz="4" w:space="0" w:color="auto"/>
              <w:bottom w:val="single" w:sz="4" w:space="0" w:color="auto"/>
              <w:right w:val="nil"/>
            </w:tcBorders>
          </w:tcPr>
          <w:p w14:paraId="1D446CAC" w14:textId="77777777" w:rsidR="00E67A40" w:rsidRPr="00692C95" w:rsidRDefault="00E67A40" w:rsidP="00480009">
            <w:pPr>
              <w:jc w:val="center"/>
            </w:pPr>
            <w:r w:rsidRPr="00692C95">
              <w:rPr>
                <w:rFonts w:ascii="Calibri" w:hAnsi="Calibri"/>
                <w:color w:val="000000" w:themeColor="text1"/>
                <w:sz w:val="22"/>
              </w:rPr>
              <w:t>36</w:t>
            </w:r>
          </w:p>
        </w:tc>
        <w:tc>
          <w:tcPr>
            <w:tcW w:w="3616" w:type="dxa"/>
            <w:tcBorders>
              <w:top w:val="single" w:sz="4" w:space="0" w:color="auto"/>
              <w:left w:val="single" w:sz="4" w:space="0" w:color="auto"/>
              <w:bottom w:val="single" w:sz="4" w:space="0" w:color="auto"/>
              <w:right w:val="nil"/>
            </w:tcBorders>
          </w:tcPr>
          <w:p w14:paraId="6509D354" w14:textId="77777777" w:rsidR="00E67A40" w:rsidRPr="00692C95" w:rsidRDefault="00E67A40" w:rsidP="00480009">
            <w:r w:rsidRPr="00692C95">
              <w:rPr>
                <w:rFonts w:ascii="Calibri" w:hAnsi="Calibri"/>
                <w:color w:val="000000" w:themeColor="text1"/>
                <w:sz w:val="22"/>
              </w:rPr>
              <w:t>Toevoegen van notities aan het dossier op het terrein</w:t>
            </w:r>
            <w:r w:rsidRPr="00692C95">
              <w:br/>
            </w:r>
            <w:r w:rsidRPr="00692C95">
              <w:rPr>
                <w:rFonts w:ascii="Calibri" w:hAnsi="Calibri"/>
                <w:color w:val="000000" w:themeColor="text1"/>
                <w:sz w:val="22"/>
              </w:rPr>
              <w:t xml:space="preserve"> </w:t>
            </w:r>
          </w:p>
        </w:tc>
        <w:tc>
          <w:tcPr>
            <w:tcW w:w="3799" w:type="dxa"/>
            <w:gridSpan w:val="3"/>
            <w:tcBorders>
              <w:top w:val="single" w:sz="4" w:space="0" w:color="auto"/>
              <w:left w:val="single" w:sz="4" w:space="0" w:color="auto"/>
              <w:bottom w:val="single" w:sz="4" w:space="0" w:color="auto"/>
              <w:right w:val="nil"/>
            </w:tcBorders>
          </w:tcPr>
          <w:p w14:paraId="44FD3D58" w14:textId="77777777" w:rsidR="00E67A40" w:rsidRPr="00692C95" w:rsidRDefault="00E67A40" w:rsidP="00480009"/>
        </w:tc>
        <w:tc>
          <w:tcPr>
            <w:tcW w:w="1189" w:type="dxa"/>
            <w:tcBorders>
              <w:top w:val="single" w:sz="4" w:space="0" w:color="auto"/>
              <w:left w:val="single" w:sz="4" w:space="0" w:color="auto"/>
              <w:bottom w:val="single" w:sz="4" w:space="0" w:color="auto"/>
              <w:right w:val="single" w:sz="4" w:space="0" w:color="auto"/>
            </w:tcBorders>
          </w:tcPr>
          <w:p w14:paraId="42272E2A" w14:textId="77777777" w:rsidR="00E67A40" w:rsidRPr="00692C95" w:rsidRDefault="00E67A40" w:rsidP="00480009">
            <w:pPr>
              <w:jc w:val="center"/>
            </w:pPr>
            <w:r w:rsidRPr="00692C95">
              <w:rPr>
                <w:rFonts w:ascii="Calibri" w:hAnsi="Calibri"/>
                <w:color w:val="000000" w:themeColor="text1"/>
                <w:sz w:val="22"/>
              </w:rPr>
              <w:t xml:space="preserve">MUST HAVE </w:t>
            </w:r>
          </w:p>
        </w:tc>
      </w:tr>
      <w:tr w:rsidR="00E67A40" w:rsidRPr="00692C95" w14:paraId="77065F20" w14:textId="77777777" w:rsidTr="1480AE33">
        <w:trPr>
          <w:trHeight w:val="570"/>
        </w:trPr>
        <w:tc>
          <w:tcPr>
            <w:tcW w:w="756" w:type="dxa"/>
            <w:gridSpan w:val="2"/>
            <w:tcBorders>
              <w:top w:val="single" w:sz="4" w:space="0" w:color="auto"/>
              <w:left w:val="single" w:sz="4" w:space="0" w:color="auto"/>
              <w:bottom w:val="single" w:sz="4" w:space="0" w:color="auto"/>
              <w:right w:val="nil"/>
            </w:tcBorders>
          </w:tcPr>
          <w:p w14:paraId="75819F2D" w14:textId="77777777" w:rsidR="00E67A40" w:rsidRPr="00692C95" w:rsidRDefault="00E67A40" w:rsidP="00480009">
            <w:pPr>
              <w:jc w:val="center"/>
            </w:pPr>
            <w:r w:rsidRPr="00692C95">
              <w:rPr>
                <w:rFonts w:ascii="Calibri" w:hAnsi="Calibri"/>
                <w:color w:val="000000" w:themeColor="text1"/>
                <w:sz w:val="22"/>
              </w:rPr>
              <w:t>37</w:t>
            </w:r>
          </w:p>
        </w:tc>
        <w:tc>
          <w:tcPr>
            <w:tcW w:w="3616" w:type="dxa"/>
            <w:tcBorders>
              <w:top w:val="single" w:sz="4" w:space="0" w:color="auto"/>
              <w:left w:val="single" w:sz="4" w:space="0" w:color="auto"/>
              <w:bottom w:val="single" w:sz="4" w:space="0" w:color="auto"/>
              <w:right w:val="single" w:sz="4" w:space="0" w:color="auto"/>
            </w:tcBorders>
          </w:tcPr>
          <w:p w14:paraId="08C48526" w14:textId="77777777" w:rsidR="00E67A40" w:rsidRPr="00692C95" w:rsidRDefault="00E67A40" w:rsidP="00480009">
            <w:r w:rsidRPr="00692C95">
              <w:rPr>
                <w:rFonts w:ascii="Calibri" w:hAnsi="Calibri"/>
                <w:color w:val="000000" w:themeColor="text1"/>
                <w:sz w:val="22"/>
              </w:rPr>
              <w:t>Toevoegen van opmerkingen aan het dossier op het terrein</w:t>
            </w:r>
            <w:r w:rsidRPr="00692C95">
              <w:br/>
            </w:r>
            <w:r w:rsidRPr="00692C95">
              <w:rPr>
                <w:rFonts w:ascii="Calibri" w:hAnsi="Calibri"/>
                <w:color w:val="000000" w:themeColor="text1"/>
                <w:sz w:val="22"/>
              </w:rPr>
              <w:t xml:space="preserve"> </w:t>
            </w:r>
          </w:p>
        </w:tc>
        <w:tc>
          <w:tcPr>
            <w:tcW w:w="37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4C9C2" w14:textId="77777777" w:rsidR="00E67A40" w:rsidRPr="00692C95" w:rsidRDefault="00E67A40" w:rsidP="00480009"/>
        </w:tc>
        <w:tc>
          <w:tcPr>
            <w:tcW w:w="1189" w:type="dxa"/>
            <w:tcBorders>
              <w:top w:val="single" w:sz="4" w:space="0" w:color="auto"/>
              <w:left w:val="single" w:sz="4" w:space="0" w:color="auto"/>
              <w:bottom w:val="single" w:sz="4" w:space="0" w:color="auto"/>
              <w:right w:val="single" w:sz="4" w:space="0" w:color="auto"/>
            </w:tcBorders>
          </w:tcPr>
          <w:p w14:paraId="622D1834" w14:textId="77777777" w:rsidR="00E67A40" w:rsidRPr="00692C95" w:rsidRDefault="00E67A40" w:rsidP="00480009">
            <w:pPr>
              <w:jc w:val="center"/>
            </w:pPr>
            <w:r w:rsidRPr="00692C95">
              <w:rPr>
                <w:rFonts w:ascii="Calibri" w:hAnsi="Calibri"/>
                <w:color w:val="000000" w:themeColor="text1"/>
                <w:sz w:val="22"/>
              </w:rPr>
              <w:t xml:space="preserve">MUST HAVE </w:t>
            </w:r>
          </w:p>
        </w:tc>
      </w:tr>
      <w:tr w:rsidR="00E67A40" w:rsidRPr="00692C95" w14:paraId="4FD41F89" w14:textId="77777777" w:rsidTr="1480AE33">
        <w:trPr>
          <w:trHeight w:val="285"/>
        </w:trPr>
        <w:tc>
          <w:tcPr>
            <w:tcW w:w="756" w:type="dxa"/>
            <w:gridSpan w:val="2"/>
            <w:tcBorders>
              <w:top w:val="single" w:sz="4" w:space="0" w:color="auto"/>
              <w:left w:val="single" w:sz="4" w:space="0" w:color="auto"/>
              <w:bottom w:val="single" w:sz="4" w:space="0" w:color="auto"/>
              <w:right w:val="nil"/>
            </w:tcBorders>
          </w:tcPr>
          <w:p w14:paraId="4A7C3F77" w14:textId="77777777" w:rsidR="00E67A40" w:rsidRPr="00692C95" w:rsidRDefault="00E67A40" w:rsidP="00480009">
            <w:pPr>
              <w:jc w:val="center"/>
            </w:pPr>
            <w:r w:rsidRPr="00692C95">
              <w:rPr>
                <w:rFonts w:ascii="Calibri" w:hAnsi="Calibri"/>
                <w:color w:val="000000" w:themeColor="text1"/>
                <w:sz w:val="22"/>
              </w:rPr>
              <w:t>38</w:t>
            </w:r>
          </w:p>
        </w:tc>
        <w:tc>
          <w:tcPr>
            <w:tcW w:w="3616" w:type="dxa"/>
            <w:tcBorders>
              <w:top w:val="single" w:sz="4" w:space="0" w:color="auto"/>
              <w:left w:val="single" w:sz="4" w:space="0" w:color="auto"/>
              <w:bottom w:val="single" w:sz="4" w:space="0" w:color="auto"/>
              <w:right w:val="single" w:sz="4" w:space="0" w:color="auto"/>
            </w:tcBorders>
          </w:tcPr>
          <w:p w14:paraId="1B9BA75A" w14:textId="77777777" w:rsidR="00E67A40" w:rsidRPr="00692C95" w:rsidRDefault="00E67A40" w:rsidP="00480009">
            <w:r w:rsidRPr="00692C95">
              <w:rPr>
                <w:rFonts w:ascii="Calibri" w:hAnsi="Calibri"/>
                <w:color w:val="000000" w:themeColor="text1"/>
                <w:sz w:val="22"/>
              </w:rPr>
              <w:t xml:space="preserve">Toevoegen van een pv (het formulier invullen) aan het dossier </w:t>
            </w:r>
          </w:p>
        </w:tc>
        <w:tc>
          <w:tcPr>
            <w:tcW w:w="3799" w:type="dxa"/>
            <w:gridSpan w:val="3"/>
            <w:tcBorders>
              <w:top w:val="single" w:sz="4" w:space="0" w:color="000000" w:themeColor="text1"/>
              <w:left w:val="single" w:sz="4" w:space="0" w:color="auto"/>
              <w:bottom w:val="nil"/>
              <w:right w:val="nil"/>
            </w:tcBorders>
          </w:tcPr>
          <w:p w14:paraId="3D6FE97C" w14:textId="77777777" w:rsidR="00E67A40" w:rsidRPr="00692C95" w:rsidRDefault="00E67A40" w:rsidP="00480009">
            <w:r w:rsidRPr="00692C95">
              <w:rPr>
                <w:rFonts w:ascii="Calibri" w:hAnsi="Calibri"/>
                <w:color w:val="000000" w:themeColor="text1"/>
                <w:sz w:val="22"/>
              </w:rPr>
              <w:t>Creëren van de pv's op het terrein</w:t>
            </w:r>
          </w:p>
        </w:tc>
        <w:tc>
          <w:tcPr>
            <w:tcW w:w="1189" w:type="dxa"/>
            <w:tcBorders>
              <w:top w:val="single" w:sz="4" w:space="0" w:color="auto"/>
              <w:left w:val="single" w:sz="4" w:space="0" w:color="auto"/>
              <w:bottom w:val="single" w:sz="4" w:space="0" w:color="auto"/>
              <w:right w:val="single" w:sz="4" w:space="0" w:color="auto"/>
            </w:tcBorders>
          </w:tcPr>
          <w:p w14:paraId="095CFFF5" w14:textId="77777777" w:rsidR="00E67A40" w:rsidRPr="00692C95" w:rsidRDefault="00E67A40" w:rsidP="00480009">
            <w:pPr>
              <w:jc w:val="center"/>
            </w:pPr>
            <w:r w:rsidRPr="00692C95">
              <w:rPr>
                <w:rFonts w:ascii="Calibri" w:hAnsi="Calibri"/>
                <w:color w:val="000000" w:themeColor="text1"/>
                <w:sz w:val="22"/>
              </w:rPr>
              <w:t xml:space="preserve">MUST HAVE </w:t>
            </w:r>
          </w:p>
        </w:tc>
      </w:tr>
      <w:tr w:rsidR="00E67A40" w:rsidRPr="00692C95" w14:paraId="502A8D0B" w14:textId="77777777" w:rsidTr="1480AE33">
        <w:trPr>
          <w:trHeight w:val="675"/>
        </w:trPr>
        <w:tc>
          <w:tcPr>
            <w:tcW w:w="756" w:type="dxa"/>
            <w:gridSpan w:val="2"/>
            <w:tcBorders>
              <w:top w:val="single" w:sz="4" w:space="0" w:color="auto"/>
              <w:left w:val="single" w:sz="4" w:space="0" w:color="auto"/>
              <w:bottom w:val="single" w:sz="4" w:space="0" w:color="auto"/>
              <w:right w:val="nil"/>
            </w:tcBorders>
            <w:shd w:val="clear" w:color="auto" w:fill="D9D9D9" w:themeFill="background1" w:themeFillShade="D9"/>
          </w:tcPr>
          <w:p w14:paraId="17CABA31" w14:textId="77777777" w:rsidR="00E67A40" w:rsidRPr="00692C95" w:rsidRDefault="00E67A40" w:rsidP="00480009"/>
        </w:tc>
        <w:tc>
          <w:tcPr>
            <w:tcW w:w="7415" w:type="dxa"/>
            <w:gridSpan w:val="4"/>
            <w:tcBorders>
              <w:top w:val="single" w:sz="4" w:space="0" w:color="auto"/>
              <w:left w:val="single" w:sz="4" w:space="0" w:color="auto"/>
              <w:bottom w:val="single" w:sz="4" w:space="0" w:color="auto"/>
              <w:right w:val="nil"/>
            </w:tcBorders>
            <w:shd w:val="clear" w:color="auto" w:fill="D9D9D9" w:themeFill="background1" w:themeFillShade="D9"/>
            <w:vAlign w:val="center"/>
          </w:tcPr>
          <w:p w14:paraId="5755A119" w14:textId="77777777" w:rsidR="00E67A40" w:rsidRPr="00692C95" w:rsidRDefault="00E67A40" w:rsidP="00480009">
            <w:r w:rsidRPr="00692C95">
              <w:rPr>
                <w:rFonts w:ascii="Calibri" w:hAnsi="Calibri"/>
                <w:b/>
                <w:sz w:val="28"/>
              </w:rPr>
              <w:t xml:space="preserve">Toegang tot authentieke en bedrijfsgegevens </w:t>
            </w:r>
          </w:p>
        </w:tc>
        <w:tc>
          <w:tcPr>
            <w:tcW w:w="1189" w:type="dxa"/>
            <w:tcBorders>
              <w:top w:val="single" w:sz="4" w:space="0" w:color="auto"/>
              <w:left w:val="nil"/>
              <w:bottom w:val="single" w:sz="4" w:space="0" w:color="auto"/>
              <w:right w:val="nil"/>
            </w:tcBorders>
            <w:shd w:val="clear" w:color="auto" w:fill="D9D9D9" w:themeFill="background1" w:themeFillShade="D9"/>
            <w:vAlign w:val="center"/>
          </w:tcPr>
          <w:p w14:paraId="0B1217DF" w14:textId="77777777" w:rsidR="00E67A40" w:rsidRPr="00692C95" w:rsidRDefault="00E67A40" w:rsidP="00480009"/>
        </w:tc>
      </w:tr>
      <w:tr w:rsidR="00E67A40" w:rsidRPr="00692C95" w14:paraId="661E704E" w14:textId="77777777" w:rsidTr="1480AE33">
        <w:trPr>
          <w:trHeight w:val="570"/>
        </w:trPr>
        <w:tc>
          <w:tcPr>
            <w:tcW w:w="756" w:type="dxa"/>
            <w:gridSpan w:val="2"/>
            <w:tcBorders>
              <w:top w:val="single" w:sz="4" w:space="0" w:color="auto"/>
              <w:left w:val="single" w:sz="4" w:space="0" w:color="auto"/>
              <w:bottom w:val="single" w:sz="4" w:space="0" w:color="auto"/>
              <w:right w:val="single" w:sz="4" w:space="0" w:color="auto"/>
            </w:tcBorders>
          </w:tcPr>
          <w:p w14:paraId="0B71C055" w14:textId="77777777" w:rsidR="00E67A40" w:rsidRPr="00692C95" w:rsidRDefault="00E67A40" w:rsidP="00480009">
            <w:pPr>
              <w:jc w:val="center"/>
            </w:pPr>
            <w:r w:rsidRPr="00692C95">
              <w:rPr>
                <w:rFonts w:ascii="Calibri" w:hAnsi="Calibri"/>
                <w:color w:val="000000" w:themeColor="text1"/>
                <w:sz w:val="22"/>
              </w:rPr>
              <w:t>39</w:t>
            </w:r>
          </w:p>
        </w:tc>
        <w:tc>
          <w:tcPr>
            <w:tcW w:w="3616" w:type="dxa"/>
            <w:tcBorders>
              <w:top w:val="single" w:sz="4" w:space="0" w:color="auto"/>
              <w:left w:val="single" w:sz="4" w:space="0" w:color="auto"/>
              <w:bottom w:val="single" w:sz="4" w:space="0" w:color="auto"/>
              <w:right w:val="single" w:sz="4" w:space="0" w:color="auto"/>
            </w:tcBorders>
          </w:tcPr>
          <w:p w14:paraId="25EC2E7C" w14:textId="77777777" w:rsidR="00E67A40" w:rsidRPr="00692C95" w:rsidRDefault="00E67A40" w:rsidP="00480009">
            <w:r w:rsidRPr="00692C95">
              <w:rPr>
                <w:rFonts w:ascii="Calibri" w:hAnsi="Calibri"/>
                <w:color w:val="000000" w:themeColor="text1"/>
                <w:sz w:val="22"/>
              </w:rPr>
              <w:t xml:space="preserve"> KBO - integratie met authentieke bron </w:t>
            </w:r>
          </w:p>
        </w:tc>
        <w:tc>
          <w:tcPr>
            <w:tcW w:w="3799" w:type="dxa"/>
            <w:gridSpan w:val="3"/>
            <w:tcBorders>
              <w:top w:val="single" w:sz="4" w:space="0" w:color="auto"/>
              <w:left w:val="single" w:sz="4" w:space="0" w:color="auto"/>
              <w:bottom w:val="single" w:sz="4" w:space="0" w:color="auto"/>
              <w:right w:val="nil"/>
            </w:tcBorders>
          </w:tcPr>
          <w:p w14:paraId="70C007F6" w14:textId="77777777" w:rsidR="00E67A40" w:rsidRPr="00692C95" w:rsidRDefault="00E67A40" w:rsidP="00480009">
            <w:r w:rsidRPr="00692C95">
              <w:rPr>
                <w:rFonts w:ascii="Calibri" w:hAnsi="Calibri"/>
                <w:color w:val="000000" w:themeColor="text1"/>
                <w:sz w:val="22"/>
              </w:rPr>
              <w:t xml:space="preserve">Raadpleging, verificatie en controle van kerngegevens: voorbeeld: rechtsvorm, btw-nummer. </w:t>
            </w:r>
          </w:p>
        </w:tc>
        <w:tc>
          <w:tcPr>
            <w:tcW w:w="1189" w:type="dxa"/>
            <w:tcBorders>
              <w:top w:val="single" w:sz="4" w:space="0" w:color="auto"/>
              <w:left w:val="single" w:sz="4" w:space="0" w:color="auto"/>
              <w:bottom w:val="single" w:sz="4" w:space="0" w:color="auto"/>
              <w:right w:val="single" w:sz="4" w:space="0" w:color="auto"/>
            </w:tcBorders>
          </w:tcPr>
          <w:p w14:paraId="11FE5C0F" w14:textId="77777777" w:rsidR="00E67A40" w:rsidRPr="00692C95" w:rsidRDefault="00E67A40" w:rsidP="00480009">
            <w:pPr>
              <w:jc w:val="center"/>
            </w:pPr>
            <w:r w:rsidRPr="00692C95">
              <w:rPr>
                <w:rFonts w:ascii="Calibri" w:hAnsi="Calibri"/>
                <w:color w:val="000000" w:themeColor="text1"/>
                <w:sz w:val="22"/>
              </w:rPr>
              <w:t xml:space="preserve">SHOULD HAVE </w:t>
            </w:r>
          </w:p>
        </w:tc>
      </w:tr>
      <w:tr w:rsidR="00E67A40" w:rsidRPr="00692C95" w14:paraId="03F284B7" w14:textId="77777777" w:rsidTr="1480AE33">
        <w:trPr>
          <w:trHeight w:val="570"/>
        </w:trPr>
        <w:tc>
          <w:tcPr>
            <w:tcW w:w="756" w:type="dxa"/>
            <w:gridSpan w:val="2"/>
            <w:tcBorders>
              <w:top w:val="single" w:sz="4" w:space="0" w:color="auto"/>
              <w:left w:val="single" w:sz="4" w:space="0" w:color="auto"/>
              <w:bottom w:val="single" w:sz="4" w:space="0" w:color="auto"/>
              <w:right w:val="single" w:sz="4" w:space="0" w:color="auto"/>
            </w:tcBorders>
          </w:tcPr>
          <w:p w14:paraId="38C75DC4" w14:textId="77777777" w:rsidR="00E67A40" w:rsidRPr="00692C95" w:rsidRDefault="00E67A40" w:rsidP="00480009">
            <w:pPr>
              <w:jc w:val="center"/>
            </w:pPr>
            <w:r w:rsidRPr="00692C95">
              <w:rPr>
                <w:rFonts w:ascii="Calibri" w:hAnsi="Calibri"/>
                <w:color w:val="000000" w:themeColor="text1"/>
                <w:sz w:val="22"/>
              </w:rPr>
              <w:lastRenderedPageBreak/>
              <w:t>40</w:t>
            </w:r>
          </w:p>
        </w:tc>
        <w:tc>
          <w:tcPr>
            <w:tcW w:w="3616" w:type="dxa"/>
            <w:tcBorders>
              <w:top w:val="single" w:sz="4" w:space="0" w:color="auto"/>
              <w:left w:val="single" w:sz="4" w:space="0" w:color="auto"/>
              <w:bottom w:val="single" w:sz="4" w:space="0" w:color="auto"/>
              <w:right w:val="single" w:sz="4" w:space="0" w:color="auto"/>
            </w:tcBorders>
          </w:tcPr>
          <w:p w14:paraId="53650497" w14:textId="77777777" w:rsidR="00E67A40" w:rsidRPr="00692C95" w:rsidRDefault="00E67A40" w:rsidP="00480009">
            <w:r w:rsidRPr="00692C95">
              <w:rPr>
                <w:rFonts w:ascii="Calibri" w:hAnsi="Calibri"/>
                <w:color w:val="000000" w:themeColor="text1"/>
                <w:sz w:val="22"/>
              </w:rPr>
              <w:t>BELFIRST - uploaden van Excel-bestand naar CRM</w:t>
            </w:r>
          </w:p>
        </w:tc>
        <w:tc>
          <w:tcPr>
            <w:tcW w:w="3799" w:type="dxa"/>
            <w:gridSpan w:val="3"/>
            <w:tcBorders>
              <w:top w:val="single" w:sz="4" w:space="0" w:color="auto"/>
              <w:left w:val="single" w:sz="4" w:space="0" w:color="auto"/>
              <w:bottom w:val="single" w:sz="4" w:space="0" w:color="auto"/>
              <w:right w:val="nil"/>
            </w:tcBorders>
          </w:tcPr>
          <w:p w14:paraId="656DED45" w14:textId="77777777" w:rsidR="00E67A40" w:rsidRPr="00692C95" w:rsidRDefault="00E67A40" w:rsidP="00480009">
            <w:r w:rsidRPr="00692C95">
              <w:rPr>
                <w:rFonts w:ascii="Calibri" w:hAnsi="Calibri"/>
                <w:color w:val="000000" w:themeColor="text1"/>
                <w:sz w:val="22"/>
              </w:rPr>
              <w:t xml:space="preserve">Een Excel-bestand met een lijst van bedrijfsnamen die bij voorkeur automatisch moet worden geüpload  </w:t>
            </w:r>
          </w:p>
        </w:tc>
        <w:tc>
          <w:tcPr>
            <w:tcW w:w="1189" w:type="dxa"/>
            <w:tcBorders>
              <w:top w:val="single" w:sz="4" w:space="0" w:color="auto"/>
              <w:left w:val="single" w:sz="4" w:space="0" w:color="auto"/>
              <w:bottom w:val="single" w:sz="4" w:space="0" w:color="auto"/>
              <w:right w:val="single" w:sz="4" w:space="0" w:color="auto"/>
            </w:tcBorders>
          </w:tcPr>
          <w:p w14:paraId="453456CB" w14:textId="77777777" w:rsidR="00E67A40" w:rsidRPr="00692C95" w:rsidRDefault="00E67A40" w:rsidP="00480009">
            <w:pPr>
              <w:jc w:val="center"/>
            </w:pPr>
            <w:r w:rsidRPr="00692C95">
              <w:rPr>
                <w:rFonts w:ascii="Calibri" w:hAnsi="Calibri"/>
                <w:color w:val="000000" w:themeColor="text1"/>
                <w:sz w:val="22"/>
              </w:rPr>
              <w:t xml:space="preserve">SHOULD HAVE </w:t>
            </w:r>
          </w:p>
        </w:tc>
      </w:tr>
      <w:tr w:rsidR="00E67A40" w:rsidRPr="00692C95" w14:paraId="6173DA77" w14:textId="77777777" w:rsidTr="1480AE33">
        <w:trPr>
          <w:trHeight w:val="570"/>
        </w:trPr>
        <w:tc>
          <w:tcPr>
            <w:tcW w:w="756" w:type="dxa"/>
            <w:gridSpan w:val="2"/>
            <w:tcBorders>
              <w:top w:val="single" w:sz="4" w:space="0" w:color="auto"/>
              <w:left w:val="single" w:sz="4" w:space="0" w:color="auto"/>
              <w:bottom w:val="single" w:sz="4" w:space="0" w:color="auto"/>
              <w:right w:val="single" w:sz="4" w:space="0" w:color="auto"/>
            </w:tcBorders>
          </w:tcPr>
          <w:p w14:paraId="09DA013A" w14:textId="77777777" w:rsidR="00E67A40" w:rsidRPr="00692C95" w:rsidRDefault="00E67A40" w:rsidP="00480009">
            <w:pPr>
              <w:jc w:val="center"/>
            </w:pPr>
            <w:r w:rsidRPr="00692C95">
              <w:rPr>
                <w:rFonts w:ascii="Calibri" w:hAnsi="Calibri"/>
                <w:color w:val="000000" w:themeColor="text1"/>
                <w:sz w:val="22"/>
              </w:rPr>
              <w:t>41</w:t>
            </w:r>
          </w:p>
        </w:tc>
        <w:tc>
          <w:tcPr>
            <w:tcW w:w="3616" w:type="dxa"/>
            <w:tcBorders>
              <w:top w:val="single" w:sz="4" w:space="0" w:color="auto"/>
              <w:left w:val="single" w:sz="4" w:space="0" w:color="auto"/>
              <w:bottom w:val="single" w:sz="4" w:space="0" w:color="auto"/>
              <w:right w:val="single" w:sz="4" w:space="0" w:color="auto"/>
            </w:tcBorders>
          </w:tcPr>
          <w:p w14:paraId="0B6DD003" w14:textId="77777777" w:rsidR="00E67A40" w:rsidRPr="00692C95" w:rsidRDefault="00E67A40" w:rsidP="00480009">
            <w:r w:rsidRPr="00692C95">
              <w:rPr>
                <w:rFonts w:ascii="Calibri" w:hAnsi="Calibri"/>
                <w:color w:val="000000" w:themeColor="text1"/>
                <w:sz w:val="22"/>
              </w:rPr>
              <w:t>Een link via URL vanuit het dossierscherm naar de Onyx-tool - quick link</w:t>
            </w:r>
          </w:p>
        </w:tc>
        <w:tc>
          <w:tcPr>
            <w:tcW w:w="3799" w:type="dxa"/>
            <w:gridSpan w:val="3"/>
            <w:tcBorders>
              <w:top w:val="single" w:sz="4" w:space="0" w:color="auto"/>
              <w:left w:val="single" w:sz="4" w:space="0" w:color="auto"/>
              <w:bottom w:val="single" w:sz="4" w:space="0" w:color="auto"/>
              <w:right w:val="nil"/>
            </w:tcBorders>
          </w:tcPr>
          <w:p w14:paraId="0ED1B093" w14:textId="77777777" w:rsidR="00E67A40" w:rsidRPr="00692C95" w:rsidRDefault="00E67A40" w:rsidP="00480009">
            <w:r w:rsidRPr="00692C95">
              <w:rPr>
                <w:rFonts w:ascii="Calibri" w:hAnsi="Calibri"/>
                <w:color w:val="000000" w:themeColor="text1"/>
                <w:sz w:val="22"/>
              </w:rPr>
              <w:t>Noodzaak om de sleutelopleidingen bij te werken.</w:t>
            </w:r>
          </w:p>
        </w:tc>
        <w:tc>
          <w:tcPr>
            <w:tcW w:w="1189" w:type="dxa"/>
            <w:tcBorders>
              <w:top w:val="single" w:sz="4" w:space="0" w:color="auto"/>
              <w:left w:val="single" w:sz="4" w:space="0" w:color="auto"/>
              <w:bottom w:val="single" w:sz="4" w:space="0" w:color="auto"/>
              <w:right w:val="single" w:sz="4" w:space="0" w:color="auto"/>
            </w:tcBorders>
          </w:tcPr>
          <w:p w14:paraId="1D6FB4B2" w14:textId="77777777" w:rsidR="00E67A40" w:rsidRPr="00692C95" w:rsidRDefault="00E67A40" w:rsidP="00480009">
            <w:pPr>
              <w:jc w:val="center"/>
            </w:pPr>
            <w:r w:rsidRPr="00692C95">
              <w:rPr>
                <w:rFonts w:ascii="Calibri" w:hAnsi="Calibri"/>
                <w:color w:val="000000" w:themeColor="text1"/>
                <w:sz w:val="22"/>
              </w:rPr>
              <w:t xml:space="preserve">MUST HAVE  </w:t>
            </w:r>
          </w:p>
        </w:tc>
      </w:tr>
      <w:tr w:rsidR="00E67A40" w:rsidRPr="00692C95" w14:paraId="5514DC73" w14:textId="77777777" w:rsidTr="1480AE33">
        <w:trPr>
          <w:trHeight w:val="765"/>
        </w:trPr>
        <w:tc>
          <w:tcPr>
            <w:tcW w:w="756" w:type="dxa"/>
            <w:gridSpan w:val="2"/>
            <w:tcBorders>
              <w:top w:val="single" w:sz="4" w:space="0" w:color="auto"/>
              <w:left w:val="single" w:sz="4" w:space="0" w:color="auto"/>
              <w:bottom w:val="single" w:sz="4" w:space="0" w:color="auto"/>
              <w:right w:val="single" w:sz="4" w:space="0" w:color="auto"/>
            </w:tcBorders>
          </w:tcPr>
          <w:p w14:paraId="34910436" w14:textId="77777777" w:rsidR="00E67A40" w:rsidRPr="00692C95" w:rsidRDefault="00E67A40" w:rsidP="00480009">
            <w:pPr>
              <w:jc w:val="center"/>
            </w:pPr>
            <w:r w:rsidRPr="00692C95">
              <w:rPr>
                <w:rFonts w:ascii="Calibri" w:hAnsi="Calibri"/>
                <w:color w:val="000000" w:themeColor="text1"/>
                <w:sz w:val="22"/>
              </w:rPr>
              <w:t>42</w:t>
            </w:r>
          </w:p>
        </w:tc>
        <w:tc>
          <w:tcPr>
            <w:tcW w:w="3616" w:type="dxa"/>
            <w:tcBorders>
              <w:top w:val="single" w:sz="4" w:space="0" w:color="auto"/>
              <w:left w:val="single" w:sz="4" w:space="0" w:color="auto"/>
              <w:bottom w:val="single" w:sz="4" w:space="0" w:color="auto"/>
              <w:right w:val="single" w:sz="4" w:space="0" w:color="auto"/>
            </w:tcBorders>
          </w:tcPr>
          <w:p w14:paraId="3A5B648F" w14:textId="77777777" w:rsidR="00E67A40" w:rsidRPr="00692C95" w:rsidRDefault="00E67A40" w:rsidP="00480009">
            <w:r w:rsidRPr="00692C95">
              <w:rPr>
                <w:rFonts w:ascii="Calibri" w:hAnsi="Calibri"/>
                <w:color w:val="000000" w:themeColor="text1"/>
                <w:sz w:val="22"/>
              </w:rPr>
              <w:t xml:space="preserve">Een link via URL vanuit het dossierscherm naar Brugis &amp; Kadaster - quick link </w:t>
            </w:r>
          </w:p>
        </w:tc>
        <w:tc>
          <w:tcPr>
            <w:tcW w:w="3799" w:type="dxa"/>
            <w:gridSpan w:val="3"/>
            <w:tcBorders>
              <w:top w:val="single" w:sz="4" w:space="0" w:color="auto"/>
              <w:left w:val="single" w:sz="4" w:space="0" w:color="auto"/>
              <w:bottom w:val="single" w:sz="4" w:space="0" w:color="auto"/>
              <w:right w:val="nil"/>
            </w:tcBorders>
          </w:tcPr>
          <w:p w14:paraId="5F2D8CBA" w14:textId="77777777" w:rsidR="00E67A40" w:rsidRPr="00692C95" w:rsidRDefault="00E67A40" w:rsidP="00480009">
            <w:r w:rsidRPr="00692C95">
              <w:rPr>
                <w:rFonts w:ascii="Calibri" w:hAnsi="Calibri"/>
                <w:color w:val="000000" w:themeColor="text1"/>
                <w:sz w:val="22"/>
              </w:rPr>
              <w:t>Onderzoek, verificatie en oppervlaktecontrole van terreinen, gebouwen, ruimten</w:t>
            </w:r>
          </w:p>
        </w:tc>
        <w:tc>
          <w:tcPr>
            <w:tcW w:w="1189" w:type="dxa"/>
            <w:tcBorders>
              <w:top w:val="single" w:sz="4" w:space="0" w:color="auto"/>
              <w:left w:val="single" w:sz="4" w:space="0" w:color="auto"/>
              <w:bottom w:val="single" w:sz="4" w:space="0" w:color="auto"/>
              <w:right w:val="single" w:sz="4" w:space="0" w:color="auto"/>
            </w:tcBorders>
          </w:tcPr>
          <w:p w14:paraId="717CA00C" w14:textId="77777777" w:rsidR="00E67A40" w:rsidRPr="00692C95" w:rsidRDefault="00E67A40" w:rsidP="00480009">
            <w:pPr>
              <w:jc w:val="center"/>
            </w:pPr>
            <w:r w:rsidRPr="00692C95">
              <w:rPr>
                <w:rFonts w:ascii="Calibri" w:hAnsi="Calibri"/>
                <w:color w:val="000000" w:themeColor="text1"/>
                <w:sz w:val="22"/>
              </w:rPr>
              <w:t xml:space="preserve">MUST HAVE  </w:t>
            </w:r>
          </w:p>
        </w:tc>
      </w:tr>
      <w:tr w:rsidR="00E67A40" w:rsidRPr="00692C95" w14:paraId="0B728570" w14:textId="77777777" w:rsidTr="1480AE33">
        <w:trPr>
          <w:trHeight w:val="615"/>
        </w:trPr>
        <w:tc>
          <w:tcPr>
            <w:tcW w:w="756" w:type="dxa"/>
            <w:gridSpan w:val="2"/>
            <w:tcBorders>
              <w:top w:val="single" w:sz="4" w:space="0" w:color="auto"/>
              <w:left w:val="single" w:sz="4" w:space="0" w:color="auto"/>
              <w:bottom w:val="single" w:sz="4" w:space="0" w:color="auto"/>
              <w:right w:val="single" w:sz="4" w:space="0" w:color="auto"/>
            </w:tcBorders>
          </w:tcPr>
          <w:p w14:paraId="1C5A1DCB" w14:textId="77777777" w:rsidR="00E67A40" w:rsidRPr="00692C95" w:rsidRDefault="00E67A40" w:rsidP="00480009">
            <w:pPr>
              <w:jc w:val="center"/>
            </w:pPr>
            <w:r w:rsidRPr="00692C95">
              <w:rPr>
                <w:rFonts w:ascii="Calibri" w:hAnsi="Calibri"/>
                <w:color w:val="000000" w:themeColor="text1"/>
                <w:sz w:val="22"/>
              </w:rPr>
              <w:t>43</w:t>
            </w:r>
          </w:p>
        </w:tc>
        <w:tc>
          <w:tcPr>
            <w:tcW w:w="3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5AB72" w14:textId="77777777" w:rsidR="00E67A40" w:rsidRPr="00692C95" w:rsidRDefault="00E67A40" w:rsidP="00480009">
            <w:r w:rsidRPr="00692C95">
              <w:rPr>
                <w:rFonts w:ascii="Calibri" w:hAnsi="Calibri"/>
                <w:color w:val="000000" w:themeColor="text1"/>
                <w:sz w:val="24"/>
              </w:rPr>
              <w:t xml:space="preserve">Een link via URL naar 'Google Earth'-tool (geolokalisatie) - quick link </w:t>
            </w:r>
          </w:p>
        </w:tc>
        <w:tc>
          <w:tcPr>
            <w:tcW w:w="37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EFED1" w14:textId="77777777" w:rsidR="00E67A40" w:rsidRPr="00692C95" w:rsidRDefault="00E67A40" w:rsidP="00480009">
            <w:r w:rsidRPr="00692C95">
              <w:rPr>
                <w:rFonts w:ascii="Calibri" w:hAnsi="Calibri"/>
                <w:color w:val="000000" w:themeColor="text1"/>
                <w:sz w:val="22"/>
              </w:rPr>
              <w:t xml:space="preserve">Zorgen voor een URL in de map naar Google Earth (quick link) </w:t>
            </w:r>
          </w:p>
        </w:tc>
        <w:tc>
          <w:tcPr>
            <w:tcW w:w="1189" w:type="dxa"/>
            <w:tcBorders>
              <w:top w:val="single" w:sz="4" w:space="0" w:color="auto"/>
              <w:left w:val="single" w:sz="4" w:space="0" w:color="auto"/>
              <w:bottom w:val="single" w:sz="4" w:space="0" w:color="auto"/>
              <w:right w:val="nil"/>
            </w:tcBorders>
          </w:tcPr>
          <w:p w14:paraId="4A827FED" w14:textId="77777777" w:rsidR="00E67A40" w:rsidRPr="00692C95" w:rsidRDefault="00E67A40" w:rsidP="00480009">
            <w:pPr>
              <w:jc w:val="center"/>
            </w:pPr>
            <w:r w:rsidRPr="00692C95">
              <w:rPr>
                <w:rFonts w:ascii="Calibri" w:hAnsi="Calibri"/>
                <w:color w:val="000000" w:themeColor="text1"/>
                <w:sz w:val="22"/>
              </w:rPr>
              <w:t xml:space="preserve">MUST HAVE  </w:t>
            </w:r>
          </w:p>
        </w:tc>
      </w:tr>
      <w:tr w:rsidR="00E67A40" w:rsidRPr="00692C95" w14:paraId="18254195" w14:textId="77777777" w:rsidTr="1480AE33">
        <w:trPr>
          <w:trHeight w:val="510"/>
        </w:trPr>
        <w:tc>
          <w:tcPr>
            <w:tcW w:w="756" w:type="dxa"/>
            <w:gridSpan w:val="2"/>
            <w:tcBorders>
              <w:top w:val="single" w:sz="4" w:space="0" w:color="auto"/>
              <w:left w:val="single" w:sz="4" w:space="0" w:color="auto"/>
              <w:bottom w:val="single" w:sz="4" w:space="0" w:color="auto"/>
              <w:right w:val="single" w:sz="4" w:space="0" w:color="auto"/>
            </w:tcBorders>
          </w:tcPr>
          <w:p w14:paraId="4375C11A" w14:textId="77777777" w:rsidR="00E67A40" w:rsidRPr="00692C95" w:rsidRDefault="00E67A40" w:rsidP="00480009">
            <w:pPr>
              <w:jc w:val="center"/>
            </w:pPr>
            <w:r w:rsidRPr="00692C95">
              <w:rPr>
                <w:rFonts w:ascii="Calibri" w:hAnsi="Calibri"/>
                <w:color w:val="000000" w:themeColor="text1"/>
                <w:sz w:val="22"/>
              </w:rPr>
              <w:t>44</w:t>
            </w:r>
          </w:p>
        </w:tc>
        <w:tc>
          <w:tcPr>
            <w:tcW w:w="3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DCAC1" w14:textId="77777777" w:rsidR="00E67A40" w:rsidRPr="00692C95" w:rsidRDefault="00E67A40" w:rsidP="00480009">
            <w:r w:rsidRPr="00692C95">
              <w:rPr>
                <w:rFonts w:ascii="Calibri" w:hAnsi="Calibri"/>
                <w:color w:val="000000" w:themeColor="text1"/>
                <w:sz w:val="24"/>
              </w:rPr>
              <w:t xml:space="preserve">Het bedrijf bekijken op Google Maps op het dossierscherm         </w:t>
            </w:r>
          </w:p>
        </w:tc>
        <w:tc>
          <w:tcPr>
            <w:tcW w:w="37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80C74" w14:textId="77777777" w:rsidR="00E67A40" w:rsidRPr="00692C95" w:rsidRDefault="00E67A40" w:rsidP="00480009">
            <w:r w:rsidRPr="00692C95">
              <w:rPr>
                <w:rFonts w:ascii="Calibri" w:hAnsi="Calibri"/>
                <w:color w:val="000000" w:themeColor="text1"/>
                <w:sz w:val="24"/>
              </w:rPr>
              <w:t xml:space="preserve">Het bedrijf bekijken op Google Maps op het dossierscherm        </w:t>
            </w:r>
          </w:p>
        </w:tc>
        <w:tc>
          <w:tcPr>
            <w:tcW w:w="1189" w:type="dxa"/>
            <w:tcBorders>
              <w:top w:val="single" w:sz="4" w:space="0" w:color="auto"/>
              <w:left w:val="single" w:sz="4" w:space="0" w:color="auto"/>
              <w:bottom w:val="single" w:sz="4" w:space="0" w:color="auto"/>
              <w:right w:val="nil"/>
            </w:tcBorders>
          </w:tcPr>
          <w:p w14:paraId="2E629CC7" w14:textId="77777777" w:rsidR="00E67A40" w:rsidRPr="00692C95" w:rsidRDefault="00E67A40" w:rsidP="00480009">
            <w:pPr>
              <w:jc w:val="center"/>
            </w:pPr>
            <w:r w:rsidRPr="00692C95">
              <w:rPr>
                <w:rFonts w:ascii="Calibri" w:hAnsi="Calibri"/>
                <w:color w:val="000000" w:themeColor="text1"/>
                <w:sz w:val="22"/>
              </w:rPr>
              <w:t xml:space="preserve">SHOULD HAVE </w:t>
            </w:r>
          </w:p>
        </w:tc>
      </w:tr>
      <w:tr w:rsidR="6B480655" w:rsidRPr="00692C95" w14:paraId="580B3B2C"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378C775" w14:textId="6D6CC48D" w:rsidR="6B480655" w:rsidRPr="00692C95" w:rsidRDefault="6B480655"/>
        </w:tc>
        <w:tc>
          <w:tcPr>
            <w:tcW w:w="8797" w:type="dxa"/>
            <w:gridSpan w:val="6"/>
            <w:tcBorders>
              <w:top w:val="single" w:sz="4" w:space="0" w:color="auto"/>
              <w:left w:val="single" w:sz="4" w:space="0" w:color="auto"/>
              <w:bottom w:val="single" w:sz="4" w:space="0" w:color="auto"/>
              <w:right w:val="nil"/>
            </w:tcBorders>
            <w:shd w:val="clear" w:color="auto" w:fill="D9D9D9" w:themeFill="background1" w:themeFillShade="D9"/>
            <w:vAlign w:val="center"/>
          </w:tcPr>
          <w:p w14:paraId="6E638550" w14:textId="5A0A8A89" w:rsidR="6B480655" w:rsidRPr="00692C95" w:rsidRDefault="6B480655" w:rsidP="6B480655">
            <w:pPr>
              <w:jc w:val="center"/>
            </w:pPr>
            <w:r w:rsidRPr="00692C95">
              <w:rPr>
                <w:rFonts w:ascii="Calibri" w:hAnsi="Calibri"/>
                <w:b/>
                <w:sz w:val="28"/>
              </w:rPr>
              <w:t>Opleidingen</w:t>
            </w:r>
          </w:p>
        </w:tc>
      </w:tr>
      <w:tr w:rsidR="6B480655" w:rsidRPr="00692C95" w14:paraId="5D1C4C25" w14:textId="77777777" w:rsidTr="1480AE33">
        <w:trPr>
          <w:trHeight w:val="1140"/>
        </w:trPr>
        <w:tc>
          <w:tcPr>
            <w:tcW w:w="563" w:type="dxa"/>
            <w:tcBorders>
              <w:top w:val="single" w:sz="4" w:space="0" w:color="auto"/>
              <w:left w:val="single" w:sz="4" w:space="0" w:color="auto"/>
              <w:bottom w:val="single" w:sz="4" w:space="0" w:color="auto"/>
              <w:right w:val="single" w:sz="4" w:space="0" w:color="auto"/>
            </w:tcBorders>
            <w:vAlign w:val="center"/>
          </w:tcPr>
          <w:p w14:paraId="017212BD" w14:textId="3398DBF9" w:rsidR="6B480655" w:rsidRPr="00692C95" w:rsidRDefault="6B480655" w:rsidP="6B480655">
            <w:pPr>
              <w:jc w:val="center"/>
            </w:pPr>
            <w:r w:rsidRPr="00692C95">
              <w:rPr>
                <w:rFonts w:ascii="Calibri" w:hAnsi="Calibri"/>
                <w:color w:val="000000" w:themeColor="text1"/>
                <w:sz w:val="22"/>
              </w:rPr>
              <w:t>58</w:t>
            </w:r>
          </w:p>
        </w:tc>
        <w:tc>
          <w:tcPr>
            <w:tcW w:w="3883" w:type="dxa"/>
            <w:gridSpan w:val="3"/>
            <w:tcBorders>
              <w:top w:val="single" w:sz="4" w:space="0" w:color="auto"/>
              <w:left w:val="single" w:sz="4" w:space="0" w:color="auto"/>
              <w:bottom w:val="nil"/>
              <w:right w:val="single" w:sz="4" w:space="0" w:color="auto"/>
            </w:tcBorders>
          </w:tcPr>
          <w:p w14:paraId="2612FF7F" w14:textId="0FF977BF" w:rsidR="6B480655" w:rsidRPr="00692C95" w:rsidRDefault="6B480655" w:rsidP="6B480655">
            <w:r w:rsidRPr="00692C95">
              <w:rPr>
                <w:rFonts w:ascii="Calibri" w:hAnsi="Calibri"/>
                <w:sz w:val="22"/>
              </w:rPr>
              <w:t>Voorzien van de opleidingen bestemd voor de applicatiebeheerder(s).</w:t>
            </w:r>
          </w:p>
        </w:tc>
        <w:tc>
          <w:tcPr>
            <w:tcW w:w="3709" w:type="dxa"/>
            <w:tcBorders>
              <w:top w:val="single" w:sz="4" w:space="0" w:color="auto"/>
              <w:left w:val="single" w:sz="4" w:space="0" w:color="auto"/>
              <w:bottom w:val="nil"/>
              <w:right w:val="nil"/>
            </w:tcBorders>
          </w:tcPr>
          <w:p w14:paraId="6A6CF4CB" w14:textId="5B1795F3" w:rsidR="6B480655" w:rsidRPr="00692C95" w:rsidRDefault="6B480655" w:rsidP="6B480655">
            <w:r w:rsidRPr="00692C95">
              <w:rPr>
                <w:rFonts w:ascii="Calibri" w:hAnsi="Calibri"/>
                <w:sz w:val="22"/>
              </w:rPr>
              <w:t xml:space="preserve">Voorzien van een opleiding van de applicatiebeheerder(s). De verschillende profielen zijn: CRM-coördinator, supportmedewerkers, supervisor, beheerders experts-vakspecialisten, kennisbeheerder. </w:t>
            </w:r>
          </w:p>
        </w:tc>
        <w:tc>
          <w:tcPr>
            <w:tcW w:w="1205" w:type="dxa"/>
            <w:gridSpan w:val="2"/>
            <w:tcBorders>
              <w:top w:val="single" w:sz="4" w:space="0" w:color="auto"/>
              <w:left w:val="single" w:sz="4" w:space="0" w:color="auto"/>
              <w:bottom w:val="single" w:sz="4" w:space="0" w:color="auto"/>
              <w:right w:val="single" w:sz="4" w:space="0" w:color="auto"/>
            </w:tcBorders>
          </w:tcPr>
          <w:p w14:paraId="19B3AD3B" w14:textId="32E26A67" w:rsidR="6B480655" w:rsidRPr="00692C95" w:rsidRDefault="6B480655" w:rsidP="6B480655">
            <w:r w:rsidRPr="00692C95">
              <w:rPr>
                <w:rFonts w:ascii="Calibri" w:hAnsi="Calibri"/>
                <w:sz w:val="22"/>
              </w:rPr>
              <w:t xml:space="preserve">MUST HAVE  </w:t>
            </w:r>
          </w:p>
        </w:tc>
      </w:tr>
      <w:tr w:rsidR="6B480655" w:rsidRPr="00692C95" w14:paraId="52A715AF"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0C19B" w14:textId="2ABDB266" w:rsidR="6B480655" w:rsidRPr="00692C95" w:rsidRDefault="00E92949" w:rsidP="6B480655">
            <w:pPr>
              <w:jc w:val="center"/>
            </w:pPr>
            <w:r w:rsidRPr="00692C95">
              <w:rPr>
                <w:rFonts w:ascii="Calibri" w:hAnsi="Calibri"/>
                <w:sz w:val="22"/>
              </w:rPr>
              <w:t>59</w:t>
            </w:r>
          </w:p>
        </w:tc>
        <w:tc>
          <w:tcPr>
            <w:tcW w:w="3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E5457" w14:textId="1E240175" w:rsidR="6B480655" w:rsidRPr="00692C95" w:rsidRDefault="6B480655" w:rsidP="6B480655">
            <w:r w:rsidRPr="00692C95">
              <w:rPr>
                <w:rFonts w:ascii="Calibri" w:hAnsi="Calibri"/>
                <w:sz w:val="22"/>
              </w:rPr>
              <w:t xml:space="preserve">Voorzien van 'Train the Trainer'-opleidingen                                                               </w:t>
            </w:r>
          </w:p>
        </w:tc>
        <w:tc>
          <w:tcPr>
            <w:tcW w:w="3709" w:type="dxa"/>
            <w:tcBorders>
              <w:top w:val="single" w:sz="4" w:space="0" w:color="auto"/>
              <w:left w:val="single" w:sz="4" w:space="0" w:color="auto"/>
              <w:bottom w:val="single" w:sz="4" w:space="0" w:color="auto"/>
              <w:right w:val="nil"/>
            </w:tcBorders>
            <w:shd w:val="clear" w:color="auto" w:fill="FFFFFF" w:themeFill="background1"/>
          </w:tcPr>
          <w:p w14:paraId="028C49E8" w14:textId="4AF2432A" w:rsidR="6B480655" w:rsidRPr="00692C95" w:rsidRDefault="6B480655" w:rsidP="6B480655">
            <w:r w:rsidRPr="00692C95">
              <w:rPr>
                <w:rFonts w:ascii="Calibri" w:hAnsi="Calibri"/>
                <w:sz w:val="22"/>
              </w:rPr>
              <w:t>Ondersteuning bieden aan eindgebruikers (supportmedewerkers, d.w.z. eerstelijnshulp, vaststellen van verbeteringen die door eindgebruikers zijn bereikt,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71C9A9" w14:textId="3AC1CA77" w:rsidR="6B480655" w:rsidRPr="00692C95" w:rsidRDefault="6B480655" w:rsidP="6B480655">
            <w:r w:rsidRPr="00692C95">
              <w:rPr>
                <w:rFonts w:ascii="Calibri" w:hAnsi="Calibri"/>
                <w:sz w:val="22"/>
              </w:rPr>
              <w:t xml:space="preserve">MUST HAVE  </w:t>
            </w:r>
          </w:p>
        </w:tc>
      </w:tr>
      <w:tr w:rsidR="6B480655" w:rsidRPr="00692C95" w14:paraId="150C1736"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20A4437C" w14:textId="3022A7D2" w:rsidR="6B480655" w:rsidRPr="00692C95" w:rsidRDefault="6B480655"/>
        </w:tc>
        <w:tc>
          <w:tcPr>
            <w:tcW w:w="8797" w:type="dxa"/>
            <w:gridSpan w:val="6"/>
            <w:tcBorders>
              <w:top w:val="single" w:sz="4" w:space="0" w:color="auto"/>
              <w:left w:val="single" w:sz="4" w:space="0" w:color="auto"/>
              <w:bottom w:val="single" w:sz="4" w:space="0" w:color="auto"/>
              <w:right w:val="nil"/>
            </w:tcBorders>
            <w:shd w:val="clear" w:color="auto" w:fill="D9D9D9" w:themeFill="background1" w:themeFillShade="D9"/>
            <w:vAlign w:val="center"/>
          </w:tcPr>
          <w:p w14:paraId="623C92A2" w14:textId="7FB3E7EA" w:rsidR="6B480655" w:rsidRPr="00692C95" w:rsidRDefault="6B480655" w:rsidP="6B480655">
            <w:pPr>
              <w:jc w:val="center"/>
            </w:pPr>
            <w:r w:rsidRPr="00692C95">
              <w:rPr>
                <w:rFonts w:ascii="Calibri" w:hAnsi="Calibri"/>
                <w:b/>
                <w:sz w:val="28"/>
              </w:rPr>
              <w:t>Webdiensten (via API's)</w:t>
            </w:r>
          </w:p>
        </w:tc>
      </w:tr>
      <w:tr w:rsidR="6B480655" w:rsidRPr="00692C95" w14:paraId="6F9B9850"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014DB" w14:textId="08D455A1" w:rsidR="6B480655" w:rsidRPr="00692C95" w:rsidRDefault="6B480655" w:rsidP="6B480655">
            <w:pPr>
              <w:jc w:val="center"/>
            </w:pPr>
            <w:r w:rsidRPr="00692C95">
              <w:rPr>
                <w:rFonts w:ascii="Calibri" w:hAnsi="Calibri"/>
                <w:sz w:val="22"/>
              </w:rPr>
              <w:t>60</w:t>
            </w:r>
          </w:p>
        </w:tc>
        <w:tc>
          <w:tcPr>
            <w:tcW w:w="3883" w:type="dxa"/>
            <w:gridSpan w:val="3"/>
            <w:tcBorders>
              <w:top w:val="single" w:sz="4" w:space="0" w:color="auto"/>
              <w:left w:val="single" w:sz="4" w:space="0" w:color="auto"/>
              <w:bottom w:val="nil"/>
              <w:right w:val="single" w:sz="4" w:space="0" w:color="auto"/>
            </w:tcBorders>
            <w:shd w:val="clear" w:color="auto" w:fill="FFFFFF" w:themeFill="background1"/>
            <w:vAlign w:val="center"/>
          </w:tcPr>
          <w:p w14:paraId="4220F307" w14:textId="6D34D67C" w:rsidR="6B480655" w:rsidRPr="00692C95" w:rsidRDefault="6B480655" w:rsidP="6B480655">
            <w:r w:rsidRPr="00692C95">
              <w:rPr>
                <w:rFonts w:ascii="Calibri" w:hAnsi="Calibri"/>
                <w:sz w:val="22"/>
              </w:rPr>
              <w:t xml:space="preserve">Voorzien van Webdiensten (via API's) met bedrijfssoftware    </w:t>
            </w:r>
          </w:p>
        </w:tc>
        <w:tc>
          <w:tcPr>
            <w:tcW w:w="3709" w:type="dxa"/>
            <w:tcBorders>
              <w:top w:val="single" w:sz="4" w:space="0" w:color="auto"/>
              <w:left w:val="single" w:sz="4" w:space="0" w:color="auto"/>
              <w:bottom w:val="single" w:sz="4" w:space="0" w:color="auto"/>
              <w:right w:val="nil"/>
            </w:tcBorders>
          </w:tcPr>
          <w:p w14:paraId="1E2A2B89" w14:textId="6CAD1B9E" w:rsidR="6B480655" w:rsidRPr="00692C95" w:rsidRDefault="6B480655" w:rsidP="6B480655">
            <w:r w:rsidRPr="00692C95">
              <w:rPr>
                <w:rFonts w:ascii="Calibri" w:hAnsi="Calibri"/>
                <w:sz w:val="22"/>
              </w:rPr>
              <w:t xml:space="preserve">Voorzien in de toekomst van API met EDM (wordt momenteel opgezet) </w:t>
            </w:r>
          </w:p>
        </w:tc>
        <w:tc>
          <w:tcPr>
            <w:tcW w:w="1205" w:type="dxa"/>
            <w:gridSpan w:val="2"/>
            <w:tcBorders>
              <w:top w:val="single" w:sz="4" w:space="0" w:color="auto"/>
              <w:left w:val="single" w:sz="4" w:space="0" w:color="auto"/>
              <w:bottom w:val="single" w:sz="4" w:space="0" w:color="auto"/>
              <w:right w:val="single" w:sz="4" w:space="0" w:color="auto"/>
            </w:tcBorders>
          </w:tcPr>
          <w:p w14:paraId="78F9546E" w14:textId="08CAFD01" w:rsidR="6B480655" w:rsidRPr="00692C95" w:rsidRDefault="6B480655" w:rsidP="6B480655">
            <w:r w:rsidRPr="00692C95">
              <w:rPr>
                <w:rFonts w:ascii="Calibri" w:hAnsi="Calibri"/>
                <w:sz w:val="22"/>
              </w:rPr>
              <w:t xml:space="preserve">SHOULD HAVE  </w:t>
            </w:r>
          </w:p>
        </w:tc>
      </w:tr>
      <w:tr w:rsidR="6B480655" w:rsidRPr="00692C95" w14:paraId="75ABBC1E"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0A571" w14:textId="0AC10064" w:rsidR="6B480655" w:rsidRPr="00692C95" w:rsidRDefault="6B480655" w:rsidP="6B480655">
            <w:pPr>
              <w:jc w:val="center"/>
            </w:pPr>
            <w:r w:rsidRPr="00692C95">
              <w:rPr>
                <w:rFonts w:ascii="Calibri" w:hAnsi="Calibri"/>
                <w:sz w:val="22"/>
              </w:rPr>
              <w:t>61</w:t>
            </w:r>
          </w:p>
        </w:tc>
        <w:tc>
          <w:tcPr>
            <w:tcW w:w="3883" w:type="dxa"/>
            <w:gridSpan w:val="3"/>
            <w:tcBorders>
              <w:top w:val="single" w:sz="4" w:space="0" w:color="auto"/>
              <w:left w:val="single" w:sz="4" w:space="0" w:color="auto"/>
              <w:bottom w:val="single" w:sz="4" w:space="0" w:color="auto"/>
              <w:right w:val="single" w:sz="4" w:space="0" w:color="auto"/>
            </w:tcBorders>
          </w:tcPr>
          <w:p w14:paraId="0C036AF7" w14:textId="27610AF5" w:rsidR="6B480655" w:rsidRPr="00692C95" w:rsidRDefault="6B480655" w:rsidP="6B480655">
            <w:r w:rsidRPr="00692C95">
              <w:rPr>
                <w:rFonts w:ascii="Calibri" w:hAnsi="Calibri"/>
                <w:sz w:val="22"/>
              </w:rPr>
              <w:t xml:space="preserve">Telefonische ondersteuning van de burger (met Escaux - ConnectMe of een andere provider).  Oplossing nog te bepalen. </w:t>
            </w:r>
          </w:p>
        </w:tc>
        <w:tc>
          <w:tcPr>
            <w:tcW w:w="3709" w:type="dxa"/>
            <w:tcBorders>
              <w:top w:val="single" w:sz="4" w:space="0" w:color="auto"/>
              <w:left w:val="single" w:sz="4" w:space="0" w:color="auto"/>
              <w:bottom w:val="single" w:sz="4" w:space="0" w:color="auto"/>
              <w:right w:val="nil"/>
            </w:tcBorders>
          </w:tcPr>
          <w:p w14:paraId="195C37DE" w14:textId="0F8D9F59" w:rsidR="6B480655" w:rsidRPr="00692C95" w:rsidRDefault="6B480655" w:rsidP="6B480655">
            <w:r w:rsidRPr="00692C95">
              <w:rPr>
                <w:rFonts w:ascii="Calibri" w:hAnsi="Calibri"/>
                <w:sz w:val="22"/>
              </w:rPr>
              <w:t xml:space="preserve">Voorzien in de toekomst: gemakkelijk koppelen van het CRM-systeem aan hun telefoniesysteem dat Escaux/ConnectMe is en gebruikt wordt door de gemeente of een andere provider. (Nog te bepalen)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369FE2" w14:textId="5CBA157C" w:rsidR="6B480655" w:rsidRPr="00692C95" w:rsidRDefault="6B480655" w:rsidP="6B480655">
            <w:r w:rsidRPr="00692C95">
              <w:rPr>
                <w:rFonts w:ascii="Calibri" w:hAnsi="Calibri"/>
                <w:sz w:val="22"/>
              </w:rPr>
              <w:t xml:space="preserve">MUST HAVE  </w:t>
            </w:r>
          </w:p>
        </w:tc>
      </w:tr>
      <w:tr w:rsidR="6B480655" w:rsidRPr="00692C95" w14:paraId="0A7AFB21"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70719" w14:textId="7D86D179" w:rsidR="6B480655" w:rsidRPr="00692C95" w:rsidRDefault="6B480655" w:rsidP="6B480655">
            <w:pPr>
              <w:jc w:val="center"/>
            </w:pPr>
            <w:r w:rsidRPr="00692C95">
              <w:rPr>
                <w:rFonts w:ascii="Calibri" w:hAnsi="Calibri"/>
                <w:sz w:val="22"/>
              </w:rPr>
              <w:t>62</w:t>
            </w:r>
          </w:p>
        </w:tc>
        <w:tc>
          <w:tcPr>
            <w:tcW w:w="3883" w:type="dxa"/>
            <w:gridSpan w:val="3"/>
            <w:tcBorders>
              <w:top w:val="single" w:sz="4" w:space="0" w:color="auto"/>
              <w:left w:val="single" w:sz="4" w:space="0" w:color="auto"/>
              <w:bottom w:val="single" w:sz="4" w:space="0" w:color="auto"/>
              <w:right w:val="single" w:sz="4" w:space="0" w:color="auto"/>
            </w:tcBorders>
          </w:tcPr>
          <w:p w14:paraId="62960F87" w14:textId="0BDAE9E6" w:rsidR="6B480655" w:rsidRPr="00692C95" w:rsidRDefault="6B480655" w:rsidP="6B480655">
            <w:r w:rsidRPr="00692C95">
              <w:rPr>
                <w:rFonts w:ascii="Calibri" w:hAnsi="Calibri"/>
                <w:sz w:val="22"/>
              </w:rPr>
              <w:t xml:space="preserve"> Interactive Voice Response (IVR) </w:t>
            </w:r>
          </w:p>
        </w:tc>
        <w:tc>
          <w:tcPr>
            <w:tcW w:w="3709" w:type="dxa"/>
            <w:tcBorders>
              <w:top w:val="single" w:sz="4" w:space="0" w:color="auto"/>
              <w:left w:val="single" w:sz="4" w:space="0" w:color="auto"/>
              <w:bottom w:val="single" w:sz="4" w:space="0" w:color="auto"/>
              <w:right w:val="nil"/>
            </w:tcBorders>
          </w:tcPr>
          <w:p w14:paraId="3850E3F9" w14:textId="197553CF" w:rsidR="6B480655" w:rsidRPr="00692C95" w:rsidRDefault="6B480655" w:rsidP="6B480655">
            <w:r w:rsidRPr="00692C95">
              <w:rPr>
                <w:rFonts w:ascii="Calibri" w:hAnsi="Calibri"/>
                <w:sz w:val="22"/>
              </w:rPr>
              <w:t xml:space="preserve">De voorgestelde oplossing zal deel uitmaken van het gewestelijke CRM-platform. Oplossing nog te bepalen.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40551E" w14:textId="7F70B4F5" w:rsidR="6B480655" w:rsidRPr="00692C95" w:rsidRDefault="6B480655" w:rsidP="6B480655">
            <w:r w:rsidRPr="00692C95">
              <w:rPr>
                <w:rFonts w:ascii="Calibri" w:hAnsi="Calibri"/>
                <w:sz w:val="22"/>
              </w:rPr>
              <w:t xml:space="preserve">MUST HAVE  </w:t>
            </w:r>
          </w:p>
        </w:tc>
      </w:tr>
      <w:tr w:rsidR="6B480655" w:rsidRPr="00692C95" w14:paraId="678AC5E8"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165F58AD" w14:textId="25427600" w:rsidR="6B480655" w:rsidRPr="00692C95" w:rsidRDefault="6B480655"/>
        </w:tc>
        <w:tc>
          <w:tcPr>
            <w:tcW w:w="8797" w:type="dxa"/>
            <w:gridSpan w:val="6"/>
            <w:tcBorders>
              <w:top w:val="single" w:sz="4" w:space="0" w:color="auto"/>
              <w:left w:val="single" w:sz="4" w:space="0" w:color="auto"/>
              <w:bottom w:val="single" w:sz="4" w:space="0" w:color="auto"/>
              <w:right w:val="nil"/>
            </w:tcBorders>
            <w:shd w:val="clear" w:color="auto" w:fill="D9D9D9" w:themeFill="background1" w:themeFillShade="D9"/>
            <w:vAlign w:val="center"/>
          </w:tcPr>
          <w:p w14:paraId="184527C2" w14:textId="3CAE91E6" w:rsidR="6B480655" w:rsidRPr="00692C95" w:rsidRDefault="6B480655" w:rsidP="6B480655">
            <w:pPr>
              <w:jc w:val="center"/>
            </w:pPr>
            <w:r w:rsidRPr="00692C95">
              <w:rPr>
                <w:rFonts w:ascii="Calibri" w:hAnsi="Calibri"/>
                <w:b/>
                <w:sz w:val="28"/>
              </w:rPr>
              <w:t>Onderhoud van de applicatie</w:t>
            </w:r>
          </w:p>
        </w:tc>
      </w:tr>
      <w:tr w:rsidR="6B480655" w:rsidRPr="00692C95" w14:paraId="6D1587DD" w14:textId="77777777" w:rsidTr="1480AE33">
        <w:trPr>
          <w:trHeight w:val="285"/>
        </w:trPr>
        <w:tc>
          <w:tcPr>
            <w:tcW w:w="563" w:type="dxa"/>
            <w:tcBorders>
              <w:top w:val="single" w:sz="4" w:space="0" w:color="000000" w:themeColor="text1"/>
              <w:left w:val="nil"/>
              <w:bottom w:val="single" w:sz="4" w:space="0" w:color="000000" w:themeColor="text1"/>
              <w:right w:val="single" w:sz="4" w:space="0" w:color="000000" w:themeColor="text1"/>
            </w:tcBorders>
            <w:vAlign w:val="center"/>
          </w:tcPr>
          <w:p w14:paraId="6915BB60" w14:textId="57182EB6" w:rsidR="6B480655" w:rsidRPr="00692C95" w:rsidRDefault="6B480655" w:rsidP="6B480655">
            <w:pPr>
              <w:jc w:val="center"/>
            </w:pPr>
            <w:r w:rsidRPr="00692C95">
              <w:rPr>
                <w:rFonts w:ascii="Calibri" w:hAnsi="Calibri"/>
                <w:sz w:val="22"/>
              </w:rPr>
              <w:t>64</w:t>
            </w:r>
          </w:p>
        </w:tc>
        <w:tc>
          <w:tcPr>
            <w:tcW w:w="3883" w:type="dxa"/>
            <w:gridSpan w:val="3"/>
            <w:tcBorders>
              <w:top w:val="single" w:sz="4" w:space="0" w:color="auto"/>
              <w:left w:val="single" w:sz="4" w:space="0" w:color="auto"/>
              <w:bottom w:val="nil"/>
              <w:right w:val="single" w:sz="4" w:space="0" w:color="auto"/>
            </w:tcBorders>
            <w:vAlign w:val="center"/>
          </w:tcPr>
          <w:p w14:paraId="259B19DF" w14:textId="6B022D83" w:rsidR="6B480655" w:rsidRPr="00692C95" w:rsidRDefault="6B480655" w:rsidP="6B480655">
            <w:r w:rsidRPr="00692C95">
              <w:rPr>
                <w:rFonts w:ascii="Calibri" w:hAnsi="Calibri"/>
                <w:sz w:val="22"/>
              </w:rPr>
              <w:t>Voorzien van een onderhoud van de applicatie</w:t>
            </w:r>
          </w:p>
        </w:tc>
        <w:tc>
          <w:tcPr>
            <w:tcW w:w="3709" w:type="dxa"/>
            <w:tcBorders>
              <w:top w:val="single" w:sz="4" w:space="0" w:color="auto"/>
              <w:left w:val="single" w:sz="4" w:space="0" w:color="auto"/>
              <w:bottom w:val="nil"/>
              <w:right w:val="nil"/>
            </w:tcBorders>
            <w:shd w:val="clear" w:color="auto" w:fill="FFFFFF" w:themeFill="background1"/>
          </w:tcPr>
          <w:p w14:paraId="60951110" w14:textId="65187938" w:rsidR="6B480655" w:rsidRPr="00692C95" w:rsidRDefault="6B480655" w:rsidP="6B480655">
            <w:r w:rsidRPr="00692C95">
              <w:rPr>
                <w:rFonts w:ascii="Calibri" w:hAnsi="Calibri"/>
                <w:sz w:val="22"/>
              </w:rPr>
              <w:t xml:space="preserve"> Onderhoudsvereisten (SLA)</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5112CD" w14:textId="328DD516" w:rsidR="6B480655" w:rsidRPr="00692C95" w:rsidRDefault="6B480655" w:rsidP="6B480655">
            <w:r w:rsidRPr="00692C95">
              <w:rPr>
                <w:rFonts w:ascii="Calibri" w:hAnsi="Calibri"/>
                <w:sz w:val="22"/>
              </w:rPr>
              <w:t xml:space="preserve">MUST HAVE </w:t>
            </w:r>
          </w:p>
        </w:tc>
      </w:tr>
      <w:tr w:rsidR="6B480655" w:rsidRPr="00692C95" w14:paraId="16F74171"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E0956BE" w14:textId="4A0DF5DB" w:rsidR="6B480655" w:rsidRPr="00692C95" w:rsidRDefault="6B480655"/>
        </w:tc>
        <w:tc>
          <w:tcPr>
            <w:tcW w:w="8797" w:type="dxa"/>
            <w:gridSpan w:val="6"/>
            <w:tcBorders>
              <w:top w:val="single" w:sz="4" w:space="0" w:color="auto"/>
              <w:left w:val="single" w:sz="4" w:space="0" w:color="auto"/>
              <w:bottom w:val="single" w:sz="4" w:space="0" w:color="auto"/>
              <w:right w:val="nil"/>
            </w:tcBorders>
            <w:shd w:val="clear" w:color="auto" w:fill="D9D9D9" w:themeFill="background1" w:themeFillShade="D9"/>
            <w:vAlign w:val="center"/>
          </w:tcPr>
          <w:p w14:paraId="7366EDCB" w14:textId="04BDA7B8" w:rsidR="6B480655" w:rsidRPr="00692C95" w:rsidRDefault="6B480655" w:rsidP="6B480655">
            <w:pPr>
              <w:jc w:val="center"/>
            </w:pPr>
            <w:r w:rsidRPr="00692C95">
              <w:rPr>
                <w:rFonts w:ascii="Calibri" w:hAnsi="Calibri"/>
                <w:b/>
                <w:sz w:val="28"/>
              </w:rPr>
              <w:t xml:space="preserve">GDPR </w:t>
            </w:r>
          </w:p>
        </w:tc>
      </w:tr>
      <w:tr w:rsidR="6B480655" w:rsidRPr="00692C95" w14:paraId="1BFE6AC1" w14:textId="77777777" w:rsidTr="1480AE33">
        <w:trPr>
          <w:trHeight w:val="48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FA5FC" w14:textId="78319637" w:rsidR="6B480655" w:rsidRPr="00692C95" w:rsidRDefault="6B480655" w:rsidP="6B480655">
            <w:pPr>
              <w:jc w:val="center"/>
            </w:pPr>
            <w:r w:rsidRPr="00692C95">
              <w:rPr>
                <w:rFonts w:ascii="Calibri" w:hAnsi="Calibri"/>
                <w:sz w:val="22"/>
              </w:rPr>
              <w:t>65</w:t>
            </w:r>
          </w:p>
        </w:tc>
        <w:tc>
          <w:tcPr>
            <w:tcW w:w="3883" w:type="dxa"/>
            <w:gridSpan w:val="3"/>
            <w:tcBorders>
              <w:top w:val="single" w:sz="4" w:space="0" w:color="auto"/>
              <w:left w:val="single" w:sz="4" w:space="0" w:color="auto"/>
              <w:bottom w:val="nil"/>
              <w:right w:val="single" w:sz="4" w:space="0" w:color="auto"/>
            </w:tcBorders>
            <w:vAlign w:val="center"/>
          </w:tcPr>
          <w:p w14:paraId="5667BA88" w14:textId="2C94E7B5" w:rsidR="6B480655" w:rsidRPr="00692C95" w:rsidRDefault="6B480655" w:rsidP="6B480655">
            <w:r w:rsidRPr="00692C95">
              <w:rPr>
                <w:rFonts w:ascii="Calibri" w:hAnsi="Calibri"/>
                <w:sz w:val="22"/>
              </w:rPr>
              <w:t>De oplossing dient GDPR-compliant te zijn.</w:t>
            </w:r>
          </w:p>
        </w:tc>
        <w:tc>
          <w:tcPr>
            <w:tcW w:w="3709" w:type="dxa"/>
            <w:tcBorders>
              <w:top w:val="single" w:sz="4" w:space="0" w:color="auto"/>
              <w:left w:val="single" w:sz="4" w:space="0" w:color="auto"/>
              <w:bottom w:val="nil"/>
              <w:right w:val="nil"/>
            </w:tcBorders>
          </w:tcPr>
          <w:p w14:paraId="5DB471F4" w14:textId="4CB85C7F" w:rsidR="6B480655" w:rsidRPr="00692C95" w:rsidRDefault="6B480655"/>
        </w:tc>
        <w:tc>
          <w:tcPr>
            <w:tcW w:w="1205" w:type="dxa"/>
            <w:gridSpan w:val="2"/>
            <w:tcBorders>
              <w:top w:val="single" w:sz="4" w:space="0" w:color="auto"/>
              <w:left w:val="single" w:sz="4" w:space="0" w:color="auto"/>
              <w:bottom w:val="nil"/>
              <w:right w:val="single" w:sz="4" w:space="0" w:color="auto"/>
            </w:tcBorders>
            <w:shd w:val="clear" w:color="auto" w:fill="FFFFFF" w:themeFill="background1"/>
          </w:tcPr>
          <w:p w14:paraId="59E7216A" w14:textId="724A4D81" w:rsidR="6B480655" w:rsidRPr="00692C95" w:rsidRDefault="6B480655" w:rsidP="6B480655">
            <w:r w:rsidRPr="00692C95">
              <w:rPr>
                <w:rFonts w:ascii="Calibri" w:hAnsi="Calibri"/>
                <w:sz w:val="22"/>
              </w:rPr>
              <w:t xml:space="preserve">MUST HAVE </w:t>
            </w:r>
          </w:p>
        </w:tc>
      </w:tr>
      <w:tr w:rsidR="6B480655" w:rsidRPr="00692C95" w14:paraId="547BA4B3"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352BEF75" w14:textId="391B27EF" w:rsidR="6B480655" w:rsidRPr="00692C95" w:rsidRDefault="6B480655"/>
        </w:tc>
        <w:tc>
          <w:tcPr>
            <w:tcW w:w="8797" w:type="dxa"/>
            <w:gridSpan w:val="6"/>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vAlign w:val="center"/>
          </w:tcPr>
          <w:p w14:paraId="5C53B4D6" w14:textId="51F9503D" w:rsidR="6B480655" w:rsidRPr="00692C95" w:rsidRDefault="6B480655" w:rsidP="6B480655">
            <w:pPr>
              <w:jc w:val="center"/>
            </w:pPr>
            <w:r w:rsidRPr="00692C95">
              <w:rPr>
                <w:rFonts w:ascii="Calibri" w:hAnsi="Calibri"/>
                <w:b/>
                <w:sz w:val="28"/>
              </w:rPr>
              <w:t>Overige functionaliteiten</w:t>
            </w:r>
          </w:p>
        </w:tc>
      </w:tr>
      <w:tr w:rsidR="6B480655" w:rsidRPr="00692C95" w14:paraId="7C03EC67"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5FD27" w14:textId="7D502CF5" w:rsidR="6B480655" w:rsidRPr="00692C95" w:rsidRDefault="6B480655" w:rsidP="6B480655">
            <w:pPr>
              <w:jc w:val="center"/>
            </w:pPr>
            <w:r w:rsidRPr="00692C95">
              <w:rPr>
                <w:rFonts w:ascii="Calibri" w:hAnsi="Calibri"/>
              </w:rPr>
              <w:t>66</w:t>
            </w:r>
          </w:p>
        </w:tc>
        <w:tc>
          <w:tcPr>
            <w:tcW w:w="3883" w:type="dxa"/>
            <w:gridSpan w:val="3"/>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03E3EA0" w14:textId="4F32B083" w:rsidR="6B480655" w:rsidRPr="00692C95" w:rsidRDefault="6B480655" w:rsidP="6B480655">
            <w:r w:rsidRPr="00692C95">
              <w:rPr>
                <w:rFonts w:ascii="Calibri" w:hAnsi="Calibri"/>
                <w:sz w:val="22"/>
              </w:rPr>
              <w:t>Toegang tot het Rijksregister</w:t>
            </w:r>
          </w:p>
        </w:tc>
        <w:tc>
          <w:tcPr>
            <w:tcW w:w="3709" w:type="dxa"/>
            <w:tcBorders>
              <w:top w:val="nil"/>
              <w:left w:val="single" w:sz="4" w:space="0" w:color="auto"/>
              <w:bottom w:val="single" w:sz="4" w:space="0" w:color="000000" w:themeColor="text1"/>
              <w:right w:val="nil"/>
            </w:tcBorders>
          </w:tcPr>
          <w:p w14:paraId="6302A05F" w14:textId="380DDEBD" w:rsidR="6B480655" w:rsidRPr="00692C95" w:rsidRDefault="6B480655" w:rsidP="6B480655">
            <w:r w:rsidRPr="00692C95">
              <w:rPr>
                <w:rFonts w:ascii="Calibri" w:hAnsi="Calibri"/>
                <w:sz w:val="22"/>
              </w:rPr>
              <w:t xml:space="preserve">Stelt de medewerkers en experts-vakspecialisten van de gemeente in staat de burger te identificeren via het Rijksregister. </w:t>
            </w:r>
          </w:p>
        </w:tc>
        <w:tc>
          <w:tcPr>
            <w:tcW w:w="1205" w:type="dxa"/>
            <w:gridSpan w:val="2"/>
            <w:tcBorders>
              <w:top w:val="nil"/>
              <w:left w:val="single" w:sz="4" w:space="0" w:color="auto"/>
              <w:bottom w:val="single" w:sz="4" w:space="0" w:color="000000" w:themeColor="text1"/>
              <w:right w:val="single" w:sz="4" w:space="0" w:color="auto"/>
            </w:tcBorders>
            <w:shd w:val="clear" w:color="auto" w:fill="FFFFFF" w:themeFill="background1"/>
          </w:tcPr>
          <w:p w14:paraId="3BCA846F" w14:textId="48D81051" w:rsidR="6B480655" w:rsidRPr="00692C95" w:rsidRDefault="6B480655" w:rsidP="6B480655">
            <w:r w:rsidRPr="00692C95">
              <w:rPr>
                <w:rFonts w:ascii="Calibri" w:hAnsi="Calibri"/>
                <w:sz w:val="22"/>
              </w:rPr>
              <w:t xml:space="preserve">MUST HAVE </w:t>
            </w:r>
          </w:p>
        </w:tc>
      </w:tr>
      <w:tr w:rsidR="6B480655" w:rsidRPr="00692C95" w14:paraId="6C5FF088" w14:textId="77777777" w:rsidTr="1480AE33">
        <w:trPr>
          <w:trHeight w:val="675"/>
        </w:trPr>
        <w:tc>
          <w:tcPr>
            <w:tcW w:w="563" w:type="dxa"/>
            <w:tcBorders>
              <w:top w:val="single" w:sz="4" w:space="0" w:color="auto"/>
              <w:left w:val="single" w:sz="4" w:space="0" w:color="auto"/>
              <w:bottom w:val="single" w:sz="4" w:space="0" w:color="auto"/>
              <w:right w:val="nil"/>
            </w:tcBorders>
            <w:shd w:val="clear" w:color="auto" w:fill="FFFFFF" w:themeFill="background1"/>
            <w:vAlign w:val="center"/>
          </w:tcPr>
          <w:p w14:paraId="161EED9F" w14:textId="437B0412" w:rsidR="6B480655" w:rsidRPr="00692C95" w:rsidRDefault="6B480655" w:rsidP="6B480655">
            <w:pPr>
              <w:jc w:val="center"/>
            </w:pPr>
            <w:r w:rsidRPr="00692C95">
              <w:rPr>
                <w:rFonts w:ascii="Calibri" w:hAnsi="Calibri"/>
              </w:rPr>
              <w:t>67</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5F7155E6" w14:textId="1B9B7E78" w:rsidR="6B480655" w:rsidRPr="00692C95" w:rsidRDefault="6B480655" w:rsidP="6B480655">
            <w:r w:rsidRPr="00692C95">
              <w:rPr>
                <w:rFonts w:ascii="Calibri" w:hAnsi="Calibri"/>
                <w:sz w:val="22"/>
              </w:rPr>
              <w:t xml:space="preserve">Creatie van een automatisch contact op basis van het Rijksregisternummer  </w:t>
            </w:r>
          </w:p>
        </w:tc>
        <w:tc>
          <w:tcPr>
            <w:tcW w:w="3709" w:type="dxa"/>
            <w:tcBorders>
              <w:top w:val="single" w:sz="4" w:space="0" w:color="auto"/>
              <w:left w:val="single" w:sz="4" w:space="0" w:color="000000" w:themeColor="text1"/>
              <w:bottom w:val="nil"/>
              <w:right w:val="single" w:sz="4" w:space="0" w:color="000000" w:themeColor="text1"/>
            </w:tcBorders>
            <w:shd w:val="clear" w:color="auto" w:fill="FFFFFF" w:themeFill="background1"/>
          </w:tcPr>
          <w:p w14:paraId="10DEABE0" w14:textId="60E30042" w:rsidR="6B480655" w:rsidRPr="00692C95" w:rsidRDefault="6B480655" w:rsidP="6B480655">
            <w:r w:rsidRPr="00692C95">
              <w:rPr>
                <w:rFonts w:ascii="Calibri" w:hAnsi="Calibri"/>
                <w:sz w:val="24"/>
              </w:rPr>
              <w:t xml:space="preserve">Vermijden van de invoer van de gegevens van de burger door de supportmedewerker of de expert van het dossier.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64DD2E" w14:textId="295D6E72" w:rsidR="6B480655" w:rsidRPr="00692C95" w:rsidRDefault="6B480655" w:rsidP="6B480655">
            <w:r w:rsidRPr="00692C95">
              <w:rPr>
                <w:rFonts w:ascii="Calibri" w:hAnsi="Calibri"/>
                <w:sz w:val="22"/>
              </w:rPr>
              <w:t xml:space="preserve">MUST HAVE  </w:t>
            </w:r>
          </w:p>
        </w:tc>
      </w:tr>
      <w:tr w:rsidR="6B480655" w:rsidRPr="00692C95" w14:paraId="6076B5E0" w14:textId="77777777" w:rsidTr="1480AE33">
        <w:trPr>
          <w:trHeight w:val="675"/>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2DE81" w14:textId="07BFFEAA" w:rsidR="6B480655" w:rsidRPr="00692C95" w:rsidRDefault="6B480655" w:rsidP="6B480655">
            <w:pPr>
              <w:jc w:val="center"/>
            </w:pPr>
            <w:r w:rsidRPr="00692C95">
              <w:rPr>
                <w:rFonts w:ascii="Calibri" w:hAnsi="Calibri"/>
              </w:rPr>
              <w:t>68</w:t>
            </w:r>
          </w:p>
        </w:tc>
        <w:tc>
          <w:tcPr>
            <w:tcW w:w="3883" w:type="dxa"/>
            <w:gridSpan w:val="3"/>
            <w:tcBorders>
              <w:top w:val="single" w:sz="4" w:space="0" w:color="auto"/>
              <w:left w:val="single" w:sz="4" w:space="0" w:color="auto"/>
              <w:bottom w:val="single" w:sz="4" w:space="0" w:color="auto"/>
              <w:right w:val="nil"/>
            </w:tcBorders>
            <w:vAlign w:val="center"/>
          </w:tcPr>
          <w:p w14:paraId="5267DAF5" w14:textId="7F8DC11C" w:rsidR="6B480655" w:rsidRPr="00692C95" w:rsidRDefault="6B480655" w:rsidP="6B480655">
            <w:r w:rsidRPr="00692C95">
              <w:rPr>
                <w:rFonts w:ascii="Calibri" w:hAnsi="Calibri"/>
                <w:sz w:val="22"/>
              </w:rPr>
              <w:t>Toevoegen van een contact aan een dossier</w:t>
            </w:r>
          </w:p>
        </w:tc>
        <w:tc>
          <w:tcPr>
            <w:tcW w:w="3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897AC25" w14:textId="107C982A" w:rsidR="6B480655" w:rsidRPr="00692C95" w:rsidRDefault="6B480655" w:rsidP="6B480655">
            <w:r w:rsidRPr="00692C95">
              <w:rPr>
                <w:rFonts w:ascii="Calibri" w:hAnsi="Calibri"/>
                <w:sz w:val="24"/>
              </w:rPr>
              <w:t xml:space="preserve">Zodat de contactgegevens van de burger beschikbaar zijn op het niveau van het bestand/verzoek (ticket). </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523134" w14:textId="5AF7A4A0" w:rsidR="6B480655" w:rsidRPr="00692C95" w:rsidRDefault="6B480655" w:rsidP="6B480655">
            <w:r w:rsidRPr="00692C95">
              <w:rPr>
                <w:rFonts w:ascii="Calibri" w:hAnsi="Calibri"/>
                <w:sz w:val="22"/>
              </w:rPr>
              <w:t xml:space="preserve">MUST HAVE  </w:t>
            </w:r>
          </w:p>
        </w:tc>
      </w:tr>
      <w:tr w:rsidR="6B480655" w:rsidRPr="00692C95" w14:paraId="56FE01B6" w14:textId="77777777" w:rsidTr="1480AE33">
        <w:trPr>
          <w:trHeight w:val="285"/>
        </w:trPr>
        <w:tc>
          <w:tcPr>
            <w:tcW w:w="563" w:type="dxa"/>
            <w:tcBorders>
              <w:top w:val="single" w:sz="4" w:space="0" w:color="auto"/>
              <w:left w:val="single" w:sz="4" w:space="0" w:color="auto"/>
              <w:bottom w:val="single" w:sz="4" w:space="0" w:color="auto"/>
              <w:right w:val="nil"/>
            </w:tcBorders>
            <w:shd w:val="clear" w:color="auto" w:fill="FFFFFF" w:themeFill="background1"/>
            <w:vAlign w:val="center"/>
          </w:tcPr>
          <w:p w14:paraId="6AB96ACD" w14:textId="15BB3F44" w:rsidR="6B480655" w:rsidRPr="00692C95" w:rsidRDefault="005B72A5" w:rsidP="6B480655">
            <w:pPr>
              <w:jc w:val="center"/>
            </w:pPr>
            <w:r w:rsidRPr="00692C95">
              <w:rPr>
                <w:rFonts w:ascii="Calibri" w:hAnsi="Calibri"/>
              </w:rPr>
              <w:t>69</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5FC1AA33" w14:textId="42BCB1A3" w:rsidR="6B480655" w:rsidRPr="00692C95" w:rsidRDefault="6B480655" w:rsidP="6B480655">
            <w:r w:rsidRPr="00692C95">
              <w:rPr>
                <w:rFonts w:ascii="Calibri" w:hAnsi="Calibri"/>
                <w:sz w:val="22"/>
              </w:rPr>
              <w:t xml:space="preserve">De taal van de interface </w:t>
            </w:r>
          </w:p>
        </w:tc>
        <w:tc>
          <w:tcPr>
            <w:tcW w:w="3709" w:type="dxa"/>
            <w:tcBorders>
              <w:top w:val="single" w:sz="4" w:space="0" w:color="auto"/>
              <w:left w:val="single" w:sz="4" w:space="0" w:color="auto"/>
              <w:bottom w:val="single" w:sz="4" w:space="0" w:color="auto"/>
              <w:right w:val="single" w:sz="4" w:space="0" w:color="auto"/>
            </w:tcBorders>
          </w:tcPr>
          <w:p w14:paraId="5E700B5F" w14:textId="236F262A" w:rsidR="6B480655" w:rsidRPr="00692C95" w:rsidRDefault="6B480655" w:rsidP="6B480655">
            <w:r w:rsidRPr="00692C95">
              <w:rPr>
                <w:rFonts w:ascii="Calibri" w:hAnsi="Calibri"/>
                <w:sz w:val="22"/>
              </w:rPr>
              <w:t>De taal van de interface in NL en FR</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D556D1" w14:textId="71F1392F" w:rsidR="6B480655" w:rsidRPr="00692C95" w:rsidRDefault="6B480655" w:rsidP="6B480655">
            <w:r w:rsidRPr="00692C95">
              <w:rPr>
                <w:rFonts w:ascii="Calibri" w:hAnsi="Calibri"/>
                <w:sz w:val="22"/>
              </w:rPr>
              <w:t xml:space="preserve">MUST HAVE </w:t>
            </w:r>
          </w:p>
        </w:tc>
      </w:tr>
      <w:tr w:rsidR="6B480655" w:rsidRPr="00692C95" w14:paraId="58228DDD" w14:textId="77777777" w:rsidTr="1480AE33">
        <w:trPr>
          <w:trHeight w:val="570"/>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0EAAE" w14:textId="290E6701" w:rsidR="6B480655" w:rsidRPr="00692C95" w:rsidRDefault="6B480655" w:rsidP="6B480655">
            <w:pPr>
              <w:jc w:val="center"/>
            </w:pPr>
            <w:r w:rsidRPr="00692C95">
              <w:rPr>
                <w:rFonts w:ascii="Calibri" w:hAnsi="Calibri"/>
              </w:rPr>
              <w:t>70</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7BD38E8E" w14:textId="39118AA4" w:rsidR="6B480655" w:rsidRPr="00692C95" w:rsidRDefault="6B480655" w:rsidP="6B480655">
            <w:r w:rsidRPr="00692C95">
              <w:rPr>
                <w:rFonts w:ascii="Calibri" w:hAnsi="Calibri"/>
                <w:sz w:val="22"/>
              </w:rPr>
              <w:t xml:space="preserve">Gebruikersbeheer </w:t>
            </w:r>
          </w:p>
        </w:tc>
        <w:tc>
          <w:tcPr>
            <w:tcW w:w="3709" w:type="dxa"/>
            <w:tcBorders>
              <w:top w:val="single" w:sz="4" w:space="0" w:color="auto"/>
              <w:left w:val="single" w:sz="4" w:space="0" w:color="auto"/>
              <w:bottom w:val="single" w:sz="4" w:space="0" w:color="auto"/>
              <w:right w:val="nil"/>
            </w:tcBorders>
          </w:tcPr>
          <w:p w14:paraId="388F2B8E" w14:textId="494B164F" w:rsidR="6B480655" w:rsidRPr="00692C95" w:rsidRDefault="6B480655" w:rsidP="6B480655">
            <w:r w:rsidRPr="00692C95">
              <w:rPr>
                <w:rFonts w:ascii="Calibri" w:hAnsi="Calibri"/>
                <w:color w:val="000000" w:themeColor="text1"/>
                <w:sz w:val="22"/>
              </w:rPr>
              <w:t>Geeft gebruikers de toegang die ze nodig hebben tot de cases en tickets</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A00A61" w14:textId="7CCC4651" w:rsidR="6B480655" w:rsidRPr="00692C95" w:rsidRDefault="6B480655" w:rsidP="6B480655">
            <w:r w:rsidRPr="00692C95">
              <w:rPr>
                <w:rFonts w:ascii="Calibri" w:hAnsi="Calibri"/>
                <w:sz w:val="22"/>
              </w:rPr>
              <w:t xml:space="preserve">MUST HAVE </w:t>
            </w:r>
          </w:p>
        </w:tc>
      </w:tr>
      <w:tr w:rsidR="6B480655" w:rsidRPr="00692C95" w14:paraId="4988DE8F" w14:textId="77777777" w:rsidTr="1480AE33">
        <w:trPr>
          <w:trHeight w:val="570"/>
        </w:trPr>
        <w:tc>
          <w:tcPr>
            <w:tcW w:w="563" w:type="dxa"/>
            <w:tcBorders>
              <w:top w:val="single" w:sz="4" w:space="0" w:color="auto"/>
              <w:left w:val="single" w:sz="4" w:space="0" w:color="auto"/>
              <w:bottom w:val="single" w:sz="4" w:space="0" w:color="auto"/>
              <w:right w:val="nil"/>
            </w:tcBorders>
            <w:shd w:val="clear" w:color="auto" w:fill="FFFFFF" w:themeFill="background1"/>
            <w:vAlign w:val="center"/>
          </w:tcPr>
          <w:p w14:paraId="7D0F54D7" w14:textId="0ED4F8DE" w:rsidR="6B480655" w:rsidRPr="00692C95" w:rsidRDefault="6B480655" w:rsidP="6B480655">
            <w:pPr>
              <w:jc w:val="center"/>
            </w:pPr>
            <w:r w:rsidRPr="00692C95">
              <w:rPr>
                <w:rFonts w:ascii="Calibri" w:hAnsi="Calibri"/>
              </w:rPr>
              <w:t>71</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25C4E30C" w14:textId="008F9B96" w:rsidR="6B480655" w:rsidRPr="00692C95" w:rsidRDefault="6B480655" w:rsidP="6B480655">
            <w:r w:rsidRPr="00692C95">
              <w:rPr>
                <w:rFonts w:ascii="Calibri" w:hAnsi="Calibri"/>
                <w:color w:val="000000" w:themeColor="text1"/>
                <w:sz w:val="22"/>
              </w:rPr>
              <w:t xml:space="preserve">Profielen en rolgebaseerde machtigingen. </w:t>
            </w:r>
          </w:p>
        </w:tc>
        <w:tc>
          <w:tcPr>
            <w:tcW w:w="3709" w:type="dxa"/>
            <w:tcBorders>
              <w:top w:val="single" w:sz="4" w:space="0" w:color="auto"/>
              <w:left w:val="single" w:sz="4" w:space="0" w:color="auto"/>
              <w:bottom w:val="single" w:sz="4" w:space="0" w:color="auto"/>
              <w:right w:val="nil"/>
            </w:tcBorders>
          </w:tcPr>
          <w:p w14:paraId="79A44AE4" w14:textId="34DA9237" w:rsidR="6B480655" w:rsidRPr="00692C95" w:rsidRDefault="6B480655" w:rsidP="6B480655">
            <w:r w:rsidRPr="00692C95">
              <w:rPr>
                <w:rFonts w:ascii="Calibri" w:hAnsi="Calibri"/>
                <w:color w:val="000000" w:themeColor="text1"/>
                <w:sz w:val="22"/>
              </w:rPr>
              <w:t>Beheer van welke soorten verzoeken zichtbaar zijn voor de verschillende soorten gebruikers binnen een hiërarchie.</w:t>
            </w:r>
          </w:p>
        </w:tc>
        <w:tc>
          <w:tcPr>
            <w:tcW w:w="1205" w:type="dxa"/>
            <w:gridSpan w:val="2"/>
            <w:tcBorders>
              <w:top w:val="single" w:sz="4" w:space="0" w:color="auto"/>
              <w:left w:val="single" w:sz="4" w:space="0" w:color="auto"/>
              <w:bottom w:val="single" w:sz="4" w:space="0" w:color="auto"/>
              <w:right w:val="single" w:sz="4" w:space="0" w:color="auto"/>
            </w:tcBorders>
          </w:tcPr>
          <w:p w14:paraId="155C4314" w14:textId="5EBF320B" w:rsidR="6B480655" w:rsidRPr="00692C95" w:rsidRDefault="6B480655" w:rsidP="6B480655">
            <w:r w:rsidRPr="00692C95">
              <w:rPr>
                <w:rFonts w:ascii="Calibri" w:hAnsi="Calibri"/>
                <w:color w:val="000000" w:themeColor="text1"/>
                <w:sz w:val="22"/>
              </w:rPr>
              <w:t xml:space="preserve">MUST HAVE  </w:t>
            </w:r>
          </w:p>
        </w:tc>
      </w:tr>
      <w:tr w:rsidR="6B480655" w:rsidRPr="00692C95" w14:paraId="06D7522F" w14:textId="77777777" w:rsidTr="1480AE33">
        <w:trPr>
          <w:trHeight w:val="855"/>
        </w:trPr>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069A4" w14:textId="35597381" w:rsidR="6B480655" w:rsidRPr="00692C95" w:rsidRDefault="6B480655" w:rsidP="6B480655">
            <w:pPr>
              <w:jc w:val="center"/>
            </w:pPr>
            <w:r w:rsidRPr="00692C95">
              <w:rPr>
                <w:rFonts w:ascii="Calibri" w:hAnsi="Calibri"/>
              </w:rPr>
              <w:t>72</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2C6E6B13" w14:textId="5293861E" w:rsidR="6B480655" w:rsidRPr="00692C95" w:rsidRDefault="6B480655" w:rsidP="6B480655">
            <w:r w:rsidRPr="00692C95">
              <w:rPr>
                <w:rFonts w:ascii="Calibri" w:hAnsi="Calibri"/>
                <w:color w:val="000000" w:themeColor="text1"/>
                <w:sz w:val="22"/>
              </w:rPr>
              <w:t xml:space="preserve">Live webchat met medewerker </w:t>
            </w:r>
          </w:p>
        </w:tc>
        <w:tc>
          <w:tcPr>
            <w:tcW w:w="3709" w:type="dxa"/>
            <w:tcBorders>
              <w:top w:val="single" w:sz="4" w:space="0" w:color="auto"/>
              <w:left w:val="single" w:sz="4" w:space="0" w:color="auto"/>
              <w:bottom w:val="single" w:sz="4" w:space="0" w:color="auto"/>
              <w:right w:val="nil"/>
            </w:tcBorders>
          </w:tcPr>
          <w:p w14:paraId="4FCBBA5C" w14:textId="3BB78253" w:rsidR="6B480655" w:rsidRPr="00692C95" w:rsidRDefault="6B480655" w:rsidP="6B480655">
            <w:r w:rsidRPr="00692C95">
              <w:rPr>
                <w:rFonts w:ascii="Calibri" w:hAnsi="Calibri"/>
                <w:color w:val="000000" w:themeColor="text1"/>
                <w:sz w:val="22"/>
              </w:rPr>
              <w:t xml:space="preserve">Aanbieden van een dienst op de voorkeurskanalen van klanten dankzij onze online chatfunctionaliteit. Timing: zodra de nieuwe website er is. </w:t>
            </w:r>
          </w:p>
        </w:tc>
        <w:tc>
          <w:tcPr>
            <w:tcW w:w="1205" w:type="dxa"/>
            <w:gridSpan w:val="2"/>
            <w:tcBorders>
              <w:top w:val="single" w:sz="4" w:space="0" w:color="auto"/>
              <w:left w:val="single" w:sz="4" w:space="0" w:color="auto"/>
              <w:bottom w:val="single" w:sz="4" w:space="0" w:color="auto"/>
              <w:right w:val="single" w:sz="4" w:space="0" w:color="auto"/>
            </w:tcBorders>
          </w:tcPr>
          <w:p w14:paraId="3E40336C" w14:textId="7C7093A4" w:rsidR="6B480655" w:rsidRPr="00692C95" w:rsidRDefault="6B480655" w:rsidP="6B480655">
            <w:r w:rsidRPr="00692C95">
              <w:rPr>
                <w:rFonts w:ascii="Calibri" w:hAnsi="Calibri"/>
                <w:color w:val="000000" w:themeColor="text1"/>
                <w:sz w:val="22"/>
              </w:rPr>
              <w:t xml:space="preserve">NICE TO HAVE    </w:t>
            </w:r>
          </w:p>
        </w:tc>
      </w:tr>
      <w:tr w:rsidR="6B480655" w:rsidRPr="00692C95" w14:paraId="3EDF3EE3" w14:textId="77777777" w:rsidTr="1480AE33">
        <w:trPr>
          <w:trHeight w:val="1890"/>
        </w:trPr>
        <w:tc>
          <w:tcPr>
            <w:tcW w:w="563" w:type="dxa"/>
            <w:tcBorders>
              <w:top w:val="single" w:sz="4" w:space="0" w:color="auto"/>
              <w:left w:val="single" w:sz="4" w:space="0" w:color="auto"/>
              <w:bottom w:val="single" w:sz="4" w:space="0" w:color="auto"/>
              <w:right w:val="nil"/>
            </w:tcBorders>
            <w:shd w:val="clear" w:color="auto" w:fill="FFFFFF" w:themeFill="background1"/>
            <w:vAlign w:val="center"/>
          </w:tcPr>
          <w:p w14:paraId="296ABF86" w14:textId="77A3827D" w:rsidR="6B480655" w:rsidRPr="00692C95" w:rsidRDefault="6B480655" w:rsidP="6B480655">
            <w:pPr>
              <w:jc w:val="center"/>
            </w:pPr>
            <w:r w:rsidRPr="00692C95">
              <w:rPr>
                <w:rFonts w:ascii="Calibri" w:hAnsi="Calibri"/>
              </w:rPr>
              <w:t>73</w:t>
            </w:r>
          </w:p>
        </w:tc>
        <w:tc>
          <w:tcPr>
            <w:tcW w:w="3883" w:type="dxa"/>
            <w:gridSpan w:val="3"/>
            <w:tcBorders>
              <w:top w:val="single" w:sz="4" w:space="0" w:color="auto"/>
              <w:left w:val="single" w:sz="4" w:space="0" w:color="auto"/>
              <w:bottom w:val="single" w:sz="4" w:space="0" w:color="auto"/>
              <w:right w:val="single" w:sz="4" w:space="0" w:color="auto"/>
            </w:tcBorders>
            <w:vAlign w:val="center"/>
          </w:tcPr>
          <w:p w14:paraId="7768CDE5" w14:textId="4F8C866E" w:rsidR="6B480655" w:rsidRPr="00692C95" w:rsidRDefault="6B480655" w:rsidP="6B480655">
            <w:r w:rsidRPr="00692C95">
              <w:rPr>
                <w:rFonts w:ascii="Calibri" w:hAnsi="Calibri"/>
                <w:color w:val="000000" w:themeColor="text1"/>
                <w:sz w:val="22"/>
              </w:rPr>
              <w:t xml:space="preserve">Gemeenschap - burger </w:t>
            </w:r>
          </w:p>
        </w:tc>
        <w:tc>
          <w:tcPr>
            <w:tcW w:w="3709" w:type="dxa"/>
            <w:tcBorders>
              <w:top w:val="single" w:sz="4" w:space="0" w:color="auto"/>
              <w:left w:val="single" w:sz="4" w:space="0" w:color="auto"/>
              <w:bottom w:val="single" w:sz="4" w:space="0" w:color="auto"/>
              <w:right w:val="nil"/>
            </w:tcBorders>
          </w:tcPr>
          <w:p w14:paraId="30CCBBDD" w14:textId="0DDF1CD3" w:rsidR="6B480655" w:rsidRPr="00692C95" w:rsidRDefault="6B480655" w:rsidP="6B480655">
            <w:r w:rsidRPr="00692C95">
              <w:rPr>
                <w:rFonts w:ascii="Calibri" w:hAnsi="Calibri"/>
                <w:color w:val="000000" w:themeColor="text1"/>
                <w:sz w:val="22"/>
              </w:rPr>
              <w:t xml:space="preserve">Tijd vrijmaken voor uw medewerkers door uw burgers een webportaal aan te bieden waar zij zelf antwoorden kunnen vinden. (De gegevens waarover de gemeente over de burger beschikt, het verloop van het dossier, de geschiedenis van de gedeelde documenten, de geschiedenis van de communicatie-uitwisselingen) </w:t>
            </w:r>
          </w:p>
        </w:tc>
        <w:tc>
          <w:tcPr>
            <w:tcW w:w="1205" w:type="dxa"/>
            <w:gridSpan w:val="2"/>
            <w:tcBorders>
              <w:top w:val="single" w:sz="4" w:space="0" w:color="auto"/>
              <w:left w:val="single" w:sz="4" w:space="0" w:color="auto"/>
              <w:bottom w:val="single" w:sz="4" w:space="0" w:color="auto"/>
              <w:right w:val="single" w:sz="4" w:space="0" w:color="auto"/>
            </w:tcBorders>
          </w:tcPr>
          <w:p w14:paraId="64617FB2" w14:textId="60F51BA4" w:rsidR="6B480655" w:rsidRPr="00692C95" w:rsidRDefault="6B480655" w:rsidP="6B480655">
            <w:r w:rsidRPr="00692C95">
              <w:rPr>
                <w:rFonts w:ascii="Calibri" w:hAnsi="Calibri"/>
                <w:color w:val="000000" w:themeColor="text1"/>
                <w:sz w:val="22"/>
              </w:rPr>
              <w:t xml:space="preserve">MUST HAVE  </w:t>
            </w:r>
          </w:p>
        </w:tc>
      </w:tr>
      <w:tr w:rsidR="6B480655" w:rsidRPr="00692C95" w14:paraId="502DDAD0" w14:textId="77777777" w:rsidTr="1480AE33">
        <w:trPr>
          <w:trHeight w:val="285"/>
        </w:trPr>
        <w:tc>
          <w:tcPr>
            <w:tcW w:w="56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F596FCE" w14:textId="28A55125" w:rsidR="6B480655" w:rsidRPr="00692C95" w:rsidRDefault="6B480655"/>
        </w:tc>
        <w:tc>
          <w:tcPr>
            <w:tcW w:w="3883"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F701C68" w14:textId="3D1C104C" w:rsidR="6B480655" w:rsidRPr="00692C95" w:rsidRDefault="6B480655"/>
        </w:tc>
        <w:tc>
          <w:tcPr>
            <w:tcW w:w="3709" w:type="dxa"/>
            <w:tcBorders>
              <w:top w:val="single" w:sz="4" w:space="0" w:color="auto"/>
              <w:left w:val="single" w:sz="4" w:space="0" w:color="auto"/>
              <w:bottom w:val="single" w:sz="4" w:space="0" w:color="auto"/>
              <w:right w:val="nil"/>
            </w:tcBorders>
            <w:shd w:val="clear" w:color="auto" w:fill="808080" w:themeFill="background1" w:themeFillShade="80"/>
          </w:tcPr>
          <w:p w14:paraId="746629C6" w14:textId="72E6FF59" w:rsidR="6B480655" w:rsidRPr="00692C95" w:rsidRDefault="6B480655"/>
        </w:tc>
        <w:tc>
          <w:tcPr>
            <w:tcW w:w="1205"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EEE3AEC" w14:textId="1C821C37" w:rsidR="6B480655" w:rsidRPr="00692C95" w:rsidRDefault="6B480655"/>
        </w:tc>
      </w:tr>
    </w:tbl>
    <w:p w14:paraId="52621643" w14:textId="33463337" w:rsidR="00692C95" w:rsidRDefault="00692C95" w:rsidP="00EC7BD0">
      <w:pPr>
        <w:rPr>
          <w:rStyle w:val="Zwaar"/>
          <w:b w:val="0"/>
          <w:bCs w:val="0"/>
        </w:rPr>
      </w:pPr>
    </w:p>
    <w:p w14:paraId="27278FB0" w14:textId="77777777" w:rsidR="00692C95" w:rsidRDefault="00692C95">
      <w:pPr>
        <w:rPr>
          <w:rStyle w:val="Zwaar"/>
          <w:b w:val="0"/>
          <w:bCs w:val="0"/>
        </w:rPr>
      </w:pPr>
      <w:r>
        <w:rPr>
          <w:rStyle w:val="Zwaar"/>
          <w:b w:val="0"/>
          <w:bCs w:val="0"/>
        </w:rPr>
        <w:br w:type="page"/>
      </w:r>
    </w:p>
    <w:p w14:paraId="7503F11F" w14:textId="77777777" w:rsidR="001A4F99" w:rsidRPr="00692C95" w:rsidRDefault="001A4F99" w:rsidP="00EC7BD0">
      <w:pPr>
        <w:rPr>
          <w:rStyle w:val="Zwaar"/>
          <w:b w:val="0"/>
          <w:bCs w:val="0"/>
        </w:rPr>
      </w:pPr>
    </w:p>
    <w:p w14:paraId="4ED1BDA8" w14:textId="7B8C59E8" w:rsidR="00DD2DA0" w:rsidRPr="00692C95" w:rsidRDefault="008C7607" w:rsidP="00A17C00">
      <w:pPr>
        <w:pStyle w:val="Kop1"/>
        <w:rPr>
          <w:rStyle w:val="Zwaar"/>
          <w:b/>
          <w:bCs/>
        </w:rPr>
      </w:pPr>
      <w:bookmarkStart w:id="61" w:name="_Toc112173748"/>
      <w:r w:rsidRPr="00692C95">
        <w:rPr>
          <w:rStyle w:val="Zwaar"/>
          <w:b/>
        </w:rPr>
        <w:t>12. BIJLAGEN</w:t>
      </w:r>
      <w:bookmarkEnd w:id="61"/>
    </w:p>
    <w:p w14:paraId="46048CD2" w14:textId="7355E242" w:rsidR="4593CAFC" w:rsidRPr="00692C95" w:rsidRDefault="4593CAFC" w:rsidP="05C36E3B">
      <w:pPr>
        <w:rPr>
          <w:rStyle w:val="Zwaar"/>
          <w:rFonts w:ascii="Calibri" w:hAnsi="Calibri" w:cs="Calibri"/>
          <w:b w:val="0"/>
          <w:bCs w:val="0"/>
          <w:sz w:val="24"/>
          <w:szCs w:val="24"/>
        </w:rPr>
      </w:pPr>
      <w:r w:rsidRPr="00692C95">
        <w:rPr>
          <w:rStyle w:val="Zwaar"/>
          <w:rFonts w:ascii="Calibri" w:hAnsi="Calibri"/>
          <w:b w:val="0"/>
          <w:sz w:val="24"/>
        </w:rPr>
        <w:t>De volgende bijlage is:</w:t>
      </w:r>
    </w:p>
    <w:p w14:paraId="36D5EDE2" w14:textId="76041381" w:rsidR="0062799D" w:rsidRPr="00692C95" w:rsidRDefault="00187C70" w:rsidP="0043246D">
      <w:pPr>
        <w:pStyle w:val="Lijstalinea"/>
        <w:numPr>
          <w:ilvl w:val="0"/>
          <w:numId w:val="22"/>
        </w:numPr>
        <w:rPr>
          <w:rStyle w:val="Zwaar"/>
          <w:rFonts w:ascii="Calibri" w:hAnsi="Calibri" w:cs="Calibri"/>
          <w:b w:val="0"/>
          <w:bCs w:val="0"/>
          <w:sz w:val="24"/>
          <w:szCs w:val="24"/>
        </w:rPr>
      </w:pPr>
      <w:r w:rsidRPr="00692C95">
        <w:rPr>
          <w:rStyle w:val="Zwaar"/>
          <w:rFonts w:ascii="Calibri" w:hAnsi="Calibri"/>
          <w:b w:val="0"/>
          <w:sz w:val="24"/>
        </w:rPr>
        <w:t xml:space="preserve">De werkstromen </w:t>
      </w:r>
    </w:p>
    <w:sectPr w:rsidR="0062799D" w:rsidRPr="00692C95" w:rsidSect="00FB1172">
      <w:headerReference w:type="default" r:id="rId24"/>
      <w:footerReference w:type="even" r:id="rId25"/>
      <w:footerReference w:type="default" r:id="rId26"/>
      <w:headerReference w:type="first" r:id="rId27"/>
      <w:footerReference w:type="first" r:id="rId28"/>
      <w:pgSz w:w="12240" w:h="15840"/>
      <w:pgMar w:top="1497"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3669F" w14:textId="77777777" w:rsidR="003653EB" w:rsidRDefault="003653EB" w:rsidP="00901498">
      <w:r>
        <w:separator/>
      </w:r>
    </w:p>
  </w:endnote>
  <w:endnote w:type="continuationSeparator" w:id="0">
    <w:p w14:paraId="7853EB60" w14:textId="77777777" w:rsidR="003653EB" w:rsidRDefault="003653EB" w:rsidP="00901498">
      <w:r>
        <w:continuationSeparator/>
      </w:r>
    </w:p>
  </w:endnote>
  <w:endnote w:type="continuationNotice" w:id="1">
    <w:p w14:paraId="477C11FF" w14:textId="77777777" w:rsidR="003653EB" w:rsidRDefault="003653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44BD" w14:textId="77777777" w:rsidR="00BB515B" w:rsidRPr="00692C95" w:rsidRDefault="00BB515B" w:rsidP="002655E8">
    <w:pPr>
      <w:jc w:val="center"/>
      <w:rPr>
        <w:sz w:val="14"/>
        <w:szCs w:val="12"/>
        <w:lang w:val="fr-FR"/>
      </w:rPr>
    </w:pPr>
    <w:r w:rsidRPr="00692C95">
      <w:rPr>
        <w:sz w:val="14"/>
        <w:lang w:val="fr-FR"/>
      </w:rPr>
      <w:t>Kunstlaan 21 Avenue des Arts Bruxelles 1000 Brussel</w:t>
    </w:r>
  </w:p>
  <w:p w14:paraId="5CFEC6F2" w14:textId="1C567837" w:rsidR="00BB515B" w:rsidRPr="00692C95" w:rsidRDefault="00BB515B" w:rsidP="002655E8">
    <w:pPr>
      <w:pStyle w:val="Voettekst"/>
      <w:jc w:val="center"/>
      <w:rPr>
        <w:lang w:val="fr-FR"/>
      </w:rPr>
    </w:pPr>
    <w:r w:rsidRPr="00692C95">
      <w:rPr>
        <w:sz w:val="14"/>
        <w:lang w:val="fr-FR"/>
      </w:rPr>
      <w:t>T +32 2 282 47 70 F +32 2 230 31 07 cibg.brussels/cirb.brussels</w:t>
    </w:r>
  </w:p>
  <w:p w14:paraId="0730DD95" w14:textId="77777777" w:rsidR="00BB515B" w:rsidRPr="00692C95" w:rsidRDefault="00BB515B">
    <w:pPr>
      <w:pStyle w:val="Voettekst"/>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423281"/>
      <w:docPartObj>
        <w:docPartGallery w:val="Page Numbers (Bottom of Page)"/>
        <w:docPartUnique/>
      </w:docPartObj>
    </w:sdtPr>
    <w:sdtContent>
      <w:p w14:paraId="13C685BB" w14:textId="58363B41" w:rsidR="00BB515B" w:rsidRPr="00692C95" w:rsidRDefault="00BB515B">
        <w:pPr>
          <w:pStyle w:val="Voettekst"/>
          <w:jc w:val="right"/>
          <w:rPr>
            <w:lang w:val="fr-FR"/>
          </w:rPr>
        </w:pPr>
        <w:r>
          <w:fldChar w:fldCharType="begin"/>
        </w:r>
        <w:r w:rsidRPr="00692C95">
          <w:rPr>
            <w:lang w:val="fr-FR"/>
          </w:rPr>
          <w:instrText>PAGE   \* MERGEFORMAT</w:instrText>
        </w:r>
        <w:r>
          <w:fldChar w:fldCharType="separate"/>
        </w:r>
        <w:r w:rsidRPr="00692C95">
          <w:rPr>
            <w:lang w:val="fr-FR"/>
          </w:rPr>
          <w:t>2</w:t>
        </w:r>
        <w:r>
          <w:fldChar w:fldCharType="end"/>
        </w:r>
      </w:p>
    </w:sdtContent>
  </w:sdt>
  <w:p w14:paraId="147E3660" w14:textId="77777777" w:rsidR="00BB515B" w:rsidRPr="00692C95" w:rsidRDefault="00BB515B" w:rsidP="002655E8">
    <w:pPr>
      <w:jc w:val="center"/>
      <w:rPr>
        <w:rFonts w:ascii="Calibri" w:hAnsi="Calibri"/>
        <w:lang w:val="fr-FR"/>
      </w:rPr>
    </w:pPr>
    <w:r w:rsidRPr="00692C95">
      <w:rPr>
        <w:rFonts w:ascii="Calibri" w:hAnsi="Calibri"/>
        <w:lang w:val="fr-FR"/>
      </w:rPr>
      <w:t>Kunstlaan 21 Avenue des Arts Bruxelles 1000 Brussel</w:t>
    </w:r>
  </w:p>
  <w:p w14:paraId="48F8AC8F" w14:textId="3012701A" w:rsidR="00BB515B" w:rsidRPr="00692C95" w:rsidRDefault="00BB515B" w:rsidP="002655E8">
    <w:pPr>
      <w:pStyle w:val="Voettekst"/>
      <w:jc w:val="center"/>
      <w:rPr>
        <w:rFonts w:ascii="Calibri" w:hAnsi="Calibri"/>
        <w:lang w:val="fr-FR"/>
      </w:rPr>
    </w:pPr>
    <w:r w:rsidRPr="00692C95">
      <w:rPr>
        <w:rFonts w:ascii="Calibri" w:hAnsi="Calibri"/>
        <w:lang w:val="fr-FR"/>
      </w:rPr>
      <w:t>T +32 2 282 47 70 F +32 2 230 31 07 cibg.brussels/cirb.brussels</w:t>
    </w:r>
  </w:p>
  <w:p w14:paraId="69D54019" w14:textId="77777777" w:rsidR="00BB515B" w:rsidRPr="00692C95" w:rsidRDefault="00BB515B">
    <w:pPr>
      <w:pStyle w:val="Voettekst"/>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5456" w14:textId="77777777" w:rsidR="00BB515B" w:rsidRPr="00692C95" w:rsidRDefault="00BB515B" w:rsidP="00E03E22">
    <w:pPr>
      <w:jc w:val="center"/>
      <w:rPr>
        <w:sz w:val="14"/>
        <w:szCs w:val="12"/>
        <w:lang w:val="fr-FR"/>
      </w:rPr>
    </w:pPr>
    <w:r w:rsidRPr="00692C95">
      <w:rPr>
        <w:sz w:val="14"/>
        <w:lang w:val="fr-FR"/>
      </w:rPr>
      <w:t>Kunstlaan 21 Avenue des Arts Bruxelles 1000 Brussel</w:t>
    </w:r>
  </w:p>
  <w:p w14:paraId="3687A969" w14:textId="570A5CB1" w:rsidR="00BB515B" w:rsidRPr="00692C95" w:rsidRDefault="00BB515B" w:rsidP="00E03E22">
    <w:pPr>
      <w:pStyle w:val="Voettekst"/>
      <w:jc w:val="center"/>
      <w:rPr>
        <w:lang w:val="fr-FR"/>
      </w:rPr>
    </w:pPr>
    <w:r w:rsidRPr="00692C95">
      <w:rPr>
        <w:sz w:val="14"/>
        <w:lang w:val="fr-FR"/>
      </w:rPr>
      <w:t>T +32 2 282 47 70 F +32 2 230 31 07 cibg.brussels/cirb.brussels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CFD8D" w14:textId="77777777" w:rsidR="003653EB" w:rsidRDefault="003653EB" w:rsidP="00901498">
      <w:r>
        <w:separator/>
      </w:r>
    </w:p>
  </w:footnote>
  <w:footnote w:type="continuationSeparator" w:id="0">
    <w:p w14:paraId="00C72884" w14:textId="77777777" w:rsidR="003653EB" w:rsidRDefault="003653EB" w:rsidP="00901498">
      <w:r>
        <w:continuationSeparator/>
      </w:r>
    </w:p>
  </w:footnote>
  <w:footnote w:type="continuationNotice" w:id="1">
    <w:p w14:paraId="424C6494" w14:textId="77777777" w:rsidR="003653EB" w:rsidRDefault="003653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27EB" w14:textId="0726CEC2" w:rsidR="00BB515B" w:rsidRDefault="00BB515B" w:rsidP="00B83BDE">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0D514" w14:textId="5C302E12" w:rsidR="00BB515B" w:rsidRDefault="00BB515B" w:rsidP="00864478">
    <w:pPr>
      <w:pStyle w:val="Koptekst"/>
    </w:pPr>
    <w:r>
      <w:t xml:space="preserve">                                                                                                                                             </w:t>
    </w:r>
  </w:p>
</w:hdr>
</file>

<file path=word/intelligence.xml><?xml version="1.0" encoding="utf-8"?>
<int:Intelligence xmlns:int="http://schemas.microsoft.com/office/intelligence/2019/intelligence">
  <int:IntelligenceSettings/>
  <int:Manifest>
    <int:WordHash hashCode="YbXpEgWWiZafnP" id="c/h1n0yZ"/>
    <int:WordHash hashCode="1CwBEpYr6Kd9J4" id="IiJ9y7oK"/>
    <int:WordHash hashCode="It+WXg9AsEnINi" id="pxuzbnU9"/>
    <int:WordHash hashCode="JptLHKvBMyUtup" id="5Xirgrml"/>
    <int:WordHash hashCode="WYZ30XlhsHoVCx" id="8B6E/m20"/>
    <int:WordHash hashCode="yFXU9iZy3Hsdjv" id="dO17XtR1"/>
    <int:WordHash hashCode="AfXbkg69XQwqwe" id="lON3kznN"/>
    <int:WordHash hashCode="SO+aQrXevyJHBm" id="ldwvPt/Q"/>
    <int:WordHash hashCode="+Yd31gqwEIEaML" id="fMu7fD6P"/>
    <int:WordHash hashCode="+QQJuY/7YUJKAb" id="Y27uR770"/>
    <int:WordHash hashCode="h+OJSNXoXBY2IU" id="ozKm9Vxl"/>
    <int:WordHash hashCode="h/gNroS5l2kwr3" id="cO5OLOTj"/>
    <int:WordHash hashCode="DsbRUFSXgCUKl3" id="0574liUr"/>
    <int:WordHash hashCode="UzwXlZDLqhBK38" id="OQob3S2l"/>
    <int:WordHash hashCode="zOJF+9kC2kynru" id="LZXmsbyg"/>
    <int:WordHash hashCode="eyAtV/IUrwFv4p" id="g9jZROkw"/>
    <int:WordHash hashCode="2L+DwqznVaXpSu" id="hEUV0UU+"/>
    <int:WordHash hashCode="0sxqtP3z128fl+" id="KYIrqgtl"/>
    <int:WordHash hashCode="mNdfjzumongR2J" id="o9YpUo1W"/>
    <int:WordHash hashCode="i/XplGFTcTxO0v" id="u+RhxEPt"/>
    <int:WordHash hashCode="Yb5+k+R3uOFeeI" id="OEhPPYTc"/>
  </int:Manifest>
  <int:Observations>
    <int:Content id="c/h1n0yZ">
      <int:Rejection type="LegacyProofing"/>
    </int:Content>
    <int:Content id="IiJ9y7oK">
      <int:Rejection type="LegacyProofing"/>
    </int:Content>
    <int:Content id="pxuzbnU9">
      <int:Rejection type="LegacyProofing"/>
    </int:Content>
    <int:Content id="5Xirgrml">
      <int:Rejection type="LegacyProofing"/>
    </int:Content>
    <int:Content id="8B6E/m20">
      <int:Rejection type="LegacyProofing"/>
    </int:Content>
    <int:Content id="dO17XtR1">
      <int:Rejection type="LegacyProofing"/>
    </int:Content>
    <int:Content id="lON3kznN">
      <int:Rejection type="LegacyProofing"/>
    </int:Content>
    <int:Content id="ldwvPt/Q">
      <int:Rejection type="LegacyProofing"/>
    </int:Content>
    <int:Content id="fMu7fD6P">
      <int:Rejection type="LegacyProofing"/>
    </int:Content>
    <int:Content id="Y27uR770">
      <int:Rejection type="LegacyProofing"/>
    </int:Content>
    <int:Content id="ozKm9Vxl">
      <int:Rejection type="LegacyProofing"/>
    </int:Content>
    <int:Content id="cO5OLOTj">
      <int:Rejection type="LegacyProofing"/>
    </int:Content>
    <int:Content id="0574liUr">
      <int:Rejection type="LegacyProofing"/>
    </int:Content>
    <int:Content id="OQob3S2l">
      <int:Rejection type="LegacyProofing"/>
    </int:Content>
    <int:Content id="LZXmsbyg">
      <int:Rejection type="LegacyProofing"/>
    </int:Content>
    <int:Content id="g9jZROkw">
      <int:Rejection type="LegacyProofing"/>
    </int:Content>
    <int:Content id="hEUV0UU+">
      <int:Rejection type="LegacyProofing"/>
    </int:Content>
    <int:Content id="KYIrqgtl">
      <int:Rejection type="LegacyProofing"/>
    </int:Content>
    <int:Content id="o9YpUo1W">
      <int:Rejection type="LegacyProofing"/>
    </int:Content>
    <int:Content id="u+RhxEPt">
      <int:Rejection type="LegacyProofing"/>
    </int:Content>
    <int:Content id="OEhPPYT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6B4"/>
    <w:multiLevelType w:val="hybridMultilevel"/>
    <w:tmpl w:val="618A56E8"/>
    <w:lvl w:ilvl="0" w:tplc="D6760078">
      <w:numFmt w:val="bullet"/>
      <w:lvlText w:val="-"/>
      <w:lvlJc w:val="left"/>
      <w:pPr>
        <w:ind w:left="720" w:hanging="360"/>
      </w:pPr>
      <w:rPr>
        <w:rFonts w:ascii="Times New Roman" w:eastAsiaTheme="minorEastAsia"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7155A5"/>
    <w:multiLevelType w:val="hybridMultilevel"/>
    <w:tmpl w:val="C9D22E0C"/>
    <w:lvl w:ilvl="0" w:tplc="08130001">
      <w:start w:val="1"/>
      <w:numFmt w:val="bullet"/>
      <w:lvlText w:val=""/>
      <w:lvlJc w:val="left"/>
      <w:pPr>
        <w:ind w:left="720" w:hanging="360"/>
      </w:pPr>
      <w:rPr>
        <w:rFonts w:ascii="Symbol" w:hAnsi="Symbol" w:hint="default"/>
      </w:rPr>
    </w:lvl>
    <w:lvl w:ilvl="1" w:tplc="D0328D54">
      <w:numFmt w:val="bullet"/>
      <w:lvlText w:val="•"/>
      <w:lvlJc w:val="left"/>
      <w:pPr>
        <w:ind w:left="1788" w:hanging="708"/>
      </w:pPr>
      <w:rPr>
        <w:rFonts w:ascii="Calibri" w:eastAsiaTheme="minorHAnsi" w:hAnsi="Calibri" w:cs="Calibr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DFD4C5A"/>
    <w:multiLevelType w:val="hybridMultilevel"/>
    <w:tmpl w:val="9F8EB66E"/>
    <w:lvl w:ilvl="0" w:tplc="0813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1B0307C"/>
    <w:multiLevelType w:val="hybridMultilevel"/>
    <w:tmpl w:val="7752E79A"/>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135253DF"/>
    <w:multiLevelType w:val="multilevel"/>
    <w:tmpl w:val="BE70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12558E"/>
    <w:multiLevelType w:val="multilevel"/>
    <w:tmpl w:val="F90281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7733A91"/>
    <w:multiLevelType w:val="hybridMultilevel"/>
    <w:tmpl w:val="3188A618"/>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D451D5D"/>
    <w:multiLevelType w:val="hybridMultilevel"/>
    <w:tmpl w:val="FED85208"/>
    <w:lvl w:ilvl="0" w:tplc="6DAE11D4">
      <w:start w:val="1"/>
      <w:numFmt w:val="bullet"/>
      <w:lvlText w:val="·"/>
      <w:lvlJc w:val="left"/>
      <w:pPr>
        <w:ind w:left="786" w:hanging="360"/>
      </w:pPr>
      <w:rPr>
        <w:rFonts w:ascii="Symbol" w:hAnsi="Symbol" w:hint="default"/>
      </w:rPr>
    </w:lvl>
    <w:lvl w:ilvl="1" w:tplc="6A28E25C">
      <w:start w:val="1"/>
      <w:numFmt w:val="bullet"/>
      <w:lvlText w:val="•"/>
      <w:lvlJc w:val="left"/>
      <w:pPr>
        <w:ind w:left="1506" w:hanging="360"/>
      </w:pPr>
      <w:rPr>
        <w:rFonts w:ascii="Arial" w:hAnsi="Arial" w:hint="default"/>
        <w:color w:val="7F7F7F" w:themeColor="text1" w:themeTint="80"/>
      </w:rPr>
    </w:lvl>
    <w:lvl w:ilvl="2" w:tplc="97503ED0">
      <w:start w:val="1"/>
      <w:numFmt w:val="bullet"/>
      <w:lvlText w:val="§"/>
      <w:lvlJc w:val="left"/>
      <w:pPr>
        <w:ind w:left="2226" w:hanging="360"/>
      </w:pPr>
      <w:rPr>
        <w:rFonts w:ascii="Symbol" w:hAnsi="Symbol" w:hint="default"/>
      </w:rPr>
    </w:lvl>
    <w:lvl w:ilvl="3" w:tplc="3C3C5B00">
      <w:start w:val="1"/>
      <w:numFmt w:val="bullet"/>
      <w:lvlText w:val=""/>
      <w:lvlJc w:val="left"/>
      <w:pPr>
        <w:ind w:left="2946" w:hanging="360"/>
      </w:pPr>
      <w:rPr>
        <w:rFonts w:ascii="Symbol" w:hAnsi="Symbol" w:hint="default"/>
      </w:rPr>
    </w:lvl>
    <w:lvl w:ilvl="4" w:tplc="6E761C42">
      <w:start w:val="1"/>
      <w:numFmt w:val="bullet"/>
      <w:lvlText w:val="o"/>
      <w:lvlJc w:val="left"/>
      <w:pPr>
        <w:ind w:left="3666" w:hanging="360"/>
      </w:pPr>
      <w:rPr>
        <w:rFonts w:ascii="Courier New" w:hAnsi="Courier New" w:hint="default"/>
      </w:rPr>
    </w:lvl>
    <w:lvl w:ilvl="5" w:tplc="60ECA318">
      <w:start w:val="1"/>
      <w:numFmt w:val="bullet"/>
      <w:lvlText w:val=""/>
      <w:lvlJc w:val="left"/>
      <w:pPr>
        <w:ind w:left="4386" w:hanging="360"/>
      </w:pPr>
      <w:rPr>
        <w:rFonts w:ascii="Wingdings" w:hAnsi="Wingdings" w:hint="default"/>
      </w:rPr>
    </w:lvl>
    <w:lvl w:ilvl="6" w:tplc="71961546">
      <w:start w:val="1"/>
      <w:numFmt w:val="bullet"/>
      <w:lvlText w:val=""/>
      <w:lvlJc w:val="left"/>
      <w:pPr>
        <w:ind w:left="5106" w:hanging="360"/>
      </w:pPr>
      <w:rPr>
        <w:rFonts w:ascii="Symbol" w:hAnsi="Symbol" w:hint="default"/>
      </w:rPr>
    </w:lvl>
    <w:lvl w:ilvl="7" w:tplc="72246CD8">
      <w:start w:val="1"/>
      <w:numFmt w:val="bullet"/>
      <w:lvlText w:val="o"/>
      <w:lvlJc w:val="left"/>
      <w:pPr>
        <w:ind w:left="5826" w:hanging="360"/>
      </w:pPr>
      <w:rPr>
        <w:rFonts w:ascii="Courier New" w:hAnsi="Courier New" w:hint="default"/>
      </w:rPr>
    </w:lvl>
    <w:lvl w:ilvl="8" w:tplc="012E8DDE">
      <w:start w:val="1"/>
      <w:numFmt w:val="bullet"/>
      <w:lvlText w:val=""/>
      <w:lvlJc w:val="left"/>
      <w:pPr>
        <w:ind w:left="6546" w:hanging="360"/>
      </w:pPr>
      <w:rPr>
        <w:rFonts w:ascii="Wingdings" w:hAnsi="Wingdings" w:hint="default"/>
      </w:rPr>
    </w:lvl>
  </w:abstractNum>
  <w:abstractNum w:abstractNumId="8" w15:restartNumberingAfterBreak="0">
    <w:nsid w:val="1DF9158F"/>
    <w:multiLevelType w:val="hybridMultilevel"/>
    <w:tmpl w:val="FFFFFFFF"/>
    <w:lvl w:ilvl="0" w:tplc="673E27BC">
      <w:start w:val="1"/>
      <w:numFmt w:val="bullet"/>
      <w:lvlText w:val=""/>
      <w:lvlJc w:val="left"/>
      <w:pPr>
        <w:ind w:left="720" w:hanging="360"/>
      </w:pPr>
      <w:rPr>
        <w:rFonts w:ascii="Symbol" w:hAnsi="Symbol" w:hint="default"/>
      </w:rPr>
    </w:lvl>
    <w:lvl w:ilvl="1" w:tplc="DAD0E53C">
      <w:start w:val="1"/>
      <w:numFmt w:val="bullet"/>
      <w:lvlText w:val="o"/>
      <w:lvlJc w:val="left"/>
      <w:pPr>
        <w:ind w:left="1440" w:hanging="360"/>
      </w:pPr>
      <w:rPr>
        <w:rFonts w:ascii="Courier New" w:hAnsi="Courier New" w:hint="default"/>
      </w:rPr>
    </w:lvl>
    <w:lvl w:ilvl="2" w:tplc="D922A098">
      <w:start w:val="1"/>
      <w:numFmt w:val="bullet"/>
      <w:lvlText w:val=""/>
      <w:lvlJc w:val="left"/>
      <w:pPr>
        <w:ind w:left="2160" w:hanging="360"/>
      </w:pPr>
      <w:rPr>
        <w:rFonts w:ascii="Wingdings" w:hAnsi="Wingdings" w:hint="default"/>
      </w:rPr>
    </w:lvl>
    <w:lvl w:ilvl="3" w:tplc="523A0BB2">
      <w:start w:val="1"/>
      <w:numFmt w:val="bullet"/>
      <w:lvlText w:val=""/>
      <w:lvlJc w:val="left"/>
      <w:pPr>
        <w:ind w:left="2880" w:hanging="360"/>
      </w:pPr>
      <w:rPr>
        <w:rFonts w:ascii="Symbol" w:hAnsi="Symbol" w:hint="default"/>
      </w:rPr>
    </w:lvl>
    <w:lvl w:ilvl="4" w:tplc="FF620C2E">
      <w:start w:val="1"/>
      <w:numFmt w:val="bullet"/>
      <w:lvlText w:val="o"/>
      <w:lvlJc w:val="left"/>
      <w:pPr>
        <w:ind w:left="3600" w:hanging="360"/>
      </w:pPr>
      <w:rPr>
        <w:rFonts w:ascii="Courier New" w:hAnsi="Courier New" w:hint="default"/>
      </w:rPr>
    </w:lvl>
    <w:lvl w:ilvl="5" w:tplc="96082162">
      <w:start w:val="1"/>
      <w:numFmt w:val="bullet"/>
      <w:lvlText w:val=""/>
      <w:lvlJc w:val="left"/>
      <w:pPr>
        <w:ind w:left="4320" w:hanging="360"/>
      </w:pPr>
      <w:rPr>
        <w:rFonts w:ascii="Wingdings" w:hAnsi="Wingdings" w:hint="default"/>
      </w:rPr>
    </w:lvl>
    <w:lvl w:ilvl="6" w:tplc="1A1E6888">
      <w:start w:val="1"/>
      <w:numFmt w:val="bullet"/>
      <w:lvlText w:val=""/>
      <w:lvlJc w:val="left"/>
      <w:pPr>
        <w:ind w:left="5040" w:hanging="360"/>
      </w:pPr>
      <w:rPr>
        <w:rFonts w:ascii="Symbol" w:hAnsi="Symbol" w:hint="default"/>
      </w:rPr>
    </w:lvl>
    <w:lvl w:ilvl="7" w:tplc="A4D88AB6">
      <w:start w:val="1"/>
      <w:numFmt w:val="bullet"/>
      <w:lvlText w:val="o"/>
      <w:lvlJc w:val="left"/>
      <w:pPr>
        <w:ind w:left="5760" w:hanging="360"/>
      </w:pPr>
      <w:rPr>
        <w:rFonts w:ascii="Courier New" w:hAnsi="Courier New" w:hint="default"/>
      </w:rPr>
    </w:lvl>
    <w:lvl w:ilvl="8" w:tplc="FA04FF1C">
      <w:start w:val="1"/>
      <w:numFmt w:val="bullet"/>
      <w:lvlText w:val=""/>
      <w:lvlJc w:val="left"/>
      <w:pPr>
        <w:ind w:left="6480" w:hanging="360"/>
      </w:pPr>
      <w:rPr>
        <w:rFonts w:ascii="Wingdings" w:hAnsi="Wingdings" w:hint="default"/>
      </w:rPr>
    </w:lvl>
  </w:abstractNum>
  <w:abstractNum w:abstractNumId="9" w15:restartNumberingAfterBreak="0">
    <w:nsid w:val="1EAD08CE"/>
    <w:multiLevelType w:val="multilevel"/>
    <w:tmpl w:val="E164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A51AA1"/>
    <w:multiLevelType w:val="multilevel"/>
    <w:tmpl w:val="8CFE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F450B3"/>
    <w:multiLevelType w:val="hybridMultilevel"/>
    <w:tmpl w:val="3C888494"/>
    <w:lvl w:ilvl="0" w:tplc="6A28E25C">
      <w:start w:val="1"/>
      <w:numFmt w:val="bullet"/>
      <w:lvlText w:val="•"/>
      <w:lvlJc w:val="left"/>
      <w:pPr>
        <w:ind w:left="1428" w:hanging="360"/>
      </w:pPr>
      <w:rPr>
        <w:rFonts w:ascii="Arial" w:hAnsi="Arial" w:hint="default"/>
        <w:color w:val="7F7F7F" w:themeColor="text1" w:themeTint="80"/>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2" w15:restartNumberingAfterBreak="0">
    <w:nsid w:val="25282BE4"/>
    <w:multiLevelType w:val="hybridMultilevel"/>
    <w:tmpl w:val="02E095DE"/>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272F7A6C"/>
    <w:multiLevelType w:val="hybridMultilevel"/>
    <w:tmpl w:val="AE0EBE86"/>
    <w:lvl w:ilvl="0" w:tplc="BE8EFBA6">
      <w:start w:val="1"/>
      <w:numFmt w:val="bullet"/>
      <w:lvlText w:val=""/>
      <w:lvlJc w:val="left"/>
      <w:pPr>
        <w:ind w:left="720" w:hanging="360"/>
      </w:pPr>
      <w:rPr>
        <w:rFonts w:ascii="Symbol" w:hAnsi="Symbol" w:hint="default"/>
      </w:rPr>
    </w:lvl>
    <w:lvl w:ilvl="1" w:tplc="982EB9D0">
      <w:start w:val="1"/>
      <w:numFmt w:val="bullet"/>
      <w:lvlText w:val="o"/>
      <w:lvlJc w:val="left"/>
      <w:pPr>
        <w:ind w:left="1440" w:hanging="360"/>
      </w:pPr>
      <w:rPr>
        <w:rFonts w:ascii="Courier New" w:hAnsi="Courier New" w:hint="default"/>
      </w:rPr>
    </w:lvl>
    <w:lvl w:ilvl="2" w:tplc="F6945626">
      <w:start w:val="1"/>
      <w:numFmt w:val="bullet"/>
      <w:lvlText w:val=""/>
      <w:lvlJc w:val="left"/>
      <w:pPr>
        <w:ind w:left="2160" w:hanging="360"/>
      </w:pPr>
      <w:rPr>
        <w:rFonts w:ascii="Wingdings" w:hAnsi="Wingdings" w:hint="default"/>
      </w:rPr>
    </w:lvl>
    <w:lvl w:ilvl="3" w:tplc="67B4C038">
      <w:start w:val="1"/>
      <w:numFmt w:val="bullet"/>
      <w:lvlText w:val=""/>
      <w:lvlJc w:val="left"/>
      <w:pPr>
        <w:ind w:left="2880" w:hanging="360"/>
      </w:pPr>
      <w:rPr>
        <w:rFonts w:ascii="Symbol" w:hAnsi="Symbol" w:hint="default"/>
      </w:rPr>
    </w:lvl>
    <w:lvl w:ilvl="4" w:tplc="DB701466">
      <w:start w:val="1"/>
      <w:numFmt w:val="bullet"/>
      <w:lvlText w:val="o"/>
      <w:lvlJc w:val="left"/>
      <w:pPr>
        <w:ind w:left="3600" w:hanging="360"/>
      </w:pPr>
      <w:rPr>
        <w:rFonts w:ascii="Courier New" w:hAnsi="Courier New" w:hint="default"/>
      </w:rPr>
    </w:lvl>
    <w:lvl w:ilvl="5" w:tplc="F704E480">
      <w:start w:val="1"/>
      <w:numFmt w:val="bullet"/>
      <w:lvlText w:val=""/>
      <w:lvlJc w:val="left"/>
      <w:pPr>
        <w:ind w:left="4320" w:hanging="360"/>
      </w:pPr>
      <w:rPr>
        <w:rFonts w:ascii="Wingdings" w:hAnsi="Wingdings" w:hint="default"/>
      </w:rPr>
    </w:lvl>
    <w:lvl w:ilvl="6" w:tplc="80245456">
      <w:start w:val="1"/>
      <w:numFmt w:val="bullet"/>
      <w:lvlText w:val=""/>
      <w:lvlJc w:val="left"/>
      <w:pPr>
        <w:ind w:left="5040" w:hanging="360"/>
      </w:pPr>
      <w:rPr>
        <w:rFonts w:ascii="Symbol" w:hAnsi="Symbol" w:hint="default"/>
      </w:rPr>
    </w:lvl>
    <w:lvl w:ilvl="7" w:tplc="BB204222">
      <w:start w:val="1"/>
      <w:numFmt w:val="bullet"/>
      <w:lvlText w:val="o"/>
      <w:lvlJc w:val="left"/>
      <w:pPr>
        <w:ind w:left="5760" w:hanging="360"/>
      </w:pPr>
      <w:rPr>
        <w:rFonts w:ascii="Courier New" w:hAnsi="Courier New" w:hint="default"/>
      </w:rPr>
    </w:lvl>
    <w:lvl w:ilvl="8" w:tplc="6816AC4A">
      <w:start w:val="1"/>
      <w:numFmt w:val="bullet"/>
      <w:lvlText w:val=""/>
      <w:lvlJc w:val="left"/>
      <w:pPr>
        <w:ind w:left="6480" w:hanging="360"/>
      </w:pPr>
      <w:rPr>
        <w:rFonts w:ascii="Wingdings" w:hAnsi="Wingdings" w:hint="default"/>
      </w:rPr>
    </w:lvl>
  </w:abstractNum>
  <w:abstractNum w:abstractNumId="14" w15:restartNumberingAfterBreak="0">
    <w:nsid w:val="27F06626"/>
    <w:multiLevelType w:val="hybridMultilevel"/>
    <w:tmpl w:val="26E0A636"/>
    <w:lvl w:ilvl="0" w:tplc="0813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15:restartNumberingAfterBreak="0">
    <w:nsid w:val="288B1774"/>
    <w:multiLevelType w:val="hybridMultilevel"/>
    <w:tmpl w:val="0ACA58E2"/>
    <w:lvl w:ilvl="0" w:tplc="6A28E25C">
      <w:start w:val="1"/>
      <w:numFmt w:val="bullet"/>
      <w:lvlText w:val="•"/>
      <w:lvlJc w:val="left"/>
      <w:pPr>
        <w:ind w:left="360" w:hanging="360"/>
      </w:pPr>
      <w:rPr>
        <w:rFonts w:ascii="Arial" w:hAnsi="Arial" w:hint="default"/>
        <w:color w:val="7F7F7F" w:themeColor="text1" w:themeTint="8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29B2488D"/>
    <w:multiLevelType w:val="hybridMultilevel"/>
    <w:tmpl w:val="1A707A38"/>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9D348EE"/>
    <w:multiLevelType w:val="hybridMultilevel"/>
    <w:tmpl w:val="1B3E8BC0"/>
    <w:lvl w:ilvl="0" w:tplc="6A28E25C">
      <w:start w:val="1"/>
      <w:numFmt w:val="bullet"/>
      <w:lvlText w:val="•"/>
      <w:lvlJc w:val="left"/>
      <w:pPr>
        <w:ind w:left="2214" w:hanging="360"/>
      </w:pPr>
      <w:rPr>
        <w:rFonts w:ascii="Arial" w:hAnsi="Arial" w:hint="default"/>
        <w:color w:val="7F7F7F" w:themeColor="text1" w:themeTint="80"/>
      </w:rPr>
    </w:lvl>
    <w:lvl w:ilvl="1" w:tplc="080C0003" w:tentative="1">
      <w:start w:val="1"/>
      <w:numFmt w:val="bullet"/>
      <w:lvlText w:val="o"/>
      <w:lvlJc w:val="left"/>
      <w:pPr>
        <w:ind w:left="2934" w:hanging="360"/>
      </w:pPr>
      <w:rPr>
        <w:rFonts w:ascii="Courier New" w:hAnsi="Courier New" w:cs="Courier New" w:hint="default"/>
      </w:rPr>
    </w:lvl>
    <w:lvl w:ilvl="2" w:tplc="080C0005" w:tentative="1">
      <w:start w:val="1"/>
      <w:numFmt w:val="bullet"/>
      <w:lvlText w:val=""/>
      <w:lvlJc w:val="left"/>
      <w:pPr>
        <w:ind w:left="3654" w:hanging="360"/>
      </w:pPr>
      <w:rPr>
        <w:rFonts w:ascii="Wingdings" w:hAnsi="Wingdings" w:hint="default"/>
      </w:rPr>
    </w:lvl>
    <w:lvl w:ilvl="3" w:tplc="080C0001" w:tentative="1">
      <w:start w:val="1"/>
      <w:numFmt w:val="bullet"/>
      <w:lvlText w:val=""/>
      <w:lvlJc w:val="left"/>
      <w:pPr>
        <w:ind w:left="4374" w:hanging="360"/>
      </w:pPr>
      <w:rPr>
        <w:rFonts w:ascii="Symbol" w:hAnsi="Symbol" w:hint="default"/>
      </w:rPr>
    </w:lvl>
    <w:lvl w:ilvl="4" w:tplc="080C0003" w:tentative="1">
      <w:start w:val="1"/>
      <w:numFmt w:val="bullet"/>
      <w:lvlText w:val="o"/>
      <w:lvlJc w:val="left"/>
      <w:pPr>
        <w:ind w:left="5094" w:hanging="360"/>
      </w:pPr>
      <w:rPr>
        <w:rFonts w:ascii="Courier New" w:hAnsi="Courier New" w:cs="Courier New" w:hint="default"/>
      </w:rPr>
    </w:lvl>
    <w:lvl w:ilvl="5" w:tplc="080C0005" w:tentative="1">
      <w:start w:val="1"/>
      <w:numFmt w:val="bullet"/>
      <w:lvlText w:val=""/>
      <w:lvlJc w:val="left"/>
      <w:pPr>
        <w:ind w:left="5814" w:hanging="360"/>
      </w:pPr>
      <w:rPr>
        <w:rFonts w:ascii="Wingdings" w:hAnsi="Wingdings" w:hint="default"/>
      </w:rPr>
    </w:lvl>
    <w:lvl w:ilvl="6" w:tplc="080C0001" w:tentative="1">
      <w:start w:val="1"/>
      <w:numFmt w:val="bullet"/>
      <w:lvlText w:val=""/>
      <w:lvlJc w:val="left"/>
      <w:pPr>
        <w:ind w:left="6534" w:hanging="360"/>
      </w:pPr>
      <w:rPr>
        <w:rFonts w:ascii="Symbol" w:hAnsi="Symbol" w:hint="default"/>
      </w:rPr>
    </w:lvl>
    <w:lvl w:ilvl="7" w:tplc="080C0003" w:tentative="1">
      <w:start w:val="1"/>
      <w:numFmt w:val="bullet"/>
      <w:lvlText w:val="o"/>
      <w:lvlJc w:val="left"/>
      <w:pPr>
        <w:ind w:left="7254" w:hanging="360"/>
      </w:pPr>
      <w:rPr>
        <w:rFonts w:ascii="Courier New" w:hAnsi="Courier New" w:cs="Courier New" w:hint="default"/>
      </w:rPr>
    </w:lvl>
    <w:lvl w:ilvl="8" w:tplc="080C0005" w:tentative="1">
      <w:start w:val="1"/>
      <w:numFmt w:val="bullet"/>
      <w:lvlText w:val=""/>
      <w:lvlJc w:val="left"/>
      <w:pPr>
        <w:ind w:left="7974" w:hanging="360"/>
      </w:pPr>
      <w:rPr>
        <w:rFonts w:ascii="Wingdings" w:hAnsi="Wingdings" w:hint="default"/>
      </w:rPr>
    </w:lvl>
  </w:abstractNum>
  <w:abstractNum w:abstractNumId="18" w15:restartNumberingAfterBreak="0">
    <w:nsid w:val="2CCB3248"/>
    <w:multiLevelType w:val="hybridMultilevel"/>
    <w:tmpl w:val="8084DAA2"/>
    <w:lvl w:ilvl="0" w:tplc="6DAE11D4">
      <w:start w:val="1"/>
      <w:numFmt w:val="bullet"/>
      <w:lvlText w:val="·"/>
      <w:lvlJc w:val="left"/>
      <w:pPr>
        <w:ind w:left="786" w:hanging="360"/>
      </w:pPr>
      <w:rPr>
        <w:rFonts w:ascii="Symbol" w:hAnsi="Symbol" w:hint="default"/>
      </w:rPr>
    </w:lvl>
    <w:lvl w:ilvl="1" w:tplc="6A28E25C">
      <w:start w:val="1"/>
      <w:numFmt w:val="bullet"/>
      <w:lvlText w:val="•"/>
      <w:lvlJc w:val="left"/>
      <w:pPr>
        <w:ind w:left="1506" w:hanging="360"/>
      </w:pPr>
      <w:rPr>
        <w:rFonts w:ascii="Arial" w:hAnsi="Arial" w:hint="default"/>
        <w:color w:val="7F7F7F" w:themeColor="text1" w:themeTint="80"/>
      </w:rPr>
    </w:lvl>
    <w:lvl w:ilvl="2" w:tplc="6A28E25C">
      <w:start w:val="1"/>
      <w:numFmt w:val="bullet"/>
      <w:lvlText w:val="•"/>
      <w:lvlJc w:val="left"/>
      <w:pPr>
        <w:ind w:left="2226" w:hanging="360"/>
      </w:pPr>
      <w:rPr>
        <w:rFonts w:ascii="Arial" w:hAnsi="Arial" w:hint="default"/>
        <w:color w:val="7F7F7F" w:themeColor="text1" w:themeTint="80"/>
      </w:rPr>
    </w:lvl>
    <w:lvl w:ilvl="3" w:tplc="3C3C5B00">
      <w:start w:val="1"/>
      <w:numFmt w:val="bullet"/>
      <w:lvlText w:val=""/>
      <w:lvlJc w:val="left"/>
      <w:pPr>
        <w:ind w:left="2946" w:hanging="360"/>
      </w:pPr>
      <w:rPr>
        <w:rFonts w:ascii="Symbol" w:hAnsi="Symbol" w:hint="default"/>
      </w:rPr>
    </w:lvl>
    <w:lvl w:ilvl="4" w:tplc="6E761C42">
      <w:start w:val="1"/>
      <w:numFmt w:val="bullet"/>
      <w:lvlText w:val="o"/>
      <w:lvlJc w:val="left"/>
      <w:pPr>
        <w:ind w:left="3666" w:hanging="360"/>
      </w:pPr>
      <w:rPr>
        <w:rFonts w:ascii="Courier New" w:hAnsi="Courier New" w:hint="default"/>
      </w:rPr>
    </w:lvl>
    <w:lvl w:ilvl="5" w:tplc="60ECA318">
      <w:start w:val="1"/>
      <w:numFmt w:val="bullet"/>
      <w:lvlText w:val=""/>
      <w:lvlJc w:val="left"/>
      <w:pPr>
        <w:ind w:left="4386" w:hanging="360"/>
      </w:pPr>
      <w:rPr>
        <w:rFonts w:ascii="Wingdings" w:hAnsi="Wingdings" w:hint="default"/>
      </w:rPr>
    </w:lvl>
    <w:lvl w:ilvl="6" w:tplc="71961546">
      <w:start w:val="1"/>
      <w:numFmt w:val="bullet"/>
      <w:lvlText w:val=""/>
      <w:lvlJc w:val="left"/>
      <w:pPr>
        <w:ind w:left="5106" w:hanging="360"/>
      </w:pPr>
      <w:rPr>
        <w:rFonts w:ascii="Symbol" w:hAnsi="Symbol" w:hint="default"/>
      </w:rPr>
    </w:lvl>
    <w:lvl w:ilvl="7" w:tplc="72246CD8">
      <w:start w:val="1"/>
      <w:numFmt w:val="bullet"/>
      <w:lvlText w:val="o"/>
      <w:lvlJc w:val="left"/>
      <w:pPr>
        <w:ind w:left="5826" w:hanging="360"/>
      </w:pPr>
      <w:rPr>
        <w:rFonts w:ascii="Courier New" w:hAnsi="Courier New" w:hint="default"/>
      </w:rPr>
    </w:lvl>
    <w:lvl w:ilvl="8" w:tplc="012E8DDE">
      <w:start w:val="1"/>
      <w:numFmt w:val="bullet"/>
      <w:lvlText w:val=""/>
      <w:lvlJc w:val="left"/>
      <w:pPr>
        <w:ind w:left="6546" w:hanging="360"/>
      </w:pPr>
      <w:rPr>
        <w:rFonts w:ascii="Wingdings" w:hAnsi="Wingdings" w:hint="default"/>
      </w:rPr>
    </w:lvl>
  </w:abstractNum>
  <w:abstractNum w:abstractNumId="19" w15:restartNumberingAfterBreak="0">
    <w:nsid w:val="33F56BC2"/>
    <w:multiLevelType w:val="hybridMultilevel"/>
    <w:tmpl w:val="A54CC594"/>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15:restartNumberingAfterBreak="0">
    <w:nsid w:val="39872778"/>
    <w:multiLevelType w:val="hybridMultilevel"/>
    <w:tmpl w:val="2C8EAD96"/>
    <w:lvl w:ilvl="0" w:tplc="6A28E25C">
      <w:start w:val="1"/>
      <w:numFmt w:val="bullet"/>
      <w:lvlText w:val="•"/>
      <w:lvlJc w:val="left"/>
      <w:pPr>
        <w:ind w:left="720" w:hanging="360"/>
      </w:pPr>
      <w:rPr>
        <w:rFonts w:ascii="Arial" w:hAnsi="Arial" w:hint="default"/>
        <w:color w:val="7F7F7F" w:themeColor="text1" w:themeTint="8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3AB040CD"/>
    <w:multiLevelType w:val="hybridMultilevel"/>
    <w:tmpl w:val="8A067A74"/>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B143CC2"/>
    <w:multiLevelType w:val="hybridMultilevel"/>
    <w:tmpl w:val="47DC4B52"/>
    <w:lvl w:ilvl="0" w:tplc="6A28E25C">
      <w:start w:val="1"/>
      <w:numFmt w:val="bullet"/>
      <w:lvlText w:val="•"/>
      <w:lvlJc w:val="left"/>
      <w:pPr>
        <w:ind w:left="720" w:hanging="360"/>
      </w:pPr>
      <w:rPr>
        <w:rFonts w:ascii="Arial" w:hAnsi="Arial" w:hint="default"/>
        <w:color w:val="7F7F7F" w:themeColor="text1" w:themeTint="80"/>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3CE84CD2"/>
    <w:multiLevelType w:val="hybridMultilevel"/>
    <w:tmpl w:val="94D65CEE"/>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D564A6D"/>
    <w:multiLevelType w:val="hybridMultilevel"/>
    <w:tmpl w:val="1A3A9CB8"/>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59B7FC0"/>
    <w:multiLevelType w:val="hybridMultilevel"/>
    <w:tmpl w:val="64D838CA"/>
    <w:lvl w:ilvl="0" w:tplc="0813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6" w15:restartNumberingAfterBreak="0">
    <w:nsid w:val="467D5CFE"/>
    <w:multiLevelType w:val="hybridMultilevel"/>
    <w:tmpl w:val="3176DB80"/>
    <w:lvl w:ilvl="0" w:tplc="08130001">
      <w:start w:val="1"/>
      <w:numFmt w:val="bullet"/>
      <w:lvlText w:val=""/>
      <w:lvlJc w:val="left"/>
      <w:pPr>
        <w:ind w:left="840" w:hanging="360"/>
      </w:pPr>
      <w:rPr>
        <w:rFonts w:ascii="Symbol" w:hAnsi="Symbol" w:hint="default"/>
      </w:rPr>
    </w:lvl>
    <w:lvl w:ilvl="1" w:tplc="080C0003" w:tentative="1">
      <w:start w:val="1"/>
      <w:numFmt w:val="bullet"/>
      <w:lvlText w:val="o"/>
      <w:lvlJc w:val="left"/>
      <w:pPr>
        <w:ind w:left="1560" w:hanging="360"/>
      </w:pPr>
      <w:rPr>
        <w:rFonts w:ascii="Courier New" w:hAnsi="Courier New" w:cs="Courier New" w:hint="default"/>
      </w:rPr>
    </w:lvl>
    <w:lvl w:ilvl="2" w:tplc="080C0005" w:tentative="1">
      <w:start w:val="1"/>
      <w:numFmt w:val="bullet"/>
      <w:lvlText w:val=""/>
      <w:lvlJc w:val="left"/>
      <w:pPr>
        <w:ind w:left="2280" w:hanging="360"/>
      </w:pPr>
      <w:rPr>
        <w:rFonts w:ascii="Wingdings" w:hAnsi="Wingdings" w:hint="default"/>
      </w:rPr>
    </w:lvl>
    <w:lvl w:ilvl="3" w:tplc="080C0001" w:tentative="1">
      <w:start w:val="1"/>
      <w:numFmt w:val="bullet"/>
      <w:lvlText w:val=""/>
      <w:lvlJc w:val="left"/>
      <w:pPr>
        <w:ind w:left="3000" w:hanging="360"/>
      </w:pPr>
      <w:rPr>
        <w:rFonts w:ascii="Symbol" w:hAnsi="Symbol" w:hint="default"/>
      </w:rPr>
    </w:lvl>
    <w:lvl w:ilvl="4" w:tplc="080C0003" w:tentative="1">
      <w:start w:val="1"/>
      <w:numFmt w:val="bullet"/>
      <w:lvlText w:val="o"/>
      <w:lvlJc w:val="left"/>
      <w:pPr>
        <w:ind w:left="3720" w:hanging="360"/>
      </w:pPr>
      <w:rPr>
        <w:rFonts w:ascii="Courier New" w:hAnsi="Courier New" w:cs="Courier New" w:hint="default"/>
      </w:rPr>
    </w:lvl>
    <w:lvl w:ilvl="5" w:tplc="080C0005" w:tentative="1">
      <w:start w:val="1"/>
      <w:numFmt w:val="bullet"/>
      <w:lvlText w:val=""/>
      <w:lvlJc w:val="left"/>
      <w:pPr>
        <w:ind w:left="4440" w:hanging="360"/>
      </w:pPr>
      <w:rPr>
        <w:rFonts w:ascii="Wingdings" w:hAnsi="Wingdings" w:hint="default"/>
      </w:rPr>
    </w:lvl>
    <w:lvl w:ilvl="6" w:tplc="080C0001" w:tentative="1">
      <w:start w:val="1"/>
      <w:numFmt w:val="bullet"/>
      <w:lvlText w:val=""/>
      <w:lvlJc w:val="left"/>
      <w:pPr>
        <w:ind w:left="5160" w:hanging="360"/>
      </w:pPr>
      <w:rPr>
        <w:rFonts w:ascii="Symbol" w:hAnsi="Symbol" w:hint="default"/>
      </w:rPr>
    </w:lvl>
    <w:lvl w:ilvl="7" w:tplc="080C0003" w:tentative="1">
      <w:start w:val="1"/>
      <w:numFmt w:val="bullet"/>
      <w:lvlText w:val="o"/>
      <w:lvlJc w:val="left"/>
      <w:pPr>
        <w:ind w:left="5880" w:hanging="360"/>
      </w:pPr>
      <w:rPr>
        <w:rFonts w:ascii="Courier New" w:hAnsi="Courier New" w:cs="Courier New" w:hint="default"/>
      </w:rPr>
    </w:lvl>
    <w:lvl w:ilvl="8" w:tplc="080C0005" w:tentative="1">
      <w:start w:val="1"/>
      <w:numFmt w:val="bullet"/>
      <w:lvlText w:val=""/>
      <w:lvlJc w:val="left"/>
      <w:pPr>
        <w:ind w:left="6600" w:hanging="360"/>
      </w:pPr>
      <w:rPr>
        <w:rFonts w:ascii="Wingdings" w:hAnsi="Wingdings" w:hint="default"/>
      </w:rPr>
    </w:lvl>
  </w:abstractNum>
  <w:abstractNum w:abstractNumId="27" w15:restartNumberingAfterBreak="0">
    <w:nsid w:val="46B42011"/>
    <w:multiLevelType w:val="hybridMultilevel"/>
    <w:tmpl w:val="C1485866"/>
    <w:lvl w:ilvl="0" w:tplc="08130001">
      <w:start w:val="1"/>
      <w:numFmt w:val="bullet"/>
      <w:lvlText w:val=""/>
      <w:lvlJc w:val="left"/>
      <w:pPr>
        <w:ind w:left="2136" w:hanging="360"/>
      </w:pPr>
      <w:rPr>
        <w:rFonts w:ascii="Symbol" w:hAnsi="Symbol"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28" w15:restartNumberingAfterBreak="0">
    <w:nsid w:val="48DC621A"/>
    <w:multiLevelType w:val="hybridMultilevel"/>
    <w:tmpl w:val="455A07B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9" w15:restartNumberingAfterBreak="0">
    <w:nsid w:val="4B92639E"/>
    <w:multiLevelType w:val="multilevel"/>
    <w:tmpl w:val="D3DE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B50616"/>
    <w:multiLevelType w:val="hybridMultilevel"/>
    <w:tmpl w:val="5D889116"/>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4CCD17A4"/>
    <w:multiLevelType w:val="hybridMultilevel"/>
    <w:tmpl w:val="6B5AD78A"/>
    <w:lvl w:ilvl="0" w:tplc="6A28E25C">
      <w:start w:val="1"/>
      <w:numFmt w:val="bullet"/>
      <w:lvlText w:val="•"/>
      <w:lvlJc w:val="left"/>
      <w:pPr>
        <w:ind w:left="720" w:hanging="360"/>
      </w:pPr>
      <w:rPr>
        <w:rFonts w:ascii="Arial" w:hAnsi="Arial" w:hint="default"/>
        <w:color w:val="7F7F7F" w:themeColor="text1" w:themeTint="8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0615B1A"/>
    <w:multiLevelType w:val="hybridMultilevel"/>
    <w:tmpl w:val="6F545E3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15:restartNumberingAfterBreak="0">
    <w:nsid w:val="518D4DE8"/>
    <w:multiLevelType w:val="hybridMultilevel"/>
    <w:tmpl w:val="019C1310"/>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53B62ADE"/>
    <w:multiLevelType w:val="hybridMultilevel"/>
    <w:tmpl w:val="73F0415A"/>
    <w:lvl w:ilvl="0" w:tplc="080C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5" w15:restartNumberingAfterBreak="0">
    <w:nsid w:val="54AD42B7"/>
    <w:multiLevelType w:val="multilevel"/>
    <w:tmpl w:val="361AEF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56E30E63"/>
    <w:multiLevelType w:val="hybridMultilevel"/>
    <w:tmpl w:val="1F8A3D9A"/>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5B8D0988"/>
    <w:multiLevelType w:val="hybridMultilevel"/>
    <w:tmpl w:val="B82E52CC"/>
    <w:lvl w:ilvl="0" w:tplc="6A28E25C">
      <w:start w:val="1"/>
      <w:numFmt w:val="bullet"/>
      <w:lvlText w:val="•"/>
      <w:lvlJc w:val="left"/>
      <w:pPr>
        <w:ind w:left="720" w:hanging="360"/>
      </w:pPr>
      <w:rPr>
        <w:rFonts w:ascii="Arial" w:hAnsi="Arial" w:hint="default"/>
        <w:color w:val="7F7F7F" w:themeColor="text1" w:themeTint="80"/>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5C137CC7"/>
    <w:multiLevelType w:val="hybridMultilevel"/>
    <w:tmpl w:val="70DC2374"/>
    <w:lvl w:ilvl="0" w:tplc="6A28E25C">
      <w:start w:val="1"/>
      <w:numFmt w:val="bullet"/>
      <w:lvlText w:val="•"/>
      <w:lvlJc w:val="left"/>
      <w:pPr>
        <w:ind w:left="720" w:hanging="360"/>
      </w:pPr>
      <w:rPr>
        <w:rFonts w:ascii="Arial" w:hAnsi="Arial" w:hint="default"/>
        <w:color w:val="7F7F7F" w:themeColor="text1" w:themeTint="8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5E6922CD"/>
    <w:multiLevelType w:val="hybridMultilevel"/>
    <w:tmpl w:val="7E028F5C"/>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0" w15:restartNumberingAfterBreak="0">
    <w:nsid w:val="5FD82853"/>
    <w:multiLevelType w:val="hybridMultilevel"/>
    <w:tmpl w:val="A168A84C"/>
    <w:lvl w:ilvl="0" w:tplc="0813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15:restartNumberingAfterBreak="0">
    <w:nsid w:val="60A145DE"/>
    <w:multiLevelType w:val="hybridMultilevel"/>
    <w:tmpl w:val="18443178"/>
    <w:lvl w:ilvl="0" w:tplc="43F4761E">
      <w:start w:val="1"/>
      <w:numFmt w:val="bullet"/>
      <w:lvlText w:val=""/>
      <w:lvlJc w:val="left"/>
      <w:pPr>
        <w:ind w:left="720" w:hanging="360"/>
      </w:pPr>
      <w:rPr>
        <w:rFonts w:ascii="Symbol" w:hAnsi="Symbol" w:hint="default"/>
      </w:rPr>
    </w:lvl>
    <w:lvl w:ilvl="1" w:tplc="D0781006">
      <w:start w:val="1"/>
      <w:numFmt w:val="bullet"/>
      <w:lvlText w:val="o"/>
      <w:lvlJc w:val="left"/>
      <w:pPr>
        <w:ind w:left="1440" w:hanging="360"/>
      </w:pPr>
      <w:rPr>
        <w:rFonts w:ascii="Courier New" w:hAnsi="Courier New" w:hint="default"/>
      </w:rPr>
    </w:lvl>
    <w:lvl w:ilvl="2" w:tplc="19E6FCC4">
      <w:start w:val="1"/>
      <w:numFmt w:val="bullet"/>
      <w:lvlText w:val=""/>
      <w:lvlJc w:val="left"/>
      <w:pPr>
        <w:ind w:left="2160" w:hanging="360"/>
      </w:pPr>
      <w:rPr>
        <w:rFonts w:ascii="Wingdings" w:hAnsi="Wingdings" w:hint="default"/>
      </w:rPr>
    </w:lvl>
    <w:lvl w:ilvl="3" w:tplc="AEC2DCC0">
      <w:start w:val="1"/>
      <w:numFmt w:val="bullet"/>
      <w:lvlText w:val=""/>
      <w:lvlJc w:val="left"/>
      <w:pPr>
        <w:ind w:left="2880" w:hanging="360"/>
      </w:pPr>
      <w:rPr>
        <w:rFonts w:ascii="Symbol" w:hAnsi="Symbol" w:hint="default"/>
      </w:rPr>
    </w:lvl>
    <w:lvl w:ilvl="4" w:tplc="346EA8AC">
      <w:start w:val="1"/>
      <w:numFmt w:val="bullet"/>
      <w:lvlText w:val="o"/>
      <w:lvlJc w:val="left"/>
      <w:pPr>
        <w:ind w:left="3600" w:hanging="360"/>
      </w:pPr>
      <w:rPr>
        <w:rFonts w:ascii="Courier New" w:hAnsi="Courier New" w:hint="default"/>
      </w:rPr>
    </w:lvl>
    <w:lvl w:ilvl="5" w:tplc="5A06EAAA">
      <w:start w:val="1"/>
      <w:numFmt w:val="bullet"/>
      <w:lvlText w:val=""/>
      <w:lvlJc w:val="left"/>
      <w:pPr>
        <w:ind w:left="4320" w:hanging="360"/>
      </w:pPr>
      <w:rPr>
        <w:rFonts w:ascii="Wingdings" w:hAnsi="Wingdings" w:hint="default"/>
      </w:rPr>
    </w:lvl>
    <w:lvl w:ilvl="6" w:tplc="075CCF72">
      <w:start w:val="1"/>
      <w:numFmt w:val="bullet"/>
      <w:lvlText w:val=""/>
      <w:lvlJc w:val="left"/>
      <w:pPr>
        <w:ind w:left="5040" w:hanging="360"/>
      </w:pPr>
      <w:rPr>
        <w:rFonts w:ascii="Symbol" w:hAnsi="Symbol" w:hint="default"/>
      </w:rPr>
    </w:lvl>
    <w:lvl w:ilvl="7" w:tplc="D652A9D2">
      <w:start w:val="1"/>
      <w:numFmt w:val="bullet"/>
      <w:lvlText w:val="o"/>
      <w:lvlJc w:val="left"/>
      <w:pPr>
        <w:ind w:left="5760" w:hanging="360"/>
      </w:pPr>
      <w:rPr>
        <w:rFonts w:ascii="Courier New" w:hAnsi="Courier New" w:hint="default"/>
      </w:rPr>
    </w:lvl>
    <w:lvl w:ilvl="8" w:tplc="547C8A7C">
      <w:start w:val="1"/>
      <w:numFmt w:val="bullet"/>
      <w:lvlText w:val=""/>
      <w:lvlJc w:val="left"/>
      <w:pPr>
        <w:ind w:left="6480" w:hanging="360"/>
      </w:pPr>
      <w:rPr>
        <w:rFonts w:ascii="Wingdings" w:hAnsi="Wingdings" w:hint="default"/>
      </w:rPr>
    </w:lvl>
  </w:abstractNum>
  <w:abstractNum w:abstractNumId="42" w15:restartNumberingAfterBreak="0">
    <w:nsid w:val="69523DCA"/>
    <w:multiLevelType w:val="hybridMultilevel"/>
    <w:tmpl w:val="4ACCC484"/>
    <w:lvl w:ilvl="0" w:tplc="6A28E25C">
      <w:start w:val="1"/>
      <w:numFmt w:val="bullet"/>
      <w:lvlText w:val="•"/>
      <w:lvlJc w:val="left"/>
      <w:pPr>
        <w:ind w:left="2496" w:hanging="360"/>
      </w:pPr>
      <w:rPr>
        <w:rFonts w:ascii="Arial" w:hAnsi="Arial" w:hint="default"/>
        <w:color w:val="7F7F7F" w:themeColor="text1" w:themeTint="80"/>
      </w:rPr>
    </w:lvl>
    <w:lvl w:ilvl="1" w:tplc="080C0003" w:tentative="1">
      <w:start w:val="1"/>
      <w:numFmt w:val="bullet"/>
      <w:lvlText w:val="o"/>
      <w:lvlJc w:val="left"/>
      <w:pPr>
        <w:ind w:left="3216" w:hanging="360"/>
      </w:pPr>
      <w:rPr>
        <w:rFonts w:ascii="Courier New" w:hAnsi="Courier New" w:cs="Courier New" w:hint="default"/>
      </w:rPr>
    </w:lvl>
    <w:lvl w:ilvl="2" w:tplc="080C0005" w:tentative="1">
      <w:start w:val="1"/>
      <w:numFmt w:val="bullet"/>
      <w:lvlText w:val=""/>
      <w:lvlJc w:val="left"/>
      <w:pPr>
        <w:ind w:left="3936" w:hanging="360"/>
      </w:pPr>
      <w:rPr>
        <w:rFonts w:ascii="Wingdings" w:hAnsi="Wingdings" w:hint="default"/>
      </w:rPr>
    </w:lvl>
    <w:lvl w:ilvl="3" w:tplc="080C0001" w:tentative="1">
      <w:start w:val="1"/>
      <w:numFmt w:val="bullet"/>
      <w:lvlText w:val=""/>
      <w:lvlJc w:val="left"/>
      <w:pPr>
        <w:ind w:left="4656" w:hanging="360"/>
      </w:pPr>
      <w:rPr>
        <w:rFonts w:ascii="Symbol" w:hAnsi="Symbol" w:hint="default"/>
      </w:rPr>
    </w:lvl>
    <w:lvl w:ilvl="4" w:tplc="080C0003" w:tentative="1">
      <w:start w:val="1"/>
      <w:numFmt w:val="bullet"/>
      <w:lvlText w:val="o"/>
      <w:lvlJc w:val="left"/>
      <w:pPr>
        <w:ind w:left="5376" w:hanging="360"/>
      </w:pPr>
      <w:rPr>
        <w:rFonts w:ascii="Courier New" w:hAnsi="Courier New" w:cs="Courier New" w:hint="default"/>
      </w:rPr>
    </w:lvl>
    <w:lvl w:ilvl="5" w:tplc="080C0005" w:tentative="1">
      <w:start w:val="1"/>
      <w:numFmt w:val="bullet"/>
      <w:lvlText w:val=""/>
      <w:lvlJc w:val="left"/>
      <w:pPr>
        <w:ind w:left="6096" w:hanging="360"/>
      </w:pPr>
      <w:rPr>
        <w:rFonts w:ascii="Wingdings" w:hAnsi="Wingdings" w:hint="default"/>
      </w:rPr>
    </w:lvl>
    <w:lvl w:ilvl="6" w:tplc="080C0001" w:tentative="1">
      <w:start w:val="1"/>
      <w:numFmt w:val="bullet"/>
      <w:lvlText w:val=""/>
      <w:lvlJc w:val="left"/>
      <w:pPr>
        <w:ind w:left="6816" w:hanging="360"/>
      </w:pPr>
      <w:rPr>
        <w:rFonts w:ascii="Symbol" w:hAnsi="Symbol" w:hint="default"/>
      </w:rPr>
    </w:lvl>
    <w:lvl w:ilvl="7" w:tplc="080C0003" w:tentative="1">
      <w:start w:val="1"/>
      <w:numFmt w:val="bullet"/>
      <w:lvlText w:val="o"/>
      <w:lvlJc w:val="left"/>
      <w:pPr>
        <w:ind w:left="7536" w:hanging="360"/>
      </w:pPr>
      <w:rPr>
        <w:rFonts w:ascii="Courier New" w:hAnsi="Courier New" w:cs="Courier New" w:hint="default"/>
      </w:rPr>
    </w:lvl>
    <w:lvl w:ilvl="8" w:tplc="080C0005" w:tentative="1">
      <w:start w:val="1"/>
      <w:numFmt w:val="bullet"/>
      <w:lvlText w:val=""/>
      <w:lvlJc w:val="left"/>
      <w:pPr>
        <w:ind w:left="8256" w:hanging="360"/>
      </w:pPr>
      <w:rPr>
        <w:rFonts w:ascii="Wingdings" w:hAnsi="Wingdings" w:hint="default"/>
      </w:rPr>
    </w:lvl>
  </w:abstractNum>
  <w:abstractNum w:abstractNumId="43" w15:restartNumberingAfterBreak="0">
    <w:nsid w:val="69D304AC"/>
    <w:multiLevelType w:val="hybridMultilevel"/>
    <w:tmpl w:val="F6BABF56"/>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4" w15:restartNumberingAfterBreak="0">
    <w:nsid w:val="70D749EB"/>
    <w:multiLevelType w:val="hybridMultilevel"/>
    <w:tmpl w:val="E6445B4A"/>
    <w:lvl w:ilvl="0" w:tplc="89C0156A">
      <w:start w:val="1"/>
      <w:numFmt w:val="bullet"/>
      <w:lvlText w:val="·"/>
      <w:lvlJc w:val="left"/>
      <w:pPr>
        <w:ind w:left="720" w:hanging="360"/>
      </w:pPr>
      <w:rPr>
        <w:rFonts w:ascii="Symbol" w:hAnsi="Symbol" w:hint="default"/>
      </w:rPr>
    </w:lvl>
    <w:lvl w:ilvl="1" w:tplc="F946A5C0">
      <w:start w:val="1"/>
      <w:numFmt w:val="bullet"/>
      <w:lvlText w:val="o"/>
      <w:lvlJc w:val="left"/>
      <w:pPr>
        <w:ind w:left="1440" w:hanging="360"/>
      </w:pPr>
      <w:rPr>
        <w:rFonts w:ascii="Courier New" w:hAnsi="Courier New" w:hint="default"/>
      </w:rPr>
    </w:lvl>
    <w:lvl w:ilvl="2" w:tplc="5906D51E">
      <w:start w:val="1"/>
      <w:numFmt w:val="bullet"/>
      <w:lvlText w:val=""/>
      <w:lvlJc w:val="left"/>
      <w:pPr>
        <w:ind w:left="2160" w:hanging="360"/>
      </w:pPr>
      <w:rPr>
        <w:rFonts w:ascii="Wingdings" w:hAnsi="Wingdings" w:hint="default"/>
      </w:rPr>
    </w:lvl>
    <w:lvl w:ilvl="3" w:tplc="9B28E362">
      <w:start w:val="1"/>
      <w:numFmt w:val="bullet"/>
      <w:lvlText w:val=""/>
      <w:lvlJc w:val="left"/>
      <w:pPr>
        <w:ind w:left="2880" w:hanging="360"/>
      </w:pPr>
      <w:rPr>
        <w:rFonts w:ascii="Symbol" w:hAnsi="Symbol" w:hint="default"/>
      </w:rPr>
    </w:lvl>
    <w:lvl w:ilvl="4" w:tplc="EA36C33E">
      <w:start w:val="1"/>
      <w:numFmt w:val="bullet"/>
      <w:lvlText w:val="o"/>
      <w:lvlJc w:val="left"/>
      <w:pPr>
        <w:ind w:left="3600" w:hanging="360"/>
      </w:pPr>
      <w:rPr>
        <w:rFonts w:ascii="Courier New" w:hAnsi="Courier New" w:hint="default"/>
      </w:rPr>
    </w:lvl>
    <w:lvl w:ilvl="5" w:tplc="A90819E2">
      <w:start w:val="1"/>
      <w:numFmt w:val="bullet"/>
      <w:lvlText w:val=""/>
      <w:lvlJc w:val="left"/>
      <w:pPr>
        <w:ind w:left="4320" w:hanging="360"/>
      </w:pPr>
      <w:rPr>
        <w:rFonts w:ascii="Wingdings" w:hAnsi="Wingdings" w:hint="default"/>
      </w:rPr>
    </w:lvl>
    <w:lvl w:ilvl="6" w:tplc="78967584">
      <w:start w:val="1"/>
      <w:numFmt w:val="bullet"/>
      <w:lvlText w:val=""/>
      <w:lvlJc w:val="left"/>
      <w:pPr>
        <w:ind w:left="5040" w:hanging="360"/>
      </w:pPr>
      <w:rPr>
        <w:rFonts w:ascii="Symbol" w:hAnsi="Symbol" w:hint="default"/>
      </w:rPr>
    </w:lvl>
    <w:lvl w:ilvl="7" w:tplc="A678FC96">
      <w:start w:val="1"/>
      <w:numFmt w:val="bullet"/>
      <w:lvlText w:val="o"/>
      <w:lvlJc w:val="left"/>
      <w:pPr>
        <w:ind w:left="5760" w:hanging="360"/>
      </w:pPr>
      <w:rPr>
        <w:rFonts w:ascii="Courier New" w:hAnsi="Courier New" w:hint="default"/>
      </w:rPr>
    </w:lvl>
    <w:lvl w:ilvl="8" w:tplc="BBB47434">
      <w:start w:val="1"/>
      <w:numFmt w:val="bullet"/>
      <w:lvlText w:val=""/>
      <w:lvlJc w:val="left"/>
      <w:pPr>
        <w:ind w:left="6480" w:hanging="360"/>
      </w:pPr>
      <w:rPr>
        <w:rFonts w:ascii="Wingdings" w:hAnsi="Wingdings" w:hint="default"/>
      </w:rPr>
    </w:lvl>
  </w:abstractNum>
  <w:abstractNum w:abstractNumId="45" w15:restartNumberingAfterBreak="0">
    <w:nsid w:val="71291437"/>
    <w:multiLevelType w:val="multilevel"/>
    <w:tmpl w:val="4AF642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1854772"/>
    <w:multiLevelType w:val="hybridMultilevel"/>
    <w:tmpl w:val="56E272BE"/>
    <w:lvl w:ilvl="0" w:tplc="8012D96E">
      <w:start w:val="1"/>
      <w:numFmt w:val="bullet"/>
      <w:lvlText w:val="•"/>
      <w:lvlJc w:val="left"/>
      <w:pPr>
        <w:ind w:left="1776" w:hanging="360"/>
      </w:pPr>
      <w:rPr>
        <w:rFonts w:ascii="Arial" w:hAnsi="Arial" w:hint="default"/>
        <w:color w:val="7F7F7F" w:themeColor="text1" w:themeTint="80"/>
      </w:rPr>
    </w:lvl>
    <w:lvl w:ilvl="1" w:tplc="D392405A" w:tentative="1">
      <w:start w:val="1"/>
      <w:numFmt w:val="bullet"/>
      <w:lvlText w:val="o"/>
      <w:lvlJc w:val="left"/>
      <w:pPr>
        <w:ind w:left="2496" w:hanging="360"/>
      </w:pPr>
      <w:rPr>
        <w:rFonts w:ascii="Courier New" w:hAnsi="Courier New" w:hint="default"/>
      </w:rPr>
    </w:lvl>
    <w:lvl w:ilvl="2" w:tplc="23ACF4BE" w:tentative="1">
      <w:start w:val="1"/>
      <w:numFmt w:val="bullet"/>
      <w:lvlText w:val=""/>
      <w:lvlJc w:val="left"/>
      <w:pPr>
        <w:ind w:left="3216" w:hanging="360"/>
      </w:pPr>
      <w:rPr>
        <w:rFonts w:ascii="Wingdings" w:hAnsi="Wingdings" w:hint="default"/>
      </w:rPr>
    </w:lvl>
    <w:lvl w:ilvl="3" w:tplc="C200285E" w:tentative="1">
      <w:start w:val="1"/>
      <w:numFmt w:val="bullet"/>
      <w:lvlText w:val=""/>
      <w:lvlJc w:val="left"/>
      <w:pPr>
        <w:ind w:left="3936" w:hanging="360"/>
      </w:pPr>
      <w:rPr>
        <w:rFonts w:ascii="Symbol" w:hAnsi="Symbol" w:hint="default"/>
      </w:rPr>
    </w:lvl>
    <w:lvl w:ilvl="4" w:tplc="F74A961C" w:tentative="1">
      <w:start w:val="1"/>
      <w:numFmt w:val="bullet"/>
      <w:lvlText w:val="o"/>
      <w:lvlJc w:val="left"/>
      <w:pPr>
        <w:ind w:left="4656" w:hanging="360"/>
      </w:pPr>
      <w:rPr>
        <w:rFonts w:ascii="Courier New" w:hAnsi="Courier New" w:hint="default"/>
      </w:rPr>
    </w:lvl>
    <w:lvl w:ilvl="5" w:tplc="2F483304" w:tentative="1">
      <w:start w:val="1"/>
      <w:numFmt w:val="bullet"/>
      <w:lvlText w:val=""/>
      <w:lvlJc w:val="left"/>
      <w:pPr>
        <w:ind w:left="5376" w:hanging="360"/>
      </w:pPr>
      <w:rPr>
        <w:rFonts w:ascii="Wingdings" w:hAnsi="Wingdings" w:hint="default"/>
      </w:rPr>
    </w:lvl>
    <w:lvl w:ilvl="6" w:tplc="8DF451E0" w:tentative="1">
      <w:start w:val="1"/>
      <w:numFmt w:val="bullet"/>
      <w:lvlText w:val=""/>
      <w:lvlJc w:val="left"/>
      <w:pPr>
        <w:ind w:left="6096" w:hanging="360"/>
      </w:pPr>
      <w:rPr>
        <w:rFonts w:ascii="Symbol" w:hAnsi="Symbol" w:hint="default"/>
      </w:rPr>
    </w:lvl>
    <w:lvl w:ilvl="7" w:tplc="6CAA18BE" w:tentative="1">
      <w:start w:val="1"/>
      <w:numFmt w:val="bullet"/>
      <w:lvlText w:val="o"/>
      <w:lvlJc w:val="left"/>
      <w:pPr>
        <w:ind w:left="6816" w:hanging="360"/>
      </w:pPr>
      <w:rPr>
        <w:rFonts w:ascii="Courier New" w:hAnsi="Courier New" w:hint="default"/>
      </w:rPr>
    </w:lvl>
    <w:lvl w:ilvl="8" w:tplc="B3707356" w:tentative="1">
      <w:start w:val="1"/>
      <w:numFmt w:val="bullet"/>
      <w:lvlText w:val=""/>
      <w:lvlJc w:val="left"/>
      <w:pPr>
        <w:ind w:left="7536" w:hanging="360"/>
      </w:pPr>
      <w:rPr>
        <w:rFonts w:ascii="Wingdings" w:hAnsi="Wingdings" w:hint="default"/>
      </w:rPr>
    </w:lvl>
  </w:abstractNum>
  <w:abstractNum w:abstractNumId="47" w15:restartNumberingAfterBreak="0">
    <w:nsid w:val="71C60E1A"/>
    <w:multiLevelType w:val="hybridMultilevel"/>
    <w:tmpl w:val="6DB064A4"/>
    <w:lvl w:ilvl="0" w:tplc="6DAE11D4">
      <w:start w:val="1"/>
      <w:numFmt w:val="bullet"/>
      <w:lvlText w:val="·"/>
      <w:lvlJc w:val="left"/>
      <w:pPr>
        <w:ind w:left="786" w:hanging="360"/>
      </w:pPr>
      <w:rPr>
        <w:rFonts w:ascii="Symbol" w:hAnsi="Symbol" w:hint="default"/>
      </w:rPr>
    </w:lvl>
    <w:lvl w:ilvl="1" w:tplc="6A28E25C">
      <w:start w:val="1"/>
      <w:numFmt w:val="bullet"/>
      <w:lvlText w:val="•"/>
      <w:lvlJc w:val="left"/>
      <w:pPr>
        <w:ind w:left="1506" w:hanging="360"/>
      </w:pPr>
      <w:rPr>
        <w:rFonts w:ascii="Arial" w:hAnsi="Arial" w:hint="default"/>
        <w:color w:val="7F7F7F" w:themeColor="text1" w:themeTint="80"/>
      </w:rPr>
    </w:lvl>
    <w:lvl w:ilvl="2" w:tplc="97503ED0">
      <w:start w:val="1"/>
      <w:numFmt w:val="bullet"/>
      <w:lvlText w:val="§"/>
      <w:lvlJc w:val="left"/>
      <w:pPr>
        <w:ind w:left="2226" w:hanging="360"/>
      </w:pPr>
      <w:rPr>
        <w:rFonts w:ascii="Symbol" w:hAnsi="Symbol" w:hint="default"/>
      </w:rPr>
    </w:lvl>
    <w:lvl w:ilvl="3" w:tplc="3C3C5B00">
      <w:start w:val="1"/>
      <w:numFmt w:val="bullet"/>
      <w:lvlText w:val=""/>
      <w:lvlJc w:val="left"/>
      <w:pPr>
        <w:ind w:left="2946" w:hanging="360"/>
      </w:pPr>
      <w:rPr>
        <w:rFonts w:ascii="Symbol" w:hAnsi="Symbol" w:hint="default"/>
      </w:rPr>
    </w:lvl>
    <w:lvl w:ilvl="4" w:tplc="6E761C42">
      <w:start w:val="1"/>
      <w:numFmt w:val="bullet"/>
      <w:lvlText w:val="o"/>
      <w:lvlJc w:val="left"/>
      <w:pPr>
        <w:ind w:left="3666" w:hanging="360"/>
      </w:pPr>
      <w:rPr>
        <w:rFonts w:ascii="Courier New" w:hAnsi="Courier New" w:hint="default"/>
      </w:rPr>
    </w:lvl>
    <w:lvl w:ilvl="5" w:tplc="60ECA318">
      <w:start w:val="1"/>
      <w:numFmt w:val="bullet"/>
      <w:lvlText w:val=""/>
      <w:lvlJc w:val="left"/>
      <w:pPr>
        <w:ind w:left="4386" w:hanging="360"/>
      </w:pPr>
      <w:rPr>
        <w:rFonts w:ascii="Wingdings" w:hAnsi="Wingdings" w:hint="default"/>
      </w:rPr>
    </w:lvl>
    <w:lvl w:ilvl="6" w:tplc="71961546">
      <w:start w:val="1"/>
      <w:numFmt w:val="bullet"/>
      <w:lvlText w:val=""/>
      <w:lvlJc w:val="left"/>
      <w:pPr>
        <w:ind w:left="5106" w:hanging="360"/>
      </w:pPr>
      <w:rPr>
        <w:rFonts w:ascii="Symbol" w:hAnsi="Symbol" w:hint="default"/>
      </w:rPr>
    </w:lvl>
    <w:lvl w:ilvl="7" w:tplc="72246CD8">
      <w:start w:val="1"/>
      <w:numFmt w:val="bullet"/>
      <w:lvlText w:val="o"/>
      <w:lvlJc w:val="left"/>
      <w:pPr>
        <w:ind w:left="5826" w:hanging="360"/>
      </w:pPr>
      <w:rPr>
        <w:rFonts w:ascii="Courier New" w:hAnsi="Courier New" w:hint="default"/>
      </w:rPr>
    </w:lvl>
    <w:lvl w:ilvl="8" w:tplc="012E8DDE">
      <w:start w:val="1"/>
      <w:numFmt w:val="bullet"/>
      <w:lvlText w:val=""/>
      <w:lvlJc w:val="left"/>
      <w:pPr>
        <w:ind w:left="6546" w:hanging="360"/>
      </w:pPr>
      <w:rPr>
        <w:rFonts w:ascii="Wingdings" w:hAnsi="Wingdings" w:hint="default"/>
      </w:rPr>
    </w:lvl>
  </w:abstractNum>
  <w:abstractNum w:abstractNumId="48" w15:restartNumberingAfterBreak="0">
    <w:nsid w:val="73C50C08"/>
    <w:multiLevelType w:val="hybridMultilevel"/>
    <w:tmpl w:val="890CFC5A"/>
    <w:lvl w:ilvl="0" w:tplc="6A28E25C">
      <w:start w:val="1"/>
      <w:numFmt w:val="bullet"/>
      <w:lvlText w:val="•"/>
      <w:lvlJc w:val="left"/>
      <w:pPr>
        <w:ind w:left="720" w:hanging="360"/>
      </w:pPr>
      <w:rPr>
        <w:rFonts w:ascii="Arial" w:hAnsi="Arial" w:hint="default"/>
        <w:color w:val="7F7F7F" w:themeColor="text1" w:themeTint="80"/>
      </w:rPr>
    </w:lvl>
    <w:lvl w:ilvl="1" w:tplc="9F1EAB44">
      <w:start w:val="1"/>
      <w:numFmt w:val="bullet"/>
      <w:lvlText w:val="o"/>
      <w:lvlJc w:val="left"/>
      <w:pPr>
        <w:ind w:left="1440" w:hanging="360"/>
      </w:pPr>
      <w:rPr>
        <w:rFonts w:ascii="Courier New" w:hAnsi="Courier New" w:hint="default"/>
      </w:rPr>
    </w:lvl>
    <w:lvl w:ilvl="2" w:tplc="DCA41010">
      <w:start w:val="1"/>
      <w:numFmt w:val="bullet"/>
      <w:lvlText w:val=""/>
      <w:lvlJc w:val="left"/>
      <w:pPr>
        <w:ind w:left="2160" w:hanging="360"/>
      </w:pPr>
      <w:rPr>
        <w:rFonts w:ascii="Wingdings" w:hAnsi="Wingdings" w:hint="default"/>
      </w:rPr>
    </w:lvl>
    <w:lvl w:ilvl="3" w:tplc="805E34D4">
      <w:start w:val="1"/>
      <w:numFmt w:val="bullet"/>
      <w:lvlText w:val=""/>
      <w:lvlJc w:val="left"/>
      <w:pPr>
        <w:ind w:left="2880" w:hanging="360"/>
      </w:pPr>
      <w:rPr>
        <w:rFonts w:ascii="Symbol" w:hAnsi="Symbol" w:hint="default"/>
      </w:rPr>
    </w:lvl>
    <w:lvl w:ilvl="4" w:tplc="FA50616E">
      <w:start w:val="1"/>
      <w:numFmt w:val="bullet"/>
      <w:lvlText w:val="o"/>
      <w:lvlJc w:val="left"/>
      <w:pPr>
        <w:ind w:left="3600" w:hanging="360"/>
      </w:pPr>
      <w:rPr>
        <w:rFonts w:ascii="Courier New" w:hAnsi="Courier New" w:hint="default"/>
      </w:rPr>
    </w:lvl>
    <w:lvl w:ilvl="5" w:tplc="301606E2">
      <w:start w:val="1"/>
      <w:numFmt w:val="bullet"/>
      <w:lvlText w:val=""/>
      <w:lvlJc w:val="left"/>
      <w:pPr>
        <w:ind w:left="4320" w:hanging="360"/>
      </w:pPr>
      <w:rPr>
        <w:rFonts w:ascii="Wingdings" w:hAnsi="Wingdings" w:hint="default"/>
      </w:rPr>
    </w:lvl>
    <w:lvl w:ilvl="6" w:tplc="76D68062">
      <w:start w:val="1"/>
      <w:numFmt w:val="bullet"/>
      <w:lvlText w:val=""/>
      <w:lvlJc w:val="left"/>
      <w:pPr>
        <w:ind w:left="5040" w:hanging="360"/>
      </w:pPr>
      <w:rPr>
        <w:rFonts w:ascii="Symbol" w:hAnsi="Symbol" w:hint="default"/>
      </w:rPr>
    </w:lvl>
    <w:lvl w:ilvl="7" w:tplc="C9182F48">
      <w:start w:val="1"/>
      <w:numFmt w:val="bullet"/>
      <w:lvlText w:val="o"/>
      <w:lvlJc w:val="left"/>
      <w:pPr>
        <w:ind w:left="5760" w:hanging="360"/>
      </w:pPr>
      <w:rPr>
        <w:rFonts w:ascii="Courier New" w:hAnsi="Courier New" w:hint="default"/>
      </w:rPr>
    </w:lvl>
    <w:lvl w:ilvl="8" w:tplc="5B985018">
      <w:start w:val="1"/>
      <w:numFmt w:val="bullet"/>
      <w:lvlText w:val=""/>
      <w:lvlJc w:val="left"/>
      <w:pPr>
        <w:ind w:left="6480" w:hanging="360"/>
      </w:pPr>
      <w:rPr>
        <w:rFonts w:ascii="Wingdings" w:hAnsi="Wingdings" w:hint="default"/>
      </w:rPr>
    </w:lvl>
  </w:abstractNum>
  <w:abstractNum w:abstractNumId="49" w15:restartNumberingAfterBreak="0">
    <w:nsid w:val="7C4A65B7"/>
    <w:multiLevelType w:val="hybridMultilevel"/>
    <w:tmpl w:val="F9560248"/>
    <w:lvl w:ilvl="0" w:tplc="0813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7CBD41C6"/>
    <w:multiLevelType w:val="hybridMultilevel"/>
    <w:tmpl w:val="29BED76A"/>
    <w:lvl w:ilvl="0" w:tplc="83862A14">
      <w:start w:val="1"/>
      <w:numFmt w:val="bullet"/>
      <w:lvlText w:val=""/>
      <w:lvlJc w:val="left"/>
      <w:pPr>
        <w:ind w:left="2136" w:hanging="360"/>
      </w:pPr>
      <w:rPr>
        <w:rFonts w:ascii="Wingdings" w:hAnsi="Wingdings" w:hint="default"/>
      </w:rPr>
    </w:lvl>
    <w:lvl w:ilvl="1" w:tplc="C66EFDEC">
      <w:start w:val="1"/>
      <w:numFmt w:val="bullet"/>
      <w:lvlText w:val="o"/>
      <w:lvlJc w:val="left"/>
      <w:pPr>
        <w:ind w:left="2856" w:hanging="360"/>
      </w:pPr>
      <w:rPr>
        <w:rFonts w:ascii="Courier New" w:hAnsi="Courier New" w:hint="default"/>
      </w:rPr>
    </w:lvl>
    <w:lvl w:ilvl="2" w:tplc="07361D2C">
      <w:start w:val="1"/>
      <w:numFmt w:val="bullet"/>
      <w:lvlText w:val=""/>
      <w:lvlJc w:val="left"/>
      <w:pPr>
        <w:ind w:left="3576" w:hanging="360"/>
      </w:pPr>
      <w:rPr>
        <w:rFonts w:ascii="Wingdings" w:hAnsi="Wingdings" w:hint="default"/>
      </w:rPr>
    </w:lvl>
    <w:lvl w:ilvl="3" w:tplc="736EB6C2">
      <w:start w:val="1"/>
      <w:numFmt w:val="bullet"/>
      <w:lvlText w:val=""/>
      <w:lvlJc w:val="left"/>
      <w:pPr>
        <w:ind w:left="4296" w:hanging="360"/>
      </w:pPr>
      <w:rPr>
        <w:rFonts w:ascii="Symbol" w:hAnsi="Symbol" w:hint="default"/>
      </w:rPr>
    </w:lvl>
    <w:lvl w:ilvl="4" w:tplc="AE9AF788">
      <w:start w:val="1"/>
      <w:numFmt w:val="bullet"/>
      <w:lvlText w:val="o"/>
      <w:lvlJc w:val="left"/>
      <w:pPr>
        <w:ind w:left="5016" w:hanging="360"/>
      </w:pPr>
      <w:rPr>
        <w:rFonts w:ascii="Courier New" w:hAnsi="Courier New" w:hint="default"/>
      </w:rPr>
    </w:lvl>
    <w:lvl w:ilvl="5" w:tplc="BA003472">
      <w:start w:val="1"/>
      <w:numFmt w:val="bullet"/>
      <w:lvlText w:val=""/>
      <w:lvlJc w:val="left"/>
      <w:pPr>
        <w:ind w:left="5736" w:hanging="360"/>
      </w:pPr>
      <w:rPr>
        <w:rFonts w:ascii="Wingdings" w:hAnsi="Wingdings" w:hint="default"/>
      </w:rPr>
    </w:lvl>
    <w:lvl w:ilvl="6" w:tplc="7F648C1E">
      <w:start w:val="1"/>
      <w:numFmt w:val="bullet"/>
      <w:lvlText w:val=""/>
      <w:lvlJc w:val="left"/>
      <w:pPr>
        <w:ind w:left="6456" w:hanging="360"/>
      </w:pPr>
      <w:rPr>
        <w:rFonts w:ascii="Symbol" w:hAnsi="Symbol" w:hint="default"/>
      </w:rPr>
    </w:lvl>
    <w:lvl w:ilvl="7" w:tplc="FECEEEA4">
      <w:start w:val="1"/>
      <w:numFmt w:val="bullet"/>
      <w:lvlText w:val="o"/>
      <w:lvlJc w:val="left"/>
      <w:pPr>
        <w:ind w:left="7176" w:hanging="360"/>
      </w:pPr>
      <w:rPr>
        <w:rFonts w:ascii="Courier New" w:hAnsi="Courier New" w:hint="default"/>
      </w:rPr>
    </w:lvl>
    <w:lvl w:ilvl="8" w:tplc="C9D6B378">
      <w:start w:val="1"/>
      <w:numFmt w:val="bullet"/>
      <w:lvlText w:val=""/>
      <w:lvlJc w:val="left"/>
      <w:pPr>
        <w:ind w:left="7896" w:hanging="360"/>
      </w:pPr>
      <w:rPr>
        <w:rFonts w:ascii="Wingdings" w:hAnsi="Wingdings" w:hint="default"/>
      </w:rPr>
    </w:lvl>
  </w:abstractNum>
  <w:abstractNum w:abstractNumId="51" w15:restartNumberingAfterBreak="0">
    <w:nsid w:val="7DF60C59"/>
    <w:multiLevelType w:val="hybridMultilevel"/>
    <w:tmpl w:val="D152E57C"/>
    <w:lvl w:ilvl="0" w:tplc="080C0001">
      <w:start w:val="1"/>
      <w:numFmt w:val="bullet"/>
      <w:lvlText w:val=""/>
      <w:lvlJc w:val="left"/>
      <w:pPr>
        <w:ind w:left="2136" w:hanging="360"/>
      </w:pPr>
      <w:rPr>
        <w:rFonts w:ascii="Symbol" w:hAnsi="Symbol" w:hint="default"/>
      </w:rPr>
    </w:lvl>
    <w:lvl w:ilvl="1" w:tplc="080C0003">
      <w:start w:val="1"/>
      <w:numFmt w:val="bullet"/>
      <w:lvlText w:val="o"/>
      <w:lvlJc w:val="left"/>
      <w:pPr>
        <w:ind w:left="2856" w:hanging="360"/>
      </w:pPr>
      <w:rPr>
        <w:rFonts w:ascii="Courier New" w:hAnsi="Courier New" w:cs="Courier New" w:hint="default"/>
      </w:rPr>
    </w:lvl>
    <w:lvl w:ilvl="2" w:tplc="080C0005">
      <w:start w:val="1"/>
      <w:numFmt w:val="bullet"/>
      <w:lvlText w:val=""/>
      <w:lvlJc w:val="left"/>
      <w:pPr>
        <w:ind w:left="3576" w:hanging="360"/>
      </w:pPr>
      <w:rPr>
        <w:rFonts w:ascii="Wingdings" w:hAnsi="Wingdings" w:hint="default"/>
      </w:rPr>
    </w:lvl>
    <w:lvl w:ilvl="3" w:tplc="080C0001">
      <w:start w:val="1"/>
      <w:numFmt w:val="bullet"/>
      <w:lvlText w:val=""/>
      <w:lvlJc w:val="left"/>
      <w:pPr>
        <w:ind w:left="4296" w:hanging="360"/>
      </w:pPr>
      <w:rPr>
        <w:rFonts w:ascii="Symbol" w:hAnsi="Symbol" w:hint="default"/>
      </w:rPr>
    </w:lvl>
    <w:lvl w:ilvl="4" w:tplc="080C0003">
      <w:start w:val="1"/>
      <w:numFmt w:val="bullet"/>
      <w:lvlText w:val="o"/>
      <w:lvlJc w:val="left"/>
      <w:pPr>
        <w:ind w:left="5016" w:hanging="360"/>
      </w:pPr>
      <w:rPr>
        <w:rFonts w:ascii="Courier New" w:hAnsi="Courier New" w:cs="Courier New" w:hint="default"/>
      </w:rPr>
    </w:lvl>
    <w:lvl w:ilvl="5" w:tplc="080C0005">
      <w:start w:val="1"/>
      <w:numFmt w:val="bullet"/>
      <w:lvlText w:val=""/>
      <w:lvlJc w:val="left"/>
      <w:pPr>
        <w:ind w:left="5736" w:hanging="360"/>
      </w:pPr>
      <w:rPr>
        <w:rFonts w:ascii="Wingdings" w:hAnsi="Wingdings" w:hint="default"/>
      </w:rPr>
    </w:lvl>
    <w:lvl w:ilvl="6" w:tplc="080C0001">
      <w:start w:val="1"/>
      <w:numFmt w:val="bullet"/>
      <w:lvlText w:val=""/>
      <w:lvlJc w:val="left"/>
      <w:pPr>
        <w:ind w:left="6456" w:hanging="360"/>
      </w:pPr>
      <w:rPr>
        <w:rFonts w:ascii="Symbol" w:hAnsi="Symbol" w:hint="default"/>
      </w:rPr>
    </w:lvl>
    <w:lvl w:ilvl="7" w:tplc="080C0003">
      <w:start w:val="1"/>
      <w:numFmt w:val="bullet"/>
      <w:lvlText w:val="o"/>
      <w:lvlJc w:val="left"/>
      <w:pPr>
        <w:ind w:left="7176" w:hanging="360"/>
      </w:pPr>
      <w:rPr>
        <w:rFonts w:ascii="Courier New" w:hAnsi="Courier New" w:cs="Courier New" w:hint="default"/>
      </w:rPr>
    </w:lvl>
    <w:lvl w:ilvl="8" w:tplc="080C0005">
      <w:start w:val="1"/>
      <w:numFmt w:val="bullet"/>
      <w:lvlText w:val=""/>
      <w:lvlJc w:val="left"/>
      <w:pPr>
        <w:ind w:left="7896" w:hanging="360"/>
      </w:pPr>
      <w:rPr>
        <w:rFonts w:ascii="Wingdings" w:hAnsi="Wingdings" w:hint="default"/>
      </w:rPr>
    </w:lvl>
  </w:abstractNum>
  <w:abstractNum w:abstractNumId="52" w15:restartNumberingAfterBreak="0">
    <w:nsid w:val="7E3C1F67"/>
    <w:multiLevelType w:val="hybridMultilevel"/>
    <w:tmpl w:val="22C2E480"/>
    <w:lvl w:ilvl="0" w:tplc="0813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7EE03E58"/>
    <w:multiLevelType w:val="hybridMultilevel"/>
    <w:tmpl w:val="A3EAC360"/>
    <w:lvl w:ilvl="0" w:tplc="6A28E25C">
      <w:start w:val="1"/>
      <w:numFmt w:val="bullet"/>
      <w:lvlText w:val="•"/>
      <w:lvlJc w:val="left"/>
      <w:pPr>
        <w:ind w:left="2136" w:hanging="360"/>
      </w:pPr>
      <w:rPr>
        <w:rFonts w:ascii="Arial" w:hAnsi="Arial" w:hint="default"/>
        <w:color w:val="7F7F7F" w:themeColor="text1" w:themeTint="80"/>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num w:numId="1" w16cid:durableId="208493349">
    <w:abstractNumId w:val="7"/>
  </w:num>
  <w:num w:numId="2" w16cid:durableId="1853714407">
    <w:abstractNumId w:val="44"/>
  </w:num>
  <w:num w:numId="3" w16cid:durableId="2073655351">
    <w:abstractNumId w:val="32"/>
  </w:num>
  <w:num w:numId="4" w16cid:durableId="879051116">
    <w:abstractNumId w:val="43"/>
  </w:num>
  <w:num w:numId="5" w16cid:durableId="392118032">
    <w:abstractNumId w:val="0"/>
  </w:num>
  <w:num w:numId="6" w16cid:durableId="1185946064">
    <w:abstractNumId w:val="10"/>
  </w:num>
  <w:num w:numId="7" w16cid:durableId="1824270909">
    <w:abstractNumId w:val="9"/>
  </w:num>
  <w:num w:numId="8" w16cid:durableId="463886499">
    <w:abstractNumId w:val="4"/>
  </w:num>
  <w:num w:numId="9" w16cid:durableId="1548638194">
    <w:abstractNumId w:val="5"/>
  </w:num>
  <w:num w:numId="10" w16cid:durableId="2130082003">
    <w:abstractNumId w:val="35"/>
  </w:num>
  <w:num w:numId="11" w16cid:durableId="1372027353">
    <w:abstractNumId w:val="45"/>
  </w:num>
  <w:num w:numId="12" w16cid:durableId="1777479345">
    <w:abstractNumId w:val="29"/>
  </w:num>
  <w:num w:numId="13" w16cid:durableId="1030298330">
    <w:abstractNumId w:val="51"/>
  </w:num>
  <w:num w:numId="14" w16cid:durableId="2094932181">
    <w:abstractNumId w:val="28"/>
  </w:num>
  <w:num w:numId="15" w16cid:durableId="1168207598">
    <w:abstractNumId w:val="47"/>
  </w:num>
  <w:num w:numId="16" w16cid:durableId="389421651">
    <w:abstractNumId w:val="27"/>
  </w:num>
  <w:num w:numId="17" w16cid:durableId="1363704170">
    <w:abstractNumId w:val="15"/>
  </w:num>
  <w:num w:numId="18" w16cid:durableId="64570636">
    <w:abstractNumId w:val="18"/>
  </w:num>
  <w:num w:numId="19" w16cid:durableId="1820994103">
    <w:abstractNumId w:val="22"/>
  </w:num>
  <w:num w:numId="20" w16cid:durableId="781455447">
    <w:abstractNumId w:val="26"/>
  </w:num>
  <w:num w:numId="21" w16cid:durableId="19666618">
    <w:abstractNumId w:val="21"/>
  </w:num>
  <w:num w:numId="22" w16cid:durableId="780879898">
    <w:abstractNumId w:val="52"/>
  </w:num>
  <w:num w:numId="23" w16cid:durableId="1497110157">
    <w:abstractNumId w:val="8"/>
  </w:num>
  <w:num w:numId="24" w16cid:durableId="1156455948">
    <w:abstractNumId w:val="13"/>
  </w:num>
  <w:num w:numId="25" w16cid:durableId="1598051296">
    <w:abstractNumId w:val="20"/>
  </w:num>
  <w:num w:numId="26" w16cid:durableId="1978145429">
    <w:abstractNumId w:val="38"/>
  </w:num>
  <w:num w:numId="27" w16cid:durableId="28602998">
    <w:abstractNumId w:val="37"/>
  </w:num>
  <w:num w:numId="28" w16cid:durableId="1868904450">
    <w:abstractNumId w:val="11"/>
  </w:num>
  <w:num w:numId="29" w16cid:durableId="1631670014">
    <w:abstractNumId w:val="34"/>
  </w:num>
  <w:num w:numId="30" w16cid:durableId="6836422">
    <w:abstractNumId w:val="50"/>
  </w:num>
  <w:num w:numId="31" w16cid:durableId="1784571254">
    <w:abstractNumId w:val="41"/>
  </w:num>
  <w:num w:numId="32" w16cid:durableId="2029603728">
    <w:abstractNumId w:val="48"/>
  </w:num>
  <w:num w:numId="33" w16cid:durableId="694307171">
    <w:abstractNumId w:val="53"/>
  </w:num>
  <w:num w:numId="34" w16cid:durableId="865679443">
    <w:abstractNumId w:val="46"/>
  </w:num>
  <w:num w:numId="35" w16cid:durableId="886262064">
    <w:abstractNumId w:val="42"/>
  </w:num>
  <w:num w:numId="36" w16cid:durableId="31269993">
    <w:abstractNumId w:val="17"/>
  </w:num>
  <w:num w:numId="37" w16cid:durableId="1404986634">
    <w:abstractNumId w:val="31"/>
  </w:num>
  <w:num w:numId="38" w16cid:durableId="426462788">
    <w:abstractNumId w:val="33"/>
  </w:num>
  <w:num w:numId="39" w16cid:durableId="860126097">
    <w:abstractNumId w:val="25"/>
  </w:num>
  <w:num w:numId="40" w16cid:durableId="1262645020">
    <w:abstractNumId w:val="16"/>
  </w:num>
  <w:num w:numId="41" w16cid:durableId="1980842701">
    <w:abstractNumId w:val="1"/>
  </w:num>
  <w:num w:numId="42" w16cid:durableId="131411135">
    <w:abstractNumId w:val="2"/>
  </w:num>
  <w:num w:numId="43" w16cid:durableId="2069066823">
    <w:abstractNumId w:val="24"/>
  </w:num>
  <w:num w:numId="44" w16cid:durableId="403649190">
    <w:abstractNumId w:val="12"/>
  </w:num>
  <w:num w:numId="45" w16cid:durableId="1231310881">
    <w:abstractNumId w:val="23"/>
  </w:num>
  <w:num w:numId="46" w16cid:durableId="2026974112">
    <w:abstractNumId w:val="36"/>
  </w:num>
  <w:num w:numId="47" w16cid:durableId="169951112">
    <w:abstractNumId w:val="6"/>
  </w:num>
  <w:num w:numId="48" w16cid:durableId="1585064953">
    <w:abstractNumId w:val="40"/>
  </w:num>
  <w:num w:numId="49" w16cid:durableId="543294029">
    <w:abstractNumId w:val="14"/>
  </w:num>
  <w:num w:numId="50" w16cid:durableId="1610821483">
    <w:abstractNumId w:val="19"/>
  </w:num>
  <w:num w:numId="51" w16cid:durableId="1207990319">
    <w:abstractNumId w:val="49"/>
  </w:num>
  <w:num w:numId="52" w16cid:durableId="1183276882">
    <w:abstractNumId w:val="3"/>
  </w:num>
  <w:num w:numId="53" w16cid:durableId="1291982792">
    <w:abstractNumId w:val="39"/>
  </w:num>
  <w:num w:numId="54" w16cid:durableId="2101944165">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5C97E3D"/>
    <w:rsid w:val="000012E0"/>
    <w:rsid w:val="00001C2B"/>
    <w:rsid w:val="000023D7"/>
    <w:rsid w:val="000039E8"/>
    <w:rsid w:val="0000516B"/>
    <w:rsid w:val="00006A9D"/>
    <w:rsid w:val="00012192"/>
    <w:rsid w:val="00015053"/>
    <w:rsid w:val="00015CCA"/>
    <w:rsid w:val="00017C92"/>
    <w:rsid w:val="00017CF1"/>
    <w:rsid w:val="000203E1"/>
    <w:rsid w:val="00022BD3"/>
    <w:rsid w:val="0002347F"/>
    <w:rsid w:val="0002406B"/>
    <w:rsid w:val="00026727"/>
    <w:rsid w:val="00026A07"/>
    <w:rsid w:val="00027694"/>
    <w:rsid w:val="000303FF"/>
    <w:rsid w:val="000314A3"/>
    <w:rsid w:val="00033400"/>
    <w:rsid w:val="00033881"/>
    <w:rsid w:val="00033A39"/>
    <w:rsid w:val="00033A4A"/>
    <w:rsid w:val="00033DAE"/>
    <w:rsid w:val="00034249"/>
    <w:rsid w:val="00034302"/>
    <w:rsid w:val="00035575"/>
    <w:rsid w:val="000369BC"/>
    <w:rsid w:val="00037EC5"/>
    <w:rsid w:val="0004226D"/>
    <w:rsid w:val="00042322"/>
    <w:rsid w:val="00042863"/>
    <w:rsid w:val="00042DCF"/>
    <w:rsid w:val="00042EB3"/>
    <w:rsid w:val="00043BB5"/>
    <w:rsid w:val="00043FA4"/>
    <w:rsid w:val="00052D88"/>
    <w:rsid w:val="00052F76"/>
    <w:rsid w:val="00061C3B"/>
    <w:rsid w:val="00064665"/>
    <w:rsid w:val="00064D2E"/>
    <w:rsid w:val="00065E76"/>
    <w:rsid w:val="00066872"/>
    <w:rsid w:val="00066B50"/>
    <w:rsid w:val="000713D5"/>
    <w:rsid w:val="000724D9"/>
    <w:rsid w:val="00072EC2"/>
    <w:rsid w:val="0007442E"/>
    <w:rsid w:val="000762F1"/>
    <w:rsid w:val="00082485"/>
    <w:rsid w:val="00085814"/>
    <w:rsid w:val="00085B81"/>
    <w:rsid w:val="00086CC3"/>
    <w:rsid w:val="0008736F"/>
    <w:rsid w:val="0009077A"/>
    <w:rsid w:val="000912E7"/>
    <w:rsid w:val="00092223"/>
    <w:rsid w:val="00095096"/>
    <w:rsid w:val="00095D01"/>
    <w:rsid w:val="00096135"/>
    <w:rsid w:val="000A030A"/>
    <w:rsid w:val="000A0967"/>
    <w:rsid w:val="000A1B45"/>
    <w:rsid w:val="000A3647"/>
    <w:rsid w:val="000A36D6"/>
    <w:rsid w:val="000A5215"/>
    <w:rsid w:val="000A55D9"/>
    <w:rsid w:val="000A678C"/>
    <w:rsid w:val="000A6B68"/>
    <w:rsid w:val="000A6E27"/>
    <w:rsid w:val="000A7435"/>
    <w:rsid w:val="000B007B"/>
    <w:rsid w:val="000B2F5E"/>
    <w:rsid w:val="000B37F3"/>
    <w:rsid w:val="000B630D"/>
    <w:rsid w:val="000B6C88"/>
    <w:rsid w:val="000B725C"/>
    <w:rsid w:val="000B7B9C"/>
    <w:rsid w:val="000C143B"/>
    <w:rsid w:val="000C5014"/>
    <w:rsid w:val="000C5FC5"/>
    <w:rsid w:val="000C60DB"/>
    <w:rsid w:val="000C69C4"/>
    <w:rsid w:val="000C6CDB"/>
    <w:rsid w:val="000C7675"/>
    <w:rsid w:val="000C7958"/>
    <w:rsid w:val="000D2600"/>
    <w:rsid w:val="000D2D5B"/>
    <w:rsid w:val="000D34A8"/>
    <w:rsid w:val="000D39CD"/>
    <w:rsid w:val="000D3C45"/>
    <w:rsid w:val="000D3DCF"/>
    <w:rsid w:val="000D4C96"/>
    <w:rsid w:val="000D5A6C"/>
    <w:rsid w:val="000D6266"/>
    <w:rsid w:val="000D6893"/>
    <w:rsid w:val="000D6F39"/>
    <w:rsid w:val="000D6F7F"/>
    <w:rsid w:val="000E21AD"/>
    <w:rsid w:val="000E3D40"/>
    <w:rsid w:val="000E4B46"/>
    <w:rsid w:val="000E6EC3"/>
    <w:rsid w:val="000E729F"/>
    <w:rsid w:val="000F0A41"/>
    <w:rsid w:val="000F0CA4"/>
    <w:rsid w:val="000F133F"/>
    <w:rsid w:val="000F3806"/>
    <w:rsid w:val="000F4028"/>
    <w:rsid w:val="000F6E0B"/>
    <w:rsid w:val="000F7B4F"/>
    <w:rsid w:val="000F7E67"/>
    <w:rsid w:val="00100887"/>
    <w:rsid w:val="001041F1"/>
    <w:rsid w:val="001063E7"/>
    <w:rsid w:val="00106407"/>
    <w:rsid w:val="00106EDA"/>
    <w:rsid w:val="00106F81"/>
    <w:rsid w:val="0010773D"/>
    <w:rsid w:val="00107C79"/>
    <w:rsid w:val="00107FE3"/>
    <w:rsid w:val="00111869"/>
    <w:rsid w:val="001124E6"/>
    <w:rsid w:val="001138BE"/>
    <w:rsid w:val="00114DEA"/>
    <w:rsid w:val="001223E8"/>
    <w:rsid w:val="001253DC"/>
    <w:rsid w:val="00125DCC"/>
    <w:rsid w:val="00130075"/>
    <w:rsid w:val="00130649"/>
    <w:rsid w:val="0013235D"/>
    <w:rsid w:val="001342D0"/>
    <w:rsid w:val="001346A9"/>
    <w:rsid w:val="00136FAD"/>
    <w:rsid w:val="001454FD"/>
    <w:rsid w:val="00145C84"/>
    <w:rsid w:val="0015165B"/>
    <w:rsid w:val="00152703"/>
    <w:rsid w:val="0015308F"/>
    <w:rsid w:val="001563E0"/>
    <w:rsid w:val="00157A46"/>
    <w:rsid w:val="00160169"/>
    <w:rsid w:val="00160925"/>
    <w:rsid w:val="00161FDC"/>
    <w:rsid w:val="001656A7"/>
    <w:rsid w:val="0016595D"/>
    <w:rsid w:val="00165B4B"/>
    <w:rsid w:val="00165E28"/>
    <w:rsid w:val="00166938"/>
    <w:rsid w:val="00166987"/>
    <w:rsid w:val="00166A96"/>
    <w:rsid w:val="001709DE"/>
    <w:rsid w:val="00172BDE"/>
    <w:rsid w:val="00172BEA"/>
    <w:rsid w:val="00173CCC"/>
    <w:rsid w:val="00174C88"/>
    <w:rsid w:val="00175E4B"/>
    <w:rsid w:val="001779CE"/>
    <w:rsid w:val="00177FEA"/>
    <w:rsid w:val="00184811"/>
    <w:rsid w:val="00185261"/>
    <w:rsid w:val="00186616"/>
    <w:rsid w:val="001867C6"/>
    <w:rsid w:val="00186F26"/>
    <w:rsid w:val="00187C70"/>
    <w:rsid w:val="00190937"/>
    <w:rsid w:val="00190AB0"/>
    <w:rsid w:val="00191991"/>
    <w:rsid w:val="00191D4A"/>
    <w:rsid w:val="00192782"/>
    <w:rsid w:val="00193758"/>
    <w:rsid w:val="00193D71"/>
    <w:rsid w:val="00193E76"/>
    <w:rsid w:val="00194D1E"/>
    <w:rsid w:val="00196129"/>
    <w:rsid w:val="00196990"/>
    <w:rsid w:val="00197EA9"/>
    <w:rsid w:val="00197ED8"/>
    <w:rsid w:val="001A0139"/>
    <w:rsid w:val="001A106F"/>
    <w:rsid w:val="001A1D80"/>
    <w:rsid w:val="001A2A49"/>
    <w:rsid w:val="001A46F4"/>
    <w:rsid w:val="001A4F99"/>
    <w:rsid w:val="001A5DA9"/>
    <w:rsid w:val="001A7199"/>
    <w:rsid w:val="001A745D"/>
    <w:rsid w:val="001A7FCB"/>
    <w:rsid w:val="001B21AE"/>
    <w:rsid w:val="001B2427"/>
    <w:rsid w:val="001B37A5"/>
    <w:rsid w:val="001B3AEA"/>
    <w:rsid w:val="001B46C8"/>
    <w:rsid w:val="001B47BE"/>
    <w:rsid w:val="001B58BE"/>
    <w:rsid w:val="001B698D"/>
    <w:rsid w:val="001B77DE"/>
    <w:rsid w:val="001C003C"/>
    <w:rsid w:val="001C1BF0"/>
    <w:rsid w:val="001C4041"/>
    <w:rsid w:val="001C4C36"/>
    <w:rsid w:val="001C5349"/>
    <w:rsid w:val="001C5862"/>
    <w:rsid w:val="001C6F94"/>
    <w:rsid w:val="001C746F"/>
    <w:rsid w:val="001D15A3"/>
    <w:rsid w:val="001D28C5"/>
    <w:rsid w:val="001D2FCC"/>
    <w:rsid w:val="001D3694"/>
    <w:rsid w:val="001D378C"/>
    <w:rsid w:val="001D3A58"/>
    <w:rsid w:val="001D3C93"/>
    <w:rsid w:val="001D726C"/>
    <w:rsid w:val="001D7CA4"/>
    <w:rsid w:val="001E2DAD"/>
    <w:rsid w:val="001E3164"/>
    <w:rsid w:val="001E40F9"/>
    <w:rsid w:val="001E48DF"/>
    <w:rsid w:val="001E65DA"/>
    <w:rsid w:val="001F17CF"/>
    <w:rsid w:val="001F289F"/>
    <w:rsid w:val="001F2957"/>
    <w:rsid w:val="001F6292"/>
    <w:rsid w:val="001F6836"/>
    <w:rsid w:val="001F6FB4"/>
    <w:rsid w:val="00201048"/>
    <w:rsid w:val="00201AF5"/>
    <w:rsid w:val="00201C53"/>
    <w:rsid w:val="0020477E"/>
    <w:rsid w:val="002071DB"/>
    <w:rsid w:val="0021047C"/>
    <w:rsid w:val="00210777"/>
    <w:rsid w:val="002113BE"/>
    <w:rsid w:val="0021414E"/>
    <w:rsid w:val="0021477C"/>
    <w:rsid w:val="00214C34"/>
    <w:rsid w:val="00215366"/>
    <w:rsid w:val="002157EB"/>
    <w:rsid w:val="00217C84"/>
    <w:rsid w:val="00222629"/>
    <w:rsid w:val="002263FA"/>
    <w:rsid w:val="00226553"/>
    <w:rsid w:val="002277A0"/>
    <w:rsid w:val="002279A9"/>
    <w:rsid w:val="0023078A"/>
    <w:rsid w:val="002308E6"/>
    <w:rsid w:val="002314D5"/>
    <w:rsid w:val="0023151F"/>
    <w:rsid w:val="00231F32"/>
    <w:rsid w:val="0023476A"/>
    <w:rsid w:val="002348FD"/>
    <w:rsid w:val="0023522A"/>
    <w:rsid w:val="00237C91"/>
    <w:rsid w:val="00240E6B"/>
    <w:rsid w:val="00240F89"/>
    <w:rsid w:val="002434F3"/>
    <w:rsid w:val="0024380D"/>
    <w:rsid w:val="00243F2C"/>
    <w:rsid w:val="00244E95"/>
    <w:rsid w:val="0024669A"/>
    <w:rsid w:val="0025094B"/>
    <w:rsid w:val="00251A13"/>
    <w:rsid w:val="0025343F"/>
    <w:rsid w:val="00253855"/>
    <w:rsid w:val="00254040"/>
    <w:rsid w:val="002569B9"/>
    <w:rsid w:val="00261467"/>
    <w:rsid w:val="00261754"/>
    <w:rsid w:val="00263086"/>
    <w:rsid w:val="00263BFD"/>
    <w:rsid w:val="00263C2A"/>
    <w:rsid w:val="00265521"/>
    <w:rsid w:val="002655E8"/>
    <w:rsid w:val="002723E4"/>
    <w:rsid w:val="0027275E"/>
    <w:rsid w:val="00273562"/>
    <w:rsid w:val="00274295"/>
    <w:rsid w:val="00275523"/>
    <w:rsid w:val="00275761"/>
    <w:rsid w:val="00275BDC"/>
    <w:rsid w:val="00280A94"/>
    <w:rsid w:val="002811E9"/>
    <w:rsid w:val="0028237A"/>
    <w:rsid w:val="00282BFF"/>
    <w:rsid w:val="00283DE2"/>
    <w:rsid w:val="00287CD8"/>
    <w:rsid w:val="00290645"/>
    <w:rsid w:val="0029249C"/>
    <w:rsid w:val="00293120"/>
    <w:rsid w:val="0029481F"/>
    <w:rsid w:val="0029499D"/>
    <w:rsid w:val="00294B32"/>
    <w:rsid w:val="00294C39"/>
    <w:rsid w:val="00295D6A"/>
    <w:rsid w:val="0029688A"/>
    <w:rsid w:val="00297730"/>
    <w:rsid w:val="00297ACA"/>
    <w:rsid w:val="002A0491"/>
    <w:rsid w:val="002A2AF1"/>
    <w:rsid w:val="002A42E1"/>
    <w:rsid w:val="002A5DFF"/>
    <w:rsid w:val="002A6C2A"/>
    <w:rsid w:val="002A6F1A"/>
    <w:rsid w:val="002A7140"/>
    <w:rsid w:val="002A7196"/>
    <w:rsid w:val="002B02B6"/>
    <w:rsid w:val="002B10C2"/>
    <w:rsid w:val="002B19AC"/>
    <w:rsid w:val="002B1F00"/>
    <w:rsid w:val="002B4C66"/>
    <w:rsid w:val="002B59EB"/>
    <w:rsid w:val="002B5AB8"/>
    <w:rsid w:val="002B69A7"/>
    <w:rsid w:val="002B6A49"/>
    <w:rsid w:val="002B7144"/>
    <w:rsid w:val="002C687F"/>
    <w:rsid w:val="002C7D51"/>
    <w:rsid w:val="002D2621"/>
    <w:rsid w:val="002D52A2"/>
    <w:rsid w:val="002D5A0A"/>
    <w:rsid w:val="002D6125"/>
    <w:rsid w:val="002D7868"/>
    <w:rsid w:val="002E18D4"/>
    <w:rsid w:val="002E2C04"/>
    <w:rsid w:val="002E3182"/>
    <w:rsid w:val="002E349F"/>
    <w:rsid w:val="002E34D0"/>
    <w:rsid w:val="002E567E"/>
    <w:rsid w:val="002E6485"/>
    <w:rsid w:val="002E66E3"/>
    <w:rsid w:val="002E7095"/>
    <w:rsid w:val="002E7802"/>
    <w:rsid w:val="002E7C99"/>
    <w:rsid w:val="002F0360"/>
    <w:rsid w:val="002F0E80"/>
    <w:rsid w:val="002F28C5"/>
    <w:rsid w:val="002F422A"/>
    <w:rsid w:val="002F5DD8"/>
    <w:rsid w:val="002F5EBA"/>
    <w:rsid w:val="002F75BE"/>
    <w:rsid w:val="0030087C"/>
    <w:rsid w:val="003031F8"/>
    <w:rsid w:val="00304946"/>
    <w:rsid w:val="00306FB1"/>
    <w:rsid w:val="00313D1C"/>
    <w:rsid w:val="00313FA7"/>
    <w:rsid w:val="00314EDA"/>
    <w:rsid w:val="00315DA1"/>
    <w:rsid w:val="00316734"/>
    <w:rsid w:val="003207E0"/>
    <w:rsid w:val="00321F69"/>
    <w:rsid w:val="0032220F"/>
    <w:rsid w:val="00322A73"/>
    <w:rsid w:val="003239CA"/>
    <w:rsid w:val="00325047"/>
    <w:rsid w:val="00325A02"/>
    <w:rsid w:val="00325FA9"/>
    <w:rsid w:val="003263C2"/>
    <w:rsid w:val="003268A0"/>
    <w:rsid w:val="00330593"/>
    <w:rsid w:val="00331588"/>
    <w:rsid w:val="00331BF7"/>
    <w:rsid w:val="003328B4"/>
    <w:rsid w:val="00332C78"/>
    <w:rsid w:val="00333273"/>
    <w:rsid w:val="00334549"/>
    <w:rsid w:val="00337341"/>
    <w:rsid w:val="00340876"/>
    <w:rsid w:val="00340DBF"/>
    <w:rsid w:val="00340DF3"/>
    <w:rsid w:val="003416B2"/>
    <w:rsid w:val="003422A8"/>
    <w:rsid w:val="003440E0"/>
    <w:rsid w:val="00345A16"/>
    <w:rsid w:val="00346E88"/>
    <w:rsid w:val="00347508"/>
    <w:rsid w:val="003477D3"/>
    <w:rsid w:val="00347B74"/>
    <w:rsid w:val="00347C26"/>
    <w:rsid w:val="00351104"/>
    <w:rsid w:val="00352625"/>
    <w:rsid w:val="00352728"/>
    <w:rsid w:val="003540C9"/>
    <w:rsid w:val="00354A28"/>
    <w:rsid w:val="00355A54"/>
    <w:rsid w:val="003568AD"/>
    <w:rsid w:val="00356A7F"/>
    <w:rsid w:val="00360922"/>
    <w:rsid w:val="0036220F"/>
    <w:rsid w:val="003648DC"/>
    <w:rsid w:val="003653EB"/>
    <w:rsid w:val="00367194"/>
    <w:rsid w:val="00376172"/>
    <w:rsid w:val="00381D0D"/>
    <w:rsid w:val="0038251A"/>
    <w:rsid w:val="003831D1"/>
    <w:rsid w:val="003845F9"/>
    <w:rsid w:val="00386763"/>
    <w:rsid w:val="00387B0B"/>
    <w:rsid w:val="0039072D"/>
    <w:rsid w:val="0039162C"/>
    <w:rsid w:val="00391DE7"/>
    <w:rsid w:val="00392FE4"/>
    <w:rsid w:val="003952FD"/>
    <w:rsid w:val="00395559"/>
    <w:rsid w:val="00395E51"/>
    <w:rsid w:val="00396168"/>
    <w:rsid w:val="0039635A"/>
    <w:rsid w:val="00396620"/>
    <w:rsid w:val="003A11F9"/>
    <w:rsid w:val="003A3634"/>
    <w:rsid w:val="003A4344"/>
    <w:rsid w:val="003A459C"/>
    <w:rsid w:val="003A54F6"/>
    <w:rsid w:val="003A649D"/>
    <w:rsid w:val="003A671C"/>
    <w:rsid w:val="003A6BCB"/>
    <w:rsid w:val="003A6E43"/>
    <w:rsid w:val="003A7810"/>
    <w:rsid w:val="003B017D"/>
    <w:rsid w:val="003B1C60"/>
    <w:rsid w:val="003B2315"/>
    <w:rsid w:val="003B29B9"/>
    <w:rsid w:val="003B2CF6"/>
    <w:rsid w:val="003B3266"/>
    <w:rsid w:val="003B3867"/>
    <w:rsid w:val="003B6303"/>
    <w:rsid w:val="003B6636"/>
    <w:rsid w:val="003B6CFD"/>
    <w:rsid w:val="003B73E8"/>
    <w:rsid w:val="003B7D95"/>
    <w:rsid w:val="003C0306"/>
    <w:rsid w:val="003C11DD"/>
    <w:rsid w:val="003C2E27"/>
    <w:rsid w:val="003C4839"/>
    <w:rsid w:val="003C4E3B"/>
    <w:rsid w:val="003C6295"/>
    <w:rsid w:val="003C73EF"/>
    <w:rsid w:val="003C7C24"/>
    <w:rsid w:val="003D000C"/>
    <w:rsid w:val="003D1B09"/>
    <w:rsid w:val="003D1ED9"/>
    <w:rsid w:val="003D22EF"/>
    <w:rsid w:val="003D48DC"/>
    <w:rsid w:val="003D5476"/>
    <w:rsid w:val="003D58DB"/>
    <w:rsid w:val="003E1CE2"/>
    <w:rsid w:val="003E2DE2"/>
    <w:rsid w:val="003E41E6"/>
    <w:rsid w:val="003E46E0"/>
    <w:rsid w:val="003E4BFC"/>
    <w:rsid w:val="003E6E93"/>
    <w:rsid w:val="003F0705"/>
    <w:rsid w:val="003F1604"/>
    <w:rsid w:val="003F265D"/>
    <w:rsid w:val="003F3C89"/>
    <w:rsid w:val="003F4565"/>
    <w:rsid w:val="003F61E9"/>
    <w:rsid w:val="003F6D14"/>
    <w:rsid w:val="003F7BEE"/>
    <w:rsid w:val="004009F2"/>
    <w:rsid w:val="00400BF3"/>
    <w:rsid w:val="004015B9"/>
    <w:rsid w:val="004021B5"/>
    <w:rsid w:val="00402D7D"/>
    <w:rsid w:val="00406F60"/>
    <w:rsid w:val="00413ABD"/>
    <w:rsid w:val="0041524D"/>
    <w:rsid w:val="00421158"/>
    <w:rsid w:val="00423199"/>
    <w:rsid w:val="004238AC"/>
    <w:rsid w:val="00423C1E"/>
    <w:rsid w:val="00424650"/>
    <w:rsid w:val="00425637"/>
    <w:rsid w:val="00426E38"/>
    <w:rsid w:val="00430A51"/>
    <w:rsid w:val="0043151F"/>
    <w:rsid w:val="0043167E"/>
    <w:rsid w:val="00431717"/>
    <w:rsid w:val="0043246D"/>
    <w:rsid w:val="00434C31"/>
    <w:rsid w:val="004400F8"/>
    <w:rsid w:val="00441874"/>
    <w:rsid w:val="004443F9"/>
    <w:rsid w:val="00445809"/>
    <w:rsid w:val="00446EA1"/>
    <w:rsid w:val="004506F7"/>
    <w:rsid w:val="00450992"/>
    <w:rsid w:val="00451001"/>
    <w:rsid w:val="0045124D"/>
    <w:rsid w:val="00451B0D"/>
    <w:rsid w:val="00451ED1"/>
    <w:rsid w:val="004535DB"/>
    <w:rsid w:val="00455617"/>
    <w:rsid w:val="004570FD"/>
    <w:rsid w:val="00457DFE"/>
    <w:rsid w:val="00457F67"/>
    <w:rsid w:val="00460E55"/>
    <w:rsid w:val="00461959"/>
    <w:rsid w:val="00463003"/>
    <w:rsid w:val="004630FE"/>
    <w:rsid w:val="00463477"/>
    <w:rsid w:val="004638E9"/>
    <w:rsid w:val="004640EC"/>
    <w:rsid w:val="004645B9"/>
    <w:rsid w:val="004648ED"/>
    <w:rsid w:val="00464FA8"/>
    <w:rsid w:val="0046732A"/>
    <w:rsid w:val="00467D7D"/>
    <w:rsid w:val="00471638"/>
    <w:rsid w:val="004737F8"/>
    <w:rsid w:val="00474077"/>
    <w:rsid w:val="00475265"/>
    <w:rsid w:val="0047552C"/>
    <w:rsid w:val="00483B4C"/>
    <w:rsid w:val="004856B2"/>
    <w:rsid w:val="00486AA6"/>
    <w:rsid w:val="00486CEB"/>
    <w:rsid w:val="00487661"/>
    <w:rsid w:val="00487B34"/>
    <w:rsid w:val="00487E1C"/>
    <w:rsid w:val="00491AF5"/>
    <w:rsid w:val="00491CCF"/>
    <w:rsid w:val="004929E2"/>
    <w:rsid w:val="004950AF"/>
    <w:rsid w:val="004952DE"/>
    <w:rsid w:val="004968A6"/>
    <w:rsid w:val="0049728A"/>
    <w:rsid w:val="0049751A"/>
    <w:rsid w:val="00497DFF"/>
    <w:rsid w:val="004A0652"/>
    <w:rsid w:val="004A06B9"/>
    <w:rsid w:val="004A1493"/>
    <w:rsid w:val="004A55DB"/>
    <w:rsid w:val="004A745C"/>
    <w:rsid w:val="004B0213"/>
    <w:rsid w:val="004B0A1C"/>
    <w:rsid w:val="004B14A3"/>
    <w:rsid w:val="004B199B"/>
    <w:rsid w:val="004B1F90"/>
    <w:rsid w:val="004B3E79"/>
    <w:rsid w:val="004B5C8F"/>
    <w:rsid w:val="004B6DAC"/>
    <w:rsid w:val="004B6FC6"/>
    <w:rsid w:val="004B765E"/>
    <w:rsid w:val="004C0350"/>
    <w:rsid w:val="004C0476"/>
    <w:rsid w:val="004C06D7"/>
    <w:rsid w:val="004C1659"/>
    <w:rsid w:val="004C1825"/>
    <w:rsid w:val="004C2324"/>
    <w:rsid w:val="004C273B"/>
    <w:rsid w:val="004C3665"/>
    <w:rsid w:val="004C4F28"/>
    <w:rsid w:val="004C5FAE"/>
    <w:rsid w:val="004C7065"/>
    <w:rsid w:val="004D155A"/>
    <w:rsid w:val="004D1CFF"/>
    <w:rsid w:val="004D2EAD"/>
    <w:rsid w:val="004D5711"/>
    <w:rsid w:val="004E13D4"/>
    <w:rsid w:val="004E1C12"/>
    <w:rsid w:val="004E2B8D"/>
    <w:rsid w:val="004E4118"/>
    <w:rsid w:val="004E53E3"/>
    <w:rsid w:val="004E71E7"/>
    <w:rsid w:val="004F04C8"/>
    <w:rsid w:val="004F13E4"/>
    <w:rsid w:val="004F1589"/>
    <w:rsid w:val="004F2023"/>
    <w:rsid w:val="004F21DA"/>
    <w:rsid w:val="004F2AE7"/>
    <w:rsid w:val="004F5240"/>
    <w:rsid w:val="004F53CB"/>
    <w:rsid w:val="004F6AC8"/>
    <w:rsid w:val="004F7097"/>
    <w:rsid w:val="004F7855"/>
    <w:rsid w:val="004F7AEB"/>
    <w:rsid w:val="005000BD"/>
    <w:rsid w:val="0050074A"/>
    <w:rsid w:val="00500D48"/>
    <w:rsid w:val="00500F56"/>
    <w:rsid w:val="00504FC8"/>
    <w:rsid w:val="0050509A"/>
    <w:rsid w:val="005053E0"/>
    <w:rsid w:val="0050607C"/>
    <w:rsid w:val="005100C4"/>
    <w:rsid w:val="00514C73"/>
    <w:rsid w:val="00516027"/>
    <w:rsid w:val="00516290"/>
    <w:rsid w:val="005164BE"/>
    <w:rsid w:val="00517C42"/>
    <w:rsid w:val="00520046"/>
    <w:rsid w:val="00520448"/>
    <w:rsid w:val="005208FD"/>
    <w:rsid w:val="00520971"/>
    <w:rsid w:val="00520A53"/>
    <w:rsid w:val="00520C20"/>
    <w:rsid w:val="0052176B"/>
    <w:rsid w:val="00521B94"/>
    <w:rsid w:val="00522035"/>
    <w:rsid w:val="0052355D"/>
    <w:rsid w:val="005243DC"/>
    <w:rsid w:val="005255F0"/>
    <w:rsid w:val="005259FA"/>
    <w:rsid w:val="00527000"/>
    <w:rsid w:val="00527217"/>
    <w:rsid w:val="005279E9"/>
    <w:rsid w:val="00527C71"/>
    <w:rsid w:val="00530496"/>
    <w:rsid w:val="005312A8"/>
    <w:rsid w:val="00532788"/>
    <w:rsid w:val="00533BF0"/>
    <w:rsid w:val="00534229"/>
    <w:rsid w:val="00534FB0"/>
    <w:rsid w:val="00536349"/>
    <w:rsid w:val="00536F39"/>
    <w:rsid w:val="005373B3"/>
    <w:rsid w:val="0053763E"/>
    <w:rsid w:val="005404E2"/>
    <w:rsid w:val="00543DBB"/>
    <w:rsid w:val="00543EF2"/>
    <w:rsid w:val="00544E28"/>
    <w:rsid w:val="00544F0E"/>
    <w:rsid w:val="0054689E"/>
    <w:rsid w:val="00547F6E"/>
    <w:rsid w:val="005511BA"/>
    <w:rsid w:val="00551685"/>
    <w:rsid w:val="005518BB"/>
    <w:rsid w:val="005537F8"/>
    <w:rsid w:val="00554532"/>
    <w:rsid w:val="00555329"/>
    <w:rsid w:val="0055779C"/>
    <w:rsid w:val="005614C3"/>
    <w:rsid w:val="0056186A"/>
    <w:rsid w:val="00561F57"/>
    <w:rsid w:val="00562DE4"/>
    <w:rsid w:val="00562E04"/>
    <w:rsid w:val="0056327A"/>
    <w:rsid w:val="00564050"/>
    <w:rsid w:val="00564CA8"/>
    <w:rsid w:val="00566330"/>
    <w:rsid w:val="00567225"/>
    <w:rsid w:val="005704D2"/>
    <w:rsid w:val="0057156D"/>
    <w:rsid w:val="00573078"/>
    <w:rsid w:val="00574C39"/>
    <w:rsid w:val="00575D67"/>
    <w:rsid w:val="00576AA0"/>
    <w:rsid w:val="00576ECF"/>
    <w:rsid w:val="005771D5"/>
    <w:rsid w:val="0058158E"/>
    <w:rsid w:val="0058233B"/>
    <w:rsid w:val="005829D2"/>
    <w:rsid w:val="00584027"/>
    <w:rsid w:val="00585533"/>
    <w:rsid w:val="005858E8"/>
    <w:rsid w:val="00585E93"/>
    <w:rsid w:val="005912FB"/>
    <w:rsid w:val="00592548"/>
    <w:rsid w:val="00592602"/>
    <w:rsid w:val="00592F5C"/>
    <w:rsid w:val="00593054"/>
    <w:rsid w:val="0059394F"/>
    <w:rsid w:val="005946CA"/>
    <w:rsid w:val="00595265"/>
    <w:rsid w:val="005954AC"/>
    <w:rsid w:val="00595F51"/>
    <w:rsid w:val="00596D1C"/>
    <w:rsid w:val="005A0FFC"/>
    <w:rsid w:val="005A1930"/>
    <w:rsid w:val="005A1FCA"/>
    <w:rsid w:val="005A2066"/>
    <w:rsid w:val="005A2447"/>
    <w:rsid w:val="005A2B99"/>
    <w:rsid w:val="005A3891"/>
    <w:rsid w:val="005A4C0C"/>
    <w:rsid w:val="005A5FCB"/>
    <w:rsid w:val="005A65D1"/>
    <w:rsid w:val="005A7CBD"/>
    <w:rsid w:val="005A7D68"/>
    <w:rsid w:val="005B1FF4"/>
    <w:rsid w:val="005B2146"/>
    <w:rsid w:val="005B2653"/>
    <w:rsid w:val="005B395D"/>
    <w:rsid w:val="005B4B3D"/>
    <w:rsid w:val="005B5D23"/>
    <w:rsid w:val="005B6FAE"/>
    <w:rsid w:val="005B72A5"/>
    <w:rsid w:val="005C032A"/>
    <w:rsid w:val="005C0421"/>
    <w:rsid w:val="005C073F"/>
    <w:rsid w:val="005C17DB"/>
    <w:rsid w:val="005C1828"/>
    <w:rsid w:val="005C2BBA"/>
    <w:rsid w:val="005C3018"/>
    <w:rsid w:val="005C3799"/>
    <w:rsid w:val="005C4407"/>
    <w:rsid w:val="005D056F"/>
    <w:rsid w:val="005D11C8"/>
    <w:rsid w:val="005D20E3"/>
    <w:rsid w:val="005D28C4"/>
    <w:rsid w:val="005D29C5"/>
    <w:rsid w:val="005D3CC7"/>
    <w:rsid w:val="005D55CC"/>
    <w:rsid w:val="005D62D8"/>
    <w:rsid w:val="005D65DC"/>
    <w:rsid w:val="005D70EA"/>
    <w:rsid w:val="005D7BFB"/>
    <w:rsid w:val="005E0DC4"/>
    <w:rsid w:val="005E19F7"/>
    <w:rsid w:val="005E2913"/>
    <w:rsid w:val="005E4528"/>
    <w:rsid w:val="005E4EF1"/>
    <w:rsid w:val="005E4FA8"/>
    <w:rsid w:val="005E60D8"/>
    <w:rsid w:val="005E7925"/>
    <w:rsid w:val="005F4567"/>
    <w:rsid w:val="005F4EA5"/>
    <w:rsid w:val="005F6AF6"/>
    <w:rsid w:val="005F6C8C"/>
    <w:rsid w:val="005F731A"/>
    <w:rsid w:val="005F7474"/>
    <w:rsid w:val="006001E8"/>
    <w:rsid w:val="0060134D"/>
    <w:rsid w:val="006026A2"/>
    <w:rsid w:val="006038E3"/>
    <w:rsid w:val="006043A2"/>
    <w:rsid w:val="00605154"/>
    <w:rsid w:val="0060537F"/>
    <w:rsid w:val="006058B7"/>
    <w:rsid w:val="00606A77"/>
    <w:rsid w:val="00610477"/>
    <w:rsid w:val="00611917"/>
    <w:rsid w:val="00611A85"/>
    <w:rsid w:val="00611C19"/>
    <w:rsid w:val="00612201"/>
    <w:rsid w:val="00620C51"/>
    <w:rsid w:val="006229D6"/>
    <w:rsid w:val="006239A5"/>
    <w:rsid w:val="00623D3E"/>
    <w:rsid w:val="00624F26"/>
    <w:rsid w:val="00627596"/>
    <w:rsid w:val="0062799D"/>
    <w:rsid w:val="00627A38"/>
    <w:rsid w:val="00627D52"/>
    <w:rsid w:val="00627EFC"/>
    <w:rsid w:val="00631AE6"/>
    <w:rsid w:val="00631CB1"/>
    <w:rsid w:val="006340A4"/>
    <w:rsid w:val="006340BE"/>
    <w:rsid w:val="00635188"/>
    <w:rsid w:val="00636120"/>
    <w:rsid w:val="00640018"/>
    <w:rsid w:val="00640A55"/>
    <w:rsid w:val="00642586"/>
    <w:rsid w:val="006427DB"/>
    <w:rsid w:val="00644557"/>
    <w:rsid w:val="006466C9"/>
    <w:rsid w:val="00646A79"/>
    <w:rsid w:val="00650991"/>
    <w:rsid w:val="00651101"/>
    <w:rsid w:val="00651F13"/>
    <w:rsid w:val="006526F9"/>
    <w:rsid w:val="00654C46"/>
    <w:rsid w:val="006565F1"/>
    <w:rsid w:val="0065681F"/>
    <w:rsid w:val="0065689A"/>
    <w:rsid w:val="00656CBF"/>
    <w:rsid w:val="006570D2"/>
    <w:rsid w:val="006575DF"/>
    <w:rsid w:val="006578DF"/>
    <w:rsid w:val="00660143"/>
    <w:rsid w:val="00660BD0"/>
    <w:rsid w:val="006614D3"/>
    <w:rsid w:val="00662B25"/>
    <w:rsid w:val="00663F28"/>
    <w:rsid w:val="006645D6"/>
    <w:rsid w:val="00666EC1"/>
    <w:rsid w:val="0066774B"/>
    <w:rsid w:val="00671E92"/>
    <w:rsid w:val="00672555"/>
    <w:rsid w:val="0067349B"/>
    <w:rsid w:val="00675008"/>
    <w:rsid w:val="0067521A"/>
    <w:rsid w:val="0067531A"/>
    <w:rsid w:val="00677A5B"/>
    <w:rsid w:val="00677D9E"/>
    <w:rsid w:val="006802C5"/>
    <w:rsid w:val="00682B75"/>
    <w:rsid w:val="006837CB"/>
    <w:rsid w:val="00683970"/>
    <w:rsid w:val="00685CF3"/>
    <w:rsid w:val="00687948"/>
    <w:rsid w:val="00687E56"/>
    <w:rsid w:val="00692AB5"/>
    <w:rsid w:val="00692C95"/>
    <w:rsid w:val="006970A1"/>
    <w:rsid w:val="0069767E"/>
    <w:rsid w:val="006A0D58"/>
    <w:rsid w:val="006A3577"/>
    <w:rsid w:val="006A40C3"/>
    <w:rsid w:val="006A4873"/>
    <w:rsid w:val="006A5156"/>
    <w:rsid w:val="006A5C99"/>
    <w:rsid w:val="006A762D"/>
    <w:rsid w:val="006B029C"/>
    <w:rsid w:val="006B0B4B"/>
    <w:rsid w:val="006B1165"/>
    <w:rsid w:val="006B2070"/>
    <w:rsid w:val="006B23CF"/>
    <w:rsid w:val="006B345C"/>
    <w:rsid w:val="006B37ED"/>
    <w:rsid w:val="006B427A"/>
    <w:rsid w:val="006B5F12"/>
    <w:rsid w:val="006B7744"/>
    <w:rsid w:val="006C2C87"/>
    <w:rsid w:val="006C4834"/>
    <w:rsid w:val="006C5354"/>
    <w:rsid w:val="006C5584"/>
    <w:rsid w:val="006C62EC"/>
    <w:rsid w:val="006C69F5"/>
    <w:rsid w:val="006C7243"/>
    <w:rsid w:val="006D1224"/>
    <w:rsid w:val="006D164B"/>
    <w:rsid w:val="006D1EB6"/>
    <w:rsid w:val="006D322D"/>
    <w:rsid w:val="006D3824"/>
    <w:rsid w:val="006D5281"/>
    <w:rsid w:val="006D6382"/>
    <w:rsid w:val="006D6642"/>
    <w:rsid w:val="006D6896"/>
    <w:rsid w:val="006D6A76"/>
    <w:rsid w:val="006E054B"/>
    <w:rsid w:val="006E3534"/>
    <w:rsid w:val="006E4350"/>
    <w:rsid w:val="006E4B5F"/>
    <w:rsid w:val="006F0007"/>
    <w:rsid w:val="006F0924"/>
    <w:rsid w:val="006F101F"/>
    <w:rsid w:val="006F37DB"/>
    <w:rsid w:val="006F52A0"/>
    <w:rsid w:val="006F52EF"/>
    <w:rsid w:val="006F6751"/>
    <w:rsid w:val="006F758C"/>
    <w:rsid w:val="006F7F4E"/>
    <w:rsid w:val="007000A5"/>
    <w:rsid w:val="0070033A"/>
    <w:rsid w:val="00700BEB"/>
    <w:rsid w:val="00700EF0"/>
    <w:rsid w:val="00703004"/>
    <w:rsid w:val="00704096"/>
    <w:rsid w:val="00704CD0"/>
    <w:rsid w:val="00704E08"/>
    <w:rsid w:val="0070590C"/>
    <w:rsid w:val="00705BB6"/>
    <w:rsid w:val="007065B9"/>
    <w:rsid w:val="007067E5"/>
    <w:rsid w:val="007107D4"/>
    <w:rsid w:val="00713E73"/>
    <w:rsid w:val="00715B54"/>
    <w:rsid w:val="0071699B"/>
    <w:rsid w:val="00716DF0"/>
    <w:rsid w:val="00717322"/>
    <w:rsid w:val="0071772E"/>
    <w:rsid w:val="0072004E"/>
    <w:rsid w:val="00720DAD"/>
    <w:rsid w:val="007211B9"/>
    <w:rsid w:val="00721ED1"/>
    <w:rsid w:val="00721FB3"/>
    <w:rsid w:val="007224BE"/>
    <w:rsid w:val="007228C7"/>
    <w:rsid w:val="00723B39"/>
    <w:rsid w:val="007240CD"/>
    <w:rsid w:val="00725416"/>
    <w:rsid w:val="007263E8"/>
    <w:rsid w:val="00727075"/>
    <w:rsid w:val="00730A52"/>
    <w:rsid w:val="007331C0"/>
    <w:rsid w:val="0073479D"/>
    <w:rsid w:val="0073551D"/>
    <w:rsid w:val="007365B2"/>
    <w:rsid w:val="00737F52"/>
    <w:rsid w:val="0074057B"/>
    <w:rsid w:val="00741181"/>
    <w:rsid w:val="00741BF1"/>
    <w:rsid w:val="00743A98"/>
    <w:rsid w:val="007442DC"/>
    <w:rsid w:val="00744C18"/>
    <w:rsid w:val="00744E01"/>
    <w:rsid w:val="007475D4"/>
    <w:rsid w:val="007504E5"/>
    <w:rsid w:val="00750BBD"/>
    <w:rsid w:val="00751570"/>
    <w:rsid w:val="00751D2B"/>
    <w:rsid w:val="00752693"/>
    <w:rsid w:val="00752A13"/>
    <w:rsid w:val="007545DE"/>
    <w:rsid w:val="007549FC"/>
    <w:rsid w:val="00757EB1"/>
    <w:rsid w:val="0076117E"/>
    <w:rsid w:val="00762315"/>
    <w:rsid w:val="0076453E"/>
    <w:rsid w:val="007652B3"/>
    <w:rsid w:val="007657CB"/>
    <w:rsid w:val="00771198"/>
    <w:rsid w:val="00771316"/>
    <w:rsid w:val="007753AA"/>
    <w:rsid w:val="007771D9"/>
    <w:rsid w:val="00782541"/>
    <w:rsid w:val="00784A78"/>
    <w:rsid w:val="00786A62"/>
    <w:rsid w:val="00787B67"/>
    <w:rsid w:val="00791B4B"/>
    <w:rsid w:val="00791BAB"/>
    <w:rsid w:val="00792EC2"/>
    <w:rsid w:val="00792F0B"/>
    <w:rsid w:val="00793726"/>
    <w:rsid w:val="00794824"/>
    <w:rsid w:val="00795383"/>
    <w:rsid w:val="00795D82"/>
    <w:rsid w:val="00796DD1"/>
    <w:rsid w:val="00797A96"/>
    <w:rsid w:val="007A00BD"/>
    <w:rsid w:val="007A07C2"/>
    <w:rsid w:val="007A0D3C"/>
    <w:rsid w:val="007A1C61"/>
    <w:rsid w:val="007A20AF"/>
    <w:rsid w:val="007A339E"/>
    <w:rsid w:val="007A363C"/>
    <w:rsid w:val="007A402D"/>
    <w:rsid w:val="007A4D78"/>
    <w:rsid w:val="007A5BBD"/>
    <w:rsid w:val="007A73D6"/>
    <w:rsid w:val="007A773D"/>
    <w:rsid w:val="007B07DE"/>
    <w:rsid w:val="007B3A0D"/>
    <w:rsid w:val="007B4781"/>
    <w:rsid w:val="007B55CF"/>
    <w:rsid w:val="007B5F76"/>
    <w:rsid w:val="007B7AEF"/>
    <w:rsid w:val="007C3D43"/>
    <w:rsid w:val="007C46A2"/>
    <w:rsid w:val="007C470E"/>
    <w:rsid w:val="007C72DF"/>
    <w:rsid w:val="007C75D1"/>
    <w:rsid w:val="007C7673"/>
    <w:rsid w:val="007D1511"/>
    <w:rsid w:val="007D15D1"/>
    <w:rsid w:val="007D1C8A"/>
    <w:rsid w:val="007D5745"/>
    <w:rsid w:val="007D6E2A"/>
    <w:rsid w:val="007E01DA"/>
    <w:rsid w:val="007E02E2"/>
    <w:rsid w:val="007E1A0A"/>
    <w:rsid w:val="007E2CF8"/>
    <w:rsid w:val="007E3DAF"/>
    <w:rsid w:val="007E40EC"/>
    <w:rsid w:val="007E441B"/>
    <w:rsid w:val="007F2392"/>
    <w:rsid w:val="007F2B0D"/>
    <w:rsid w:val="007F3432"/>
    <w:rsid w:val="007F3D9E"/>
    <w:rsid w:val="007F4E68"/>
    <w:rsid w:val="00800750"/>
    <w:rsid w:val="00800958"/>
    <w:rsid w:val="00800B9D"/>
    <w:rsid w:val="00801E03"/>
    <w:rsid w:val="0080463E"/>
    <w:rsid w:val="00805E2B"/>
    <w:rsid w:val="00805FCE"/>
    <w:rsid w:val="008071CA"/>
    <w:rsid w:val="00810FD1"/>
    <w:rsid w:val="008116E8"/>
    <w:rsid w:val="00811903"/>
    <w:rsid w:val="00812612"/>
    <w:rsid w:val="00813623"/>
    <w:rsid w:val="0081512A"/>
    <w:rsid w:val="008151CA"/>
    <w:rsid w:val="00820EC3"/>
    <w:rsid w:val="008211CF"/>
    <w:rsid w:val="008216C5"/>
    <w:rsid w:val="00823C4D"/>
    <w:rsid w:val="0082509F"/>
    <w:rsid w:val="0082567A"/>
    <w:rsid w:val="00825C71"/>
    <w:rsid w:val="00826ECF"/>
    <w:rsid w:val="0082722F"/>
    <w:rsid w:val="008274CC"/>
    <w:rsid w:val="0083000B"/>
    <w:rsid w:val="008301E2"/>
    <w:rsid w:val="00830EBE"/>
    <w:rsid w:val="00831DEB"/>
    <w:rsid w:val="008326A7"/>
    <w:rsid w:val="008327D1"/>
    <w:rsid w:val="00833200"/>
    <w:rsid w:val="00833BD2"/>
    <w:rsid w:val="00836424"/>
    <w:rsid w:val="00836BB5"/>
    <w:rsid w:val="0083731A"/>
    <w:rsid w:val="00837623"/>
    <w:rsid w:val="00841275"/>
    <w:rsid w:val="00841767"/>
    <w:rsid w:val="0084303A"/>
    <w:rsid w:val="00844FA3"/>
    <w:rsid w:val="00845370"/>
    <w:rsid w:val="0084771E"/>
    <w:rsid w:val="00847EC2"/>
    <w:rsid w:val="0085082B"/>
    <w:rsid w:val="008513EE"/>
    <w:rsid w:val="0085336B"/>
    <w:rsid w:val="0085406F"/>
    <w:rsid w:val="0085576B"/>
    <w:rsid w:val="00856E79"/>
    <w:rsid w:val="00861E5E"/>
    <w:rsid w:val="00861EE0"/>
    <w:rsid w:val="00862A40"/>
    <w:rsid w:val="00864478"/>
    <w:rsid w:val="008645BA"/>
    <w:rsid w:val="00864F37"/>
    <w:rsid w:val="008653E0"/>
    <w:rsid w:val="008660C7"/>
    <w:rsid w:val="0086696A"/>
    <w:rsid w:val="008673ED"/>
    <w:rsid w:val="00867BA4"/>
    <w:rsid w:val="00870772"/>
    <w:rsid w:val="00871E1A"/>
    <w:rsid w:val="008742C4"/>
    <w:rsid w:val="008743AE"/>
    <w:rsid w:val="008745F9"/>
    <w:rsid w:val="00875B63"/>
    <w:rsid w:val="008761CB"/>
    <w:rsid w:val="0087763C"/>
    <w:rsid w:val="00880C5A"/>
    <w:rsid w:val="00882E7A"/>
    <w:rsid w:val="0088391D"/>
    <w:rsid w:val="00886244"/>
    <w:rsid w:val="008869B7"/>
    <w:rsid w:val="00886B81"/>
    <w:rsid w:val="008875D3"/>
    <w:rsid w:val="00887B04"/>
    <w:rsid w:val="00887BD3"/>
    <w:rsid w:val="00890D99"/>
    <w:rsid w:val="00892195"/>
    <w:rsid w:val="00892E6E"/>
    <w:rsid w:val="008970D6"/>
    <w:rsid w:val="008A0896"/>
    <w:rsid w:val="008A1B84"/>
    <w:rsid w:val="008A4B83"/>
    <w:rsid w:val="008A4FB8"/>
    <w:rsid w:val="008A578E"/>
    <w:rsid w:val="008A5D7B"/>
    <w:rsid w:val="008A664A"/>
    <w:rsid w:val="008A79A0"/>
    <w:rsid w:val="008B0614"/>
    <w:rsid w:val="008B0796"/>
    <w:rsid w:val="008B0814"/>
    <w:rsid w:val="008B0B9C"/>
    <w:rsid w:val="008B0CD2"/>
    <w:rsid w:val="008B136B"/>
    <w:rsid w:val="008B1D77"/>
    <w:rsid w:val="008B1F6D"/>
    <w:rsid w:val="008B20B6"/>
    <w:rsid w:val="008B2155"/>
    <w:rsid w:val="008B541A"/>
    <w:rsid w:val="008B6CD3"/>
    <w:rsid w:val="008B772A"/>
    <w:rsid w:val="008C14FE"/>
    <w:rsid w:val="008C1EBE"/>
    <w:rsid w:val="008C5317"/>
    <w:rsid w:val="008C53C2"/>
    <w:rsid w:val="008C6221"/>
    <w:rsid w:val="008C6D3A"/>
    <w:rsid w:val="008C7607"/>
    <w:rsid w:val="008D194B"/>
    <w:rsid w:val="008D1E68"/>
    <w:rsid w:val="008D318C"/>
    <w:rsid w:val="008D43EC"/>
    <w:rsid w:val="008D5EAE"/>
    <w:rsid w:val="008E08D6"/>
    <w:rsid w:val="008E2824"/>
    <w:rsid w:val="008E2A13"/>
    <w:rsid w:val="008E33B3"/>
    <w:rsid w:val="008E57A1"/>
    <w:rsid w:val="008E5AE9"/>
    <w:rsid w:val="008E5F73"/>
    <w:rsid w:val="008E70C6"/>
    <w:rsid w:val="008F1503"/>
    <w:rsid w:val="008F1548"/>
    <w:rsid w:val="008F331D"/>
    <w:rsid w:val="008F3DFC"/>
    <w:rsid w:val="008F4C24"/>
    <w:rsid w:val="008F4D9B"/>
    <w:rsid w:val="008F543A"/>
    <w:rsid w:val="008F54E1"/>
    <w:rsid w:val="008F613F"/>
    <w:rsid w:val="008F7623"/>
    <w:rsid w:val="008F7937"/>
    <w:rsid w:val="00900D01"/>
    <w:rsid w:val="00901498"/>
    <w:rsid w:val="009065D2"/>
    <w:rsid w:val="009074CF"/>
    <w:rsid w:val="00907C2C"/>
    <w:rsid w:val="00907C94"/>
    <w:rsid w:val="00912239"/>
    <w:rsid w:val="00912CBA"/>
    <w:rsid w:val="00913569"/>
    <w:rsid w:val="00913E07"/>
    <w:rsid w:val="0091486A"/>
    <w:rsid w:val="00915016"/>
    <w:rsid w:val="00916794"/>
    <w:rsid w:val="009201A2"/>
    <w:rsid w:val="009208E4"/>
    <w:rsid w:val="00920ED5"/>
    <w:rsid w:val="00921600"/>
    <w:rsid w:val="00921DA2"/>
    <w:rsid w:val="00923ADF"/>
    <w:rsid w:val="009240E3"/>
    <w:rsid w:val="009244F2"/>
    <w:rsid w:val="00925E2E"/>
    <w:rsid w:val="009271FB"/>
    <w:rsid w:val="0093058E"/>
    <w:rsid w:val="00931093"/>
    <w:rsid w:val="00931443"/>
    <w:rsid w:val="009319BD"/>
    <w:rsid w:val="00931E9F"/>
    <w:rsid w:val="009329B6"/>
    <w:rsid w:val="00932A49"/>
    <w:rsid w:val="0093397B"/>
    <w:rsid w:val="00933DBD"/>
    <w:rsid w:val="009350AA"/>
    <w:rsid w:val="009352EC"/>
    <w:rsid w:val="0093549A"/>
    <w:rsid w:val="0093616F"/>
    <w:rsid w:val="009371D8"/>
    <w:rsid w:val="00937BC0"/>
    <w:rsid w:val="00937F73"/>
    <w:rsid w:val="00940516"/>
    <w:rsid w:val="00941C7F"/>
    <w:rsid w:val="00942C6D"/>
    <w:rsid w:val="00947223"/>
    <w:rsid w:val="009518F2"/>
    <w:rsid w:val="00951A09"/>
    <w:rsid w:val="0095213F"/>
    <w:rsid w:val="00953043"/>
    <w:rsid w:val="00953472"/>
    <w:rsid w:val="00953ACB"/>
    <w:rsid w:val="00954340"/>
    <w:rsid w:val="00954E38"/>
    <w:rsid w:val="00954F60"/>
    <w:rsid w:val="00955522"/>
    <w:rsid w:val="00955F7F"/>
    <w:rsid w:val="009562E5"/>
    <w:rsid w:val="00956A50"/>
    <w:rsid w:val="009602F7"/>
    <w:rsid w:val="0096043B"/>
    <w:rsid w:val="00961496"/>
    <w:rsid w:val="00962DAA"/>
    <w:rsid w:val="00963160"/>
    <w:rsid w:val="00964A0F"/>
    <w:rsid w:val="00965B39"/>
    <w:rsid w:val="009669C6"/>
    <w:rsid w:val="00966B32"/>
    <w:rsid w:val="00966CDF"/>
    <w:rsid w:val="0097462B"/>
    <w:rsid w:val="00974F27"/>
    <w:rsid w:val="00976E67"/>
    <w:rsid w:val="009779C4"/>
    <w:rsid w:val="009805E4"/>
    <w:rsid w:val="00980731"/>
    <w:rsid w:val="00980751"/>
    <w:rsid w:val="00981666"/>
    <w:rsid w:val="00981714"/>
    <w:rsid w:val="00982B46"/>
    <w:rsid w:val="00983563"/>
    <w:rsid w:val="00983A97"/>
    <w:rsid w:val="00984253"/>
    <w:rsid w:val="00986D9E"/>
    <w:rsid w:val="009900F4"/>
    <w:rsid w:val="009907CD"/>
    <w:rsid w:val="00994FE8"/>
    <w:rsid w:val="00995136"/>
    <w:rsid w:val="009953DC"/>
    <w:rsid w:val="00996FF8"/>
    <w:rsid w:val="00997B1A"/>
    <w:rsid w:val="00997FFA"/>
    <w:rsid w:val="009A159A"/>
    <w:rsid w:val="009A270D"/>
    <w:rsid w:val="009A3FDB"/>
    <w:rsid w:val="009A572E"/>
    <w:rsid w:val="009A76C3"/>
    <w:rsid w:val="009B0C44"/>
    <w:rsid w:val="009B0DC9"/>
    <w:rsid w:val="009B2B26"/>
    <w:rsid w:val="009B3712"/>
    <w:rsid w:val="009B376B"/>
    <w:rsid w:val="009B3A86"/>
    <w:rsid w:val="009B6A99"/>
    <w:rsid w:val="009C2249"/>
    <w:rsid w:val="009C3A62"/>
    <w:rsid w:val="009C4271"/>
    <w:rsid w:val="009C5017"/>
    <w:rsid w:val="009C568C"/>
    <w:rsid w:val="009C6334"/>
    <w:rsid w:val="009C681D"/>
    <w:rsid w:val="009C75D6"/>
    <w:rsid w:val="009C7FFD"/>
    <w:rsid w:val="009D0241"/>
    <w:rsid w:val="009D22E5"/>
    <w:rsid w:val="009D2B31"/>
    <w:rsid w:val="009D3A13"/>
    <w:rsid w:val="009D3E09"/>
    <w:rsid w:val="009D4AA0"/>
    <w:rsid w:val="009D4ACF"/>
    <w:rsid w:val="009D65C3"/>
    <w:rsid w:val="009D744B"/>
    <w:rsid w:val="009D7B3C"/>
    <w:rsid w:val="009E06DD"/>
    <w:rsid w:val="009E2A95"/>
    <w:rsid w:val="009E3DF8"/>
    <w:rsid w:val="009E5AE7"/>
    <w:rsid w:val="009E7725"/>
    <w:rsid w:val="009E7C4F"/>
    <w:rsid w:val="009F09DD"/>
    <w:rsid w:val="009F0BA6"/>
    <w:rsid w:val="009F1313"/>
    <w:rsid w:val="009F382F"/>
    <w:rsid w:val="009F4B46"/>
    <w:rsid w:val="009F5BC4"/>
    <w:rsid w:val="009F5BC6"/>
    <w:rsid w:val="009F611A"/>
    <w:rsid w:val="009F61D0"/>
    <w:rsid w:val="009F7BF4"/>
    <w:rsid w:val="009F7E93"/>
    <w:rsid w:val="00A0000B"/>
    <w:rsid w:val="00A00BFF"/>
    <w:rsid w:val="00A00ED6"/>
    <w:rsid w:val="00A02088"/>
    <w:rsid w:val="00A02B84"/>
    <w:rsid w:val="00A032C9"/>
    <w:rsid w:val="00A04F4B"/>
    <w:rsid w:val="00A078FF"/>
    <w:rsid w:val="00A10A10"/>
    <w:rsid w:val="00A12E74"/>
    <w:rsid w:val="00A1321F"/>
    <w:rsid w:val="00A13BBA"/>
    <w:rsid w:val="00A1463A"/>
    <w:rsid w:val="00A16AE6"/>
    <w:rsid w:val="00A17AD2"/>
    <w:rsid w:val="00A17BEF"/>
    <w:rsid w:val="00A17C00"/>
    <w:rsid w:val="00A17DF3"/>
    <w:rsid w:val="00A17F2F"/>
    <w:rsid w:val="00A201CB"/>
    <w:rsid w:val="00A208F8"/>
    <w:rsid w:val="00A2383F"/>
    <w:rsid w:val="00A23BC0"/>
    <w:rsid w:val="00A242E4"/>
    <w:rsid w:val="00A2480A"/>
    <w:rsid w:val="00A25A5E"/>
    <w:rsid w:val="00A2629E"/>
    <w:rsid w:val="00A2693B"/>
    <w:rsid w:val="00A26B35"/>
    <w:rsid w:val="00A26B73"/>
    <w:rsid w:val="00A32F0D"/>
    <w:rsid w:val="00A330D0"/>
    <w:rsid w:val="00A33863"/>
    <w:rsid w:val="00A347B6"/>
    <w:rsid w:val="00A37219"/>
    <w:rsid w:val="00A40CA3"/>
    <w:rsid w:val="00A41E14"/>
    <w:rsid w:val="00A420E8"/>
    <w:rsid w:val="00A42403"/>
    <w:rsid w:val="00A44C82"/>
    <w:rsid w:val="00A4534A"/>
    <w:rsid w:val="00A475FF"/>
    <w:rsid w:val="00A4C3B0"/>
    <w:rsid w:val="00A506D8"/>
    <w:rsid w:val="00A50C76"/>
    <w:rsid w:val="00A51782"/>
    <w:rsid w:val="00A5268B"/>
    <w:rsid w:val="00A54B80"/>
    <w:rsid w:val="00A55F7B"/>
    <w:rsid w:val="00A56878"/>
    <w:rsid w:val="00A56EF9"/>
    <w:rsid w:val="00A57366"/>
    <w:rsid w:val="00A60E97"/>
    <w:rsid w:val="00A6231D"/>
    <w:rsid w:val="00A634B4"/>
    <w:rsid w:val="00A645A6"/>
    <w:rsid w:val="00A64D25"/>
    <w:rsid w:val="00A64FCF"/>
    <w:rsid w:val="00A66889"/>
    <w:rsid w:val="00A66E6F"/>
    <w:rsid w:val="00A6709D"/>
    <w:rsid w:val="00A67AD3"/>
    <w:rsid w:val="00A70B89"/>
    <w:rsid w:val="00A72E90"/>
    <w:rsid w:val="00A7484B"/>
    <w:rsid w:val="00A754C0"/>
    <w:rsid w:val="00A75D52"/>
    <w:rsid w:val="00A81648"/>
    <w:rsid w:val="00A85467"/>
    <w:rsid w:val="00A86015"/>
    <w:rsid w:val="00A8641A"/>
    <w:rsid w:val="00A8674C"/>
    <w:rsid w:val="00A90D31"/>
    <w:rsid w:val="00A925FE"/>
    <w:rsid w:val="00A92896"/>
    <w:rsid w:val="00A9327A"/>
    <w:rsid w:val="00A94040"/>
    <w:rsid w:val="00A94A56"/>
    <w:rsid w:val="00A95670"/>
    <w:rsid w:val="00A9614E"/>
    <w:rsid w:val="00AA1F7B"/>
    <w:rsid w:val="00AA2A34"/>
    <w:rsid w:val="00AA4C64"/>
    <w:rsid w:val="00AA63D2"/>
    <w:rsid w:val="00AA7144"/>
    <w:rsid w:val="00AA76B6"/>
    <w:rsid w:val="00AA7BF8"/>
    <w:rsid w:val="00AB0B0A"/>
    <w:rsid w:val="00AB1173"/>
    <w:rsid w:val="00AB330D"/>
    <w:rsid w:val="00AB3B03"/>
    <w:rsid w:val="00AC1B4B"/>
    <w:rsid w:val="00AC2E94"/>
    <w:rsid w:val="00AC433F"/>
    <w:rsid w:val="00AC518B"/>
    <w:rsid w:val="00AC66CB"/>
    <w:rsid w:val="00AC6BB3"/>
    <w:rsid w:val="00AC73EA"/>
    <w:rsid w:val="00AC76FF"/>
    <w:rsid w:val="00AD1186"/>
    <w:rsid w:val="00AD14D6"/>
    <w:rsid w:val="00AD489E"/>
    <w:rsid w:val="00AD5504"/>
    <w:rsid w:val="00AD5F1F"/>
    <w:rsid w:val="00AD6969"/>
    <w:rsid w:val="00AD702D"/>
    <w:rsid w:val="00AE0503"/>
    <w:rsid w:val="00AE08B9"/>
    <w:rsid w:val="00AE0943"/>
    <w:rsid w:val="00AE0BDC"/>
    <w:rsid w:val="00AE2EDB"/>
    <w:rsid w:val="00AE511B"/>
    <w:rsid w:val="00AE6B08"/>
    <w:rsid w:val="00AE6DA1"/>
    <w:rsid w:val="00AE7035"/>
    <w:rsid w:val="00AF0886"/>
    <w:rsid w:val="00AF0B89"/>
    <w:rsid w:val="00AF14C9"/>
    <w:rsid w:val="00AF2E0C"/>
    <w:rsid w:val="00AF3026"/>
    <w:rsid w:val="00AF50D7"/>
    <w:rsid w:val="00AF6023"/>
    <w:rsid w:val="00AF67D4"/>
    <w:rsid w:val="00AF7CDC"/>
    <w:rsid w:val="00B01E50"/>
    <w:rsid w:val="00B0237C"/>
    <w:rsid w:val="00B04B66"/>
    <w:rsid w:val="00B05D69"/>
    <w:rsid w:val="00B060E3"/>
    <w:rsid w:val="00B06905"/>
    <w:rsid w:val="00B069F6"/>
    <w:rsid w:val="00B107AD"/>
    <w:rsid w:val="00B10FC1"/>
    <w:rsid w:val="00B11892"/>
    <w:rsid w:val="00B119F5"/>
    <w:rsid w:val="00B12152"/>
    <w:rsid w:val="00B12C5B"/>
    <w:rsid w:val="00B12DC9"/>
    <w:rsid w:val="00B16F2F"/>
    <w:rsid w:val="00B17816"/>
    <w:rsid w:val="00B209DD"/>
    <w:rsid w:val="00B22649"/>
    <w:rsid w:val="00B25A78"/>
    <w:rsid w:val="00B27869"/>
    <w:rsid w:val="00B3016C"/>
    <w:rsid w:val="00B3020E"/>
    <w:rsid w:val="00B30994"/>
    <w:rsid w:val="00B30DE5"/>
    <w:rsid w:val="00B317A2"/>
    <w:rsid w:val="00B32D0D"/>
    <w:rsid w:val="00B339CA"/>
    <w:rsid w:val="00B33C29"/>
    <w:rsid w:val="00B3556C"/>
    <w:rsid w:val="00B35676"/>
    <w:rsid w:val="00B35EFA"/>
    <w:rsid w:val="00B37B55"/>
    <w:rsid w:val="00B407E2"/>
    <w:rsid w:val="00B42070"/>
    <w:rsid w:val="00B43F13"/>
    <w:rsid w:val="00B4426B"/>
    <w:rsid w:val="00B44820"/>
    <w:rsid w:val="00B45D8B"/>
    <w:rsid w:val="00B4615F"/>
    <w:rsid w:val="00B46A1D"/>
    <w:rsid w:val="00B47B6F"/>
    <w:rsid w:val="00B500DE"/>
    <w:rsid w:val="00B51B16"/>
    <w:rsid w:val="00B51F7C"/>
    <w:rsid w:val="00B520CB"/>
    <w:rsid w:val="00B5338A"/>
    <w:rsid w:val="00B5578E"/>
    <w:rsid w:val="00B56BE8"/>
    <w:rsid w:val="00B56E42"/>
    <w:rsid w:val="00B57F50"/>
    <w:rsid w:val="00B6281B"/>
    <w:rsid w:val="00B62DE5"/>
    <w:rsid w:val="00B64E8D"/>
    <w:rsid w:val="00B6587E"/>
    <w:rsid w:val="00B65D2D"/>
    <w:rsid w:val="00B66809"/>
    <w:rsid w:val="00B7094B"/>
    <w:rsid w:val="00B72F72"/>
    <w:rsid w:val="00B734E1"/>
    <w:rsid w:val="00B75E00"/>
    <w:rsid w:val="00B764DE"/>
    <w:rsid w:val="00B76AE0"/>
    <w:rsid w:val="00B77F14"/>
    <w:rsid w:val="00B80627"/>
    <w:rsid w:val="00B80C62"/>
    <w:rsid w:val="00B8189D"/>
    <w:rsid w:val="00B81EE4"/>
    <w:rsid w:val="00B82D8B"/>
    <w:rsid w:val="00B83BDE"/>
    <w:rsid w:val="00B84479"/>
    <w:rsid w:val="00B8483C"/>
    <w:rsid w:val="00B84FD6"/>
    <w:rsid w:val="00B878B8"/>
    <w:rsid w:val="00B87A24"/>
    <w:rsid w:val="00B87E0A"/>
    <w:rsid w:val="00B907B8"/>
    <w:rsid w:val="00B9282F"/>
    <w:rsid w:val="00B929DA"/>
    <w:rsid w:val="00B93865"/>
    <w:rsid w:val="00B942C5"/>
    <w:rsid w:val="00B943D6"/>
    <w:rsid w:val="00B94922"/>
    <w:rsid w:val="00B94A07"/>
    <w:rsid w:val="00B95677"/>
    <w:rsid w:val="00B965DC"/>
    <w:rsid w:val="00B97C66"/>
    <w:rsid w:val="00BA0E27"/>
    <w:rsid w:val="00BA2CEB"/>
    <w:rsid w:val="00BA43DE"/>
    <w:rsid w:val="00BA45CC"/>
    <w:rsid w:val="00BA47D9"/>
    <w:rsid w:val="00BA4EEE"/>
    <w:rsid w:val="00BA58BA"/>
    <w:rsid w:val="00BA5BD6"/>
    <w:rsid w:val="00BA5D49"/>
    <w:rsid w:val="00BA63EB"/>
    <w:rsid w:val="00BB00DC"/>
    <w:rsid w:val="00BB1EFE"/>
    <w:rsid w:val="00BB515B"/>
    <w:rsid w:val="00BB68D2"/>
    <w:rsid w:val="00BB7DAF"/>
    <w:rsid w:val="00BC07E5"/>
    <w:rsid w:val="00BC0BB1"/>
    <w:rsid w:val="00BC3299"/>
    <w:rsid w:val="00BC36AC"/>
    <w:rsid w:val="00BC3F20"/>
    <w:rsid w:val="00BC40A1"/>
    <w:rsid w:val="00BC485D"/>
    <w:rsid w:val="00BC50DC"/>
    <w:rsid w:val="00BC739B"/>
    <w:rsid w:val="00BC75EE"/>
    <w:rsid w:val="00BD2945"/>
    <w:rsid w:val="00BD3156"/>
    <w:rsid w:val="00BD3EC3"/>
    <w:rsid w:val="00BD6F8B"/>
    <w:rsid w:val="00BE08E5"/>
    <w:rsid w:val="00BE1476"/>
    <w:rsid w:val="00BE204E"/>
    <w:rsid w:val="00BE2A34"/>
    <w:rsid w:val="00BE2CB4"/>
    <w:rsid w:val="00BE32A6"/>
    <w:rsid w:val="00BE3C47"/>
    <w:rsid w:val="00BE564A"/>
    <w:rsid w:val="00BE60B8"/>
    <w:rsid w:val="00BF1924"/>
    <w:rsid w:val="00BF1C3D"/>
    <w:rsid w:val="00BF2B09"/>
    <w:rsid w:val="00BF477E"/>
    <w:rsid w:val="00BF4DA9"/>
    <w:rsid w:val="00BF4FBF"/>
    <w:rsid w:val="00BF5038"/>
    <w:rsid w:val="00C01D33"/>
    <w:rsid w:val="00C04470"/>
    <w:rsid w:val="00C05084"/>
    <w:rsid w:val="00C05FBB"/>
    <w:rsid w:val="00C06D7A"/>
    <w:rsid w:val="00C07BFC"/>
    <w:rsid w:val="00C10814"/>
    <w:rsid w:val="00C11B14"/>
    <w:rsid w:val="00C120FE"/>
    <w:rsid w:val="00C13224"/>
    <w:rsid w:val="00C1498C"/>
    <w:rsid w:val="00C15016"/>
    <w:rsid w:val="00C151B5"/>
    <w:rsid w:val="00C153CE"/>
    <w:rsid w:val="00C160D2"/>
    <w:rsid w:val="00C16DC5"/>
    <w:rsid w:val="00C1769E"/>
    <w:rsid w:val="00C213F0"/>
    <w:rsid w:val="00C2284C"/>
    <w:rsid w:val="00C23077"/>
    <w:rsid w:val="00C25178"/>
    <w:rsid w:val="00C253C6"/>
    <w:rsid w:val="00C25680"/>
    <w:rsid w:val="00C2700E"/>
    <w:rsid w:val="00C270B2"/>
    <w:rsid w:val="00C3071E"/>
    <w:rsid w:val="00C3081F"/>
    <w:rsid w:val="00C30D45"/>
    <w:rsid w:val="00C31275"/>
    <w:rsid w:val="00C339E0"/>
    <w:rsid w:val="00C33A3A"/>
    <w:rsid w:val="00C34209"/>
    <w:rsid w:val="00C34B1D"/>
    <w:rsid w:val="00C35776"/>
    <w:rsid w:val="00C35839"/>
    <w:rsid w:val="00C35D7E"/>
    <w:rsid w:val="00C36658"/>
    <w:rsid w:val="00C36E58"/>
    <w:rsid w:val="00C3769E"/>
    <w:rsid w:val="00C40330"/>
    <w:rsid w:val="00C406F2"/>
    <w:rsid w:val="00C418AC"/>
    <w:rsid w:val="00C4256F"/>
    <w:rsid w:val="00C432F0"/>
    <w:rsid w:val="00C45173"/>
    <w:rsid w:val="00C45F81"/>
    <w:rsid w:val="00C47AEA"/>
    <w:rsid w:val="00C5046F"/>
    <w:rsid w:val="00C514B9"/>
    <w:rsid w:val="00C517D3"/>
    <w:rsid w:val="00C53579"/>
    <w:rsid w:val="00C548BE"/>
    <w:rsid w:val="00C579B0"/>
    <w:rsid w:val="00C60FBD"/>
    <w:rsid w:val="00C62EE0"/>
    <w:rsid w:val="00C6694B"/>
    <w:rsid w:val="00C67235"/>
    <w:rsid w:val="00C676C0"/>
    <w:rsid w:val="00C701DE"/>
    <w:rsid w:val="00C70C15"/>
    <w:rsid w:val="00C70D79"/>
    <w:rsid w:val="00C71800"/>
    <w:rsid w:val="00C73829"/>
    <w:rsid w:val="00C75F2E"/>
    <w:rsid w:val="00C7EF2C"/>
    <w:rsid w:val="00C81BB6"/>
    <w:rsid w:val="00C83990"/>
    <w:rsid w:val="00C83AA1"/>
    <w:rsid w:val="00C83DC8"/>
    <w:rsid w:val="00C84796"/>
    <w:rsid w:val="00C84D8D"/>
    <w:rsid w:val="00C86F26"/>
    <w:rsid w:val="00C90E05"/>
    <w:rsid w:val="00C911E6"/>
    <w:rsid w:val="00C91250"/>
    <w:rsid w:val="00C928E6"/>
    <w:rsid w:val="00C97CBC"/>
    <w:rsid w:val="00C97F33"/>
    <w:rsid w:val="00CA00FC"/>
    <w:rsid w:val="00CA2A51"/>
    <w:rsid w:val="00CA3FF0"/>
    <w:rsid w:val="00CA4587"/>
    <w:rsid w:val="00CA5C2F"/>
    <w:rsid w:val="00CA5C9F"/>
    <w:rsid w:val="00CA70AD"/>
    <w:rsid w:val="00CA7191"/>
    <w:rsid w:val="00CA795D"/>
    <w:rsid w:val="00CA7A51"/>
    <w:rsid w:val="00CB0ACD"/>
    <w:rsid w:val="00CB2A18"/>
    <w:rsid w:val="00CB3F11"/>
    <w:rsid w:val="00CB48A2"/>
    <w:rsid w:val="00CB50C0"/>
    <w:rsid w:val="00CB5E17"/>
    <w:rsid w:val="00CC0159"/>
    <w:rsid w:val="00CC0593"/>
    <w:rsid w:val="00CC220E"/>
    <w:rsid w:val="00CC2BEF"/>
    <w:rsid w:val="00CC2CC1"/>
    <w:rsid w:val="00CC3395"/>
    <w:rsid w:val="00CC3B15"/>
    <w:rsid w:val="00CC4510"/>
    <w:rsid w:val="00CC492E"/>
    <w:rsid w:val="00CC54FC"/>
    <w:rsid w:val="00CC5E30"/>
    <w:rsid w:val="00CC6C0C"/>
    <w:rsid w:val="00CC7175"/>
    <w:rsid w:val="00CC7C34"/>
    <w:rsid w:val="00CC7E0A"/>
    <w:rsid w:val="00CD005F"/>
    <w:rsid w:val="00CD1734"/>
    <w:rsid w:val="00CD2AFA"/>
    <w:rsid w:val="00CD3D6E"/>
    <w:rsid w:val="00CD4599"/>
    <w:rsid w:val="00CD49CC"/>
    <w:rsid w:val="00CD66F0"/>
    <w:rsid w:val="00CD7315"/>
    <w:rsid w:val="00CD7D98"/>
    <w:rsid w:val="00CE13CE"/>
    <w:rsid w:val="00CE2F03"/>
    <w:rsid w:val="00CE30C8"/>
    <w:rsid w:val="00CE3C8A"/>
    <w:rsid w:val="00CE4494"/>
    <w:rsid w:val="00CE4A47"/>
    <w:rsid w:val="00CE56B0"/>
    <w:rsid w:val="00CE5EF4"/>
    <w:rsid w:val="00CE6B39"/>
    <w:rsid w:val="00CF0195"/>
    <w:rsid w:val="00CF0BBC"/>
    <w:rsid w:val="00CF0D86"/>
    <w:rsid w:val="00CF0FF9"/>
    <w:rsid w:val="00CF2C74"/>
    <w:rsid w:val="00CF2F5A"/>
    <w:rsid w:val="00CF3158"/>
    <w:rsid w:val="00CF35EF"/>
    <w:rsid w:val="00CF36EE"/>
    <w:rsid w:val="00CF37B9"/>
    <w:rsid w:val="00CF4A1E"/>
    <w:rsid w:val="00CF52FC"/>
    <w:rsid w:val="00CF5301"/>
    <w:rsid w:val="00CF68E9"/>
    <w:rsid w:val="00CF6B39"/>
    <w:rsid w:val="00D0106D"/>
    <w:rsid w:val="00D0252C"/>
    <w:rsid w:val="00D02AEA"/>
    <w:rsid w:val="00D04A3E"/>
    <w:rsid w:val="00D04B30"/>
    <w:rsid w:val="00D05920"/>
    <w:rsid w:val="00D061B1"/>
    <w:rsid w:val="00D10C24"/>
    <w:rsid w:val="00D10C40"/>
    <w:rsid w:val="00D13132"/>
    <w:rsid w:val="00D13682"/>
    <w:rsid w:val="00D15722"/>
    <w:rsid w:val="00D16B99"/>
    <w:rsid w:val="00D20C2F"/>
    <w:rsid w:val="00D22F56"/>
    <w:rsid w:val="00D25C6D"/>
    <w:rsid w:val="00D25DC3"/>
    <w:rsid w:val="00D27280"/>
    <w:rsid w:val="00D315E6"/>
    <w:rsid w:val="00D319E3"/>
    <w:rsid w:val="00D3218B"/>
    <w:rsid w:val="00D3386E"/>
    <w:rsid w:val="00D33B2B"/>
    <w:rsid w:val="00D33C3F"/>
    <w:rsid w:val="00D34200"/>
    <w:rsid w:val="00D34D8B"/>
    <w:rsid w:val="00D35652"/>
    <w:rsid w:val="00D35FE3"/>
    <w:rsid w:val="00D37794"/>
    <w:rsid w:val="00D40043"/>
    <w:rsid w:val="00D40457"/>
    <w:rsid w:val="00D41E22"/>
    <w:rsid w:val="00D42505"/>
    <w:rsid w:val="00D43BA1"/>
    <w:rsid w:val="00D43DFB"/>
    <w:rsid w:val="00D44BC8"/>
    <w:rsid w:val="00D457F2"/>
    <w:rsid w:val="00D4594F"/>
    <w:rsid w:val="00D45EC4"/>
    <w:rsid w:val="00D466BE"/>
    <w:rsid w:val="00D46CCB"/>
    <w:rsid w:val="00D507CD"/>
    <w:rsid w:val="00D5153F"/>
    <w:rsid w:val="00D527E4"/>
    <w:rsid w:val="00D53771"/>
    <w:rsid w:val="00D5437E"/>
    <w:rsid w:val="00D600C2"/>
    <w:rsid w:val="00D60290"/>
    <w:rsid w:val="00D60964"/>
    <w:rsid w:val="00D60BEA"/>
    <w:rsid w:val="00D60E54"/>
    <w:rsid w:val="00D62328"/>
    <w:rsid w:val="00D62A59"/>
    <w:rsid w:val="00D64356"/>
    <w:rsid w:val="00D6481D"/>
    <w:rsid w:val="00D64E22"/>
    <w:rsid w:val="00D64F69"/>
    <w:rsid w:val="00D65615"/>
    <w:rsid w:val="00D67028"/>
    <w:rsid w:val="00D674BD"/>
    <w:rsid w:val="00D676F3"/>
    <w:rsid w:val="00D67FF8"/>
    <w:rsid w:val="00D70A11"/>
    <w:rsid w:val="00D72516"/>
    <w:rsid w:val="00D7281E"/>
    <w:rsid w:val="00D72DAC"/>
    <w:rsid w:val="00D73E4B"/>
    <w:rsid w:val="00D75368"/>
    <w:rsid w:val="00D75AA3"/>
    <w:rsid w:val="00D75D3F"/>
    <w:rsid w:val="00D80DC2"/>
    <w:rsid w:val="00D81151"/>
    <w:rsid w:val="00D82CDE"/>
    <w:rsid w:val="00D837E9"/>
    <w:rsid w:val="00D83AA6"/>
    <w:rsid w:val="00D84D02"/>
    <w:rsid w:val="00D8553E"/>
    <w:rsid w:val="00D86A11"/>
    <w:rsid w:val="00D87AC7"/>
    <w:rsid w:val="00D918AB"/>
    <w:rsid w:val="00D92826"/>
    <w:rsid w:val="00D930CD"/>
    <w:rsid w:val="00D93DAA"/>
    <w:rsid w:val="00D9771F"/>
    <w:rsid w:val="00DA1382"/>
    <w:rsid w:val="00DA15A5"/>
    <w:rsid w:val="00DA1914"/>
    <w:rsid w:val="00DA20A7"/>
    <w:rsid w:val="00DA230E"/>
    <w:rsid w:val="00DA557E"/>
    <w:rsid w:val="00DA65D6"/>
    <w:rsid w:val="00DB07C3"/>
    <w:rsid w:val="00DB0868"/>
    <w:rsid w:val="00DB149A"/>
    <w:rsid w:val="00DB1D0E"/>
    <w:rsid w:val="00DB3A7A"/>
    <w:rsid w:val="00DB3BDD"/>
    <w:rsid w:val="00DB6FD4"/>
    <w:rsid w:val="00DB7C3B"/>
    <w:rsid w:val="00DB7E77"/>
    <w:rsid w:val="00DC11C9"/>
    <w:rsid w:val="00DC1488"/>
    <w:rsid w:val="00DC1544"/>
    <w:rsid w:val="00DC2267"/>
    <w:rsid w:val="00DC230E"/>
    <w:rsid w:val="00DC25EF"/>
    <w:rsid w:val="00DC2A91"/>
    <w:rsid w:val="00DC2F9F"/>
    <w:rsid w:val="00DC4D87"/>
    <w:rsid w:val="00DC512B"/>
    <w:rsid w:val="00DC535E"/>
    <w:rsid w:val="00DC6714"/>
    <w:rsid w:val="00DC6F8C"/>
    <w:rsid w:val="00DC7CFC"/>
    <w:rsid w:val="00DD0A7F"/>
    <w:rsid w:val="00DD2817"/>
    <w:rsid w:val="00DD2DA0"/>
    <w:rsid w:val="00DD335D"/>
    <w:rsid w:val="00DD3478"/>
    <w:rsid w:val="00DD3696"/>
    <w:rsid w:val="00DD378D"/>
    <w:rsid w:val="00DD388B"/>
    <w:rsid w:val="00DD437A"/>
    <w:rsid w:val="00DD5913"/>
    <w:rsid w:val="00DD759C"/>
    <w:rsid w:val="00DE0DFF"/>
    <w:rsid w:val="00DE0F5F"/>
    <w:rsid w:val="00DE3768"/>
    <w:rsid w:val="00DE398B"/>
    <w:rsid w:val="00DE3D86"/>
    <w:rsid w:val="00DE518C"/>
    <w:rsid w:val="00DE51BF"/>
    <w:rsid w:val="00DE5200"/>
    <w:rsid w:val="00DE557C"/>
    <w:rsid w:val="00DE7848"/>
    <w:rsid w:val="00DF14A6"/>
    <w:rsid w:val="00DF3861"/>
    <w:rsid w:val="00DF437B"/>
    <w:rsid w:val="00DF528B"/>
    <w:rsid w:val="00DF730C"/>
    <w:rsid w:val="00E00964"/>
    <w:rsid w:val="00E00CCB"/>
    <w:rsid w:val="00E01826"/>
    <w:rsid w:val="00E019F0"/>
    <w:rsid w:val="00E01AD8"/>
    <w:rsid w:val="00E02B2D"/>
    <w:rsid w:val="00E03739"/>
    <w:rsid w:val="00E03E22"/>
    <w:rsid w:val="00E0408E"/>
    <w:rsid w:val="00E06C56"/>
    <w:rsid w:val="00E15650"/>
    <w:rsid w:val="00E15C47"/>
    <w:rsid w:val="00E16FF9"/>
    <w:rsid w:val="00E21FA2"/>
    <w:rsid w:val="00E23603"/>
    <w:rsid w:val="00E24EDD"/>
    <w:rsid w:val="00E2579E"/>
    <w:rsid w:val="00E267B4"/>
    <w:rsid w:val="00E269BC"/>
    <w:rsid w:val="00E31983"/>
    <w:rsid w:val="00E32F51"/>
    <w:rsid w:val="00E333DE"/>
    <w:rsid w:val="00E34072"/>
    <w:rsid w:val="00E36B17"/>
    <w:rsid w:val="00E40648"/>
    <w:rsid w:val="00E40B14"/>
    <w:rsid w:val="00E40F19"/>
    <w:rsid w:val="00E41DC1"/>
    <w:rsid w:val="00E42048"/>
    <w:rsid w:val="00E43838"/>
    <w:rsid w:val="00E44E0C"/>
    <w:rsid w:val="00E451BB"/>
    <w:rsid w:val="00E46902"/>
    <w:rsid w:val="00E47851"/>
    <w:rsid w:val="00E5043F"/>
    <w:rsid w:val="00E50F27"/>
    <w:rsid w:val="00E513C2"/>
    <w:rsid w:val="00E51BEF"/>
    <w:rsid w:val="00E51D71"/>
    <w:rsid w:val="00E53237"/>
    <w:rsid w:val="00E57051"/>
    <w:rsid w:val="00E60028"/>
    <w:rsid w:val="00E6062B"/>
    <w:rsid w:val="00E608DD"/>
    <w:rsid w:val="00E6212F"/>
    <w:rsid w:val="00E62F13"/>
    <w:rsid w:val="00E62F93"/>
    <w:rsid w:val="00E6320D"/>
    <w:rsid w:val="00E64641"/>
    <w:rsid w:val="00E654F6"/>
    <w:rsid w:val="00E66972"/>
    <w:rsid w:val="00E67A40"/>
    <w:rsid w:val="00E67AB7"/>
    <w:rsid w:val="00E70484"/>
    <w:rsid w:val="00E70487"/>
    <w:rsid w:val="00E7149B"/>
    <w:rsid w:val="00E71A29"/>
    <w:rsid w:val="00E765FE"/>
    <w:rsid w:val="00E80641"/>
    <w:rsid w:val="00E81B61"/>
    <w:rsid w:val="00E82265"/>
    <w:rsid w:val="00E84504"/>
    <w:rsid w:val="00E84D05"/>
    <w:rsid w:val="00E86046"/>
    <w:rsid w:val="00E8724E"/>
    <w:rsid w:val="00E877FB"/>
    <w:rsid w:val="00E9015A"/>
    <w:rsid w:val="00E906F4"/>
    <w:rsid w:val="00E909DF"/>
    <w:rsid w:val="00E92949"/>
    <w:rsid w:val="00E946BC"/>
    <w:rsid w:val="00E9494F"/>
    <w:rsid w:val="00E94F00"/>
    <w:rsid w:val="00E959FC"/>
    <w:rsid w:val="00E95EB6"/>
    <w:rsid w:val="00E97522"/>
    <w:rsid w:val="00E97CF4"/>
    <w:rsid w:val="00EA04AD"/>
    <w:rsid w:val="00EA1854"/>
    <w:rsid w:val="00EA25A2"/>
    <w:rsid w:val="00EA3192"/>
    <w:rsid w:val="00EA7157"/>
    <w:rsid w:val="00EA735A"/>
    <w:rsid w:val="00EB01CD"/>
    <w:rsid w:val="00EB0A27"/>
    <w:rsid w:val="00EB0D81"/>
    <w:rsid w:val="00EB2DD4"/>
    <w:rsid w:val="00EB32BD"/>
    <w:rsid w:val="00EB39C3"/>
    <w:rsid w:val="00EB6710"/>
    <w:rsid w:val="00EC043C"/>
    <w:rsid w:val="00EC204F"/>
    <w:rsid w:val="00EC3EE5"/>
    <w:rsid w:val="00EC606D"/>
    <w:rsid w:val="00EC6E85"/>
    <w:rsid w:val="00EC6F8C"/>
    <w:rsid w:val="00EC7BD0"/>
    <w:rsid w:val="00ED00D2"/>
    <w:rsid w:val="00ED0183"/>
    <w:rsid w:val="00ED2EC7"/>
    <w:rsid w:val="00ED2F26"/>
    <w:rsid w:val="00ED357C"/>
    <w:rsid w:val="00ED4724"/>
    <w:rsid w:val="00ED494A"/>
    <w:rsid w:val="00ED4A33"/>
    <w:rsid w:val="00ED54FC"/>
    <w:rsid w:val="00ED6466"/>
    <w:rsid w:val="00ED646A"/>
    <w:rsid w:val="00ED74FA"/>
    <w:rsid w:val="00ED7682"/>
    <w:rsid w:val="00ED7D28"/>
    <w:rsid w:val="00EE0045"/>
    <w:rsid w:val="00EE1B0B"/>
    <w:rsid w:val="00EE27CD"/>
    <w:rsid w:val="00EE3279"/>
    <w:rsid w:val="00EE32F0"/>
    <w:rsid w:val="00EE3931"/>
    <w:rsid w:val="00EE50B3"/>
    <w:rsid w:val="00EE7301"/>
    <w:rsid w:val="00EF1412"/>
    <w:rsid w:val="00EF2107"/>
    <w:rsid w:val="00EF308F"/>
    <w:rsid w:val="00EF3E82"/>
    <w:rsid w:val="00EF42AD"/>
    <w:rsid w:val="00EF45B9"/>
    <w:rsid w:val="00EF581B"/>
    <w:rsid w:val="00EF7CAA"/>
    <w:rsid w:val="00F00706"/>
    <w:rsid w:val="00F02F9A"/>
    <w:rsid w:val="00F03349"/>
    <w:rsid w:val="00F03366"/>
    <w:rsid w:val="00F03FC6"/>
    <w:rsid w:val="00F04E97"/>
    <w:rsid w:val="00F056D7"/>
    <w:rsid w:val="00F05E19"/>
    <w:rsid w:val="00F063EF"/>
    <w:rsid w:val="00F10138"/>
    <w:rsid w:val="00F1291B"/>
    <w:rsid w:val="00F1362C"/>
    <w:rsid w:val="00F1489F"/>
    <w:rsid w:val="00F15252"/>
    <w:rsid w:val="00F15285"/>
    <w:rsid w:val="00F163CD"/>
    <w:rsid w:val="00F17BFC"/>
    <w:rsid w:val="00F17E8A"/>
    <w:rsid w:val="00F204D4"/>
    <w:rsid w:val="00F21E00"/>
    <w:rsid w:val="00F21F4E"/>
    <w:rsid w:val="00F22071"/>
    <w:rsid w:val="00F228B0"/>
    <w:rsid w:val="00F22E8C"/>
    <w:rsid w:val="00F2317F"/>
    <w:rsid w:val="00F23B45"/>
    <w:rsid w:val="00F2458E"/>
    <w:rsid w:val="00F24C42"/>
    <w:rsid w:val="00F25153"/>
    <w:rsid w:val="00F25C00"/>
    <w:rsid w:val="00F2620D"/>
    <w:rsid w:val="00F2685B"/>
    <w:rsid w:val="00F26B78"/>
    <w:rsid w:val="00F305AF"/>
    <w:rsid w:val="00F33771"/>
    <w:rsid w:val="00F339B8"/>
    <w:rsid w:val="00F3494D"/>
    <w:rsid w:val="00F35937"/>
    <w:rsid w:val="00F362DA"/>
    <w:rsid w:val="00F3732C"/>
    <w:rsid w:val="00F3788C"/>
    <w:rsid w:val="00F43C5F"/>
    <w:rsid w:val="00F43E4C"/>
    <w:rsid w:val="00F44766"/>
    <w:rsid w:val="00F451A3"/>
    <w:rsid w:val="00F46490"/>
    <w:rsid w:val="00F4685F"/>
    <w:rsid w:val="00F46873"/>
    <w:rsid w:val="00F53602"/>
    <w:rsid w:val="00F53DFE"/>
    <w:rsid w:val="00F552C5"/>
    <w:rsid w:val="00F5629E"/>
    <w:rsid w:val="00F5786C"/>
    <w:rsid w:val="00F5787C"/>
    <w:rsid w:val="00F5793A"/>
    <w:rsid w:val="00F57B15"/>
    <w:rsid w:val="00F57C29"/>
    <w:rsid w:val="00F60539"/>
    <w:rsid w:val="00F6181C"/>
    <w:rsid w:val="00F61D53"/>
    <w:rsid w:val="00F625A5"/>
    <w:rsid w:val="00F62BE6"/>
    <w:rsid w:val="00F650D3"/>
    <w:rsid w:val="00F65360"/>
    <w:rsid w:val="00F658E8"/>
    <w:rsid w:val="00F671F2"/>
    <w:rsid w:val="00F7043D"/>
    <w:rsid w:val="00F72B8F"/>
    <w:rsid w:val="00F72E7A"/>
    <w:rsid w:val="00F740E0"/>
    <w:rsid w:val="00F74672"/>
    <w:rsid w:val="00F747E4"/>
    <w:rsid w:val="00F77A68"/>
    <w:rsid w:val="00F80F61"/>
    <w:rsid w:val="00F8111D"/>
    <w:rsid w:val="00F81DB0"/>
    <w:rsid w:val="00F822F1"/>
    <w:rsid w:val="00F83D29"/>
    <w:rsid w:val="00F840A0"/>
    <w:rsid w:val="00F851AD"/>
    <w:rsid w:val="00F86D69"/>
    <w:rsid w:val="00F8711E"/>
    <w:rsid w:val="00F8738B"/>
    <w:rsid w:val="00F875FB"/>
    <w:rsid w:val="00F90928"/>
    <w:rsid w:val="00F95070"/>
    <w:rsid w:val="00F95927"/>
    <w:rsid w:val="00F95951"/>
    <w:rsid w:val="00F95C15"/>
    <w:rsid w:val="00FA0664"/>
    <w:rsid w:val="00FA12C1"/>
    <w:rsid w:val="00FA1530"/>
    <w:rsid w:val="00FA26A8"/>
    <w:rsid w:val="00FA422A"/>
    <w:rsid w:val="00FA48EE"/>
    <w:rsid w:val="00FB0DA2"/>
    <w:rsid w:val="00FB1172"/>
    <w:rsid w:val="00FB33E0"/>
    <w:rsid w:val="00FB4892"/>
    <w:rsid w:val="00FB679A"/>
    <w:rsid w:val="00FC157D"/>
    <w:rsid w:val="00FC1D0D"/>
    <w:rsid w:val="00FC2A82"/>
    <w:rsid w:val="00FC5489"/>
    <w:rsid w:val="00FC63D9"/>
    <w:rsid w:val="00FD0BEE"/>
    <w:rsid w:val="00FD0FA6"/>
    <w:rsid w:val="00FD13FE"/>
    <w:rsid w:val="00FD17B8"/>
    <w:rsid w:val="00FD242B"/>
    <w:rsid w:val="00FD303A"/>
    <w:rsid w:val="00FD4011"/>
    <w:rsid w:val="00FD57EB"/>
    <w:rsid w:val="00FD5A50"/>
    <w:rsid w:val="00FD6FE8"/>
    <w:rsid w:val="00FE0658"/>
    <w:rsid w:val="00FE082E"/>
    <w:rsid w:val="00FE0DFC"/>
    <w:rsid w:val="00FE18F6"/>
    <w:rsid w:val="00FE2C38"/>
    <w:rsid w:val="00FE551F"/>
    <w:rsid w:val="00FE6858"/>
    <w:rsid w:val="00FE72BB"/>
    <w:rsid w:val="00FF1A11"/>
    <w:rsid w:val="00FF1D12"/>
    <w:rsid w:val="00FF1F4A"/>
    <w:rsid w:val="00FF2E7B"/>
    <w:rsid w:val="00FF4DED"/>
    <w:rsid w:val="00FF5E2E"/>
    <w:rsid w:val="00FF60C8"/>
    <w:rsid w:val="00FF6785"/>
    <w:rsid w:val="00FF7601"/>
    <w:rsid w:val="01057656"/>
    <w:rsid w:val="0118262C"/>
    <w:rsid w:val="014F896D"/>
    <w:rsid w:val="016F7B14"/>
    <w:rsid w:val="0177E87C"/>
    <w:rsid w:val="01A79F5A"/>
    <w:rsid w:val="01CF4FAC"/>
    <w:rsid w:val="01E61C22"/>
    <w:rsid w:val="01FC07AE"/>
    <w:rsid w:val="02018DB2"/>
    <w:rsid w:val="02144676"/>
    <w:rsid w:val="0216D289"/>
    <w:rsid w:val="0225A194"/>
    <w:rsid w:val="022606A2"/>
    <w:rsid w:val="02297B4E"/>
    <w:rsid w:val="0250AFA8"/>
    <w:rsid w:val="0269E1E2"/>
    <w:rsid w:val="02841556"/>
    <w:rsid w:val="02963027"/>
    <w:rsid w:val="02CEB335"/>
    <w:rsid w:val="03AA41ED"/>
    <w:rsid w:val="03B21A25"/>
    <w:rsid w:val="03C6A8CB"/>
    <w:rsid w:val="03FDB406"/>
    <w:rsid w:val="0428163A"/>
    <w:rsid w:val="043E44DF"/>
    <w:rsid w:val="04729AB9"/>
    <w:rsid w:val="049C942A"/>
    <w:rsid w:val="04BDC51B"/>
    <w:rsid w:val="04BE69D2"/>
    <w:rsid w:val="04C11515"/>
    <w:rsid w:val="04CA34C7"/>
    <w:rsid w:val="04E006A5"/>
    <w:rsid w:val="04F49861"/>
    <w:rsid w:val="050A8C7D"/>
    <w:rsid w:val="055F3B8A"/>
    <w:rsid w:val="0565D4CB"/>
    <w:rsid w:val="058D78FE"/>
    <w:rsid w:val="05928810"/>
    <w:rsid w:val="05970F8E"/>
    <w:rsid w:val="05C36E3B"/>
    <w:rsid w:val="05EF2049"/>
    <w:rsid w:val="05F3C5D1"/>
    <w:rsid w:val="060CF5D7"/>
    <w:rsid w:val="06686DA0"/>
    <w:rsid w:val="06829AD4"/>
    <w:rsid w:val="06A546AF"/>
    <w:rsid w:val="06D5C91E"/>
    <w:rsid w:val="06EF0B52"/>
    <w:rsid w:val="071DD1C0"/>
    <w:rsid w:val="073659F4"/>
    <w:rsid w:val="0739133B"/>
    <w:rsid w:val="076BF326"/>
    <w:rsid w:val="07794093"/>
    <w:rsid w:val="07A4A864"/>
    <w:rsid w:val="07BE909B"/>
    <w:rsid w:val="07C84A37"/>
    <w:rsid w:val="07CA87EE"/>
    <w:rsid w:val="0852A12E"/>
    <w:rsid w:val="08827C19"/>
    <w:rsid w:val="08909AE0"/>
    <w:rsid w:val="08A9C3DF"/>
    <w:rsid w:val="08DAE498"/>
    <w:rsid w:val="094BCB04"/>
    <w:rsid w:val="0998D7B4"/>
    <w:rsid w:val="0A00380B"/>
    <w:rsid w:val="0A024419"/>
    <w:rsid w:val="0A213B57"/>
    <w:rsid w:val="0A777718"/>
    <w:rsid w:val="0A84DDAE"/>
    <w:rsid w:val="0AA8AF19"/>
    <w:rsid w:val="0AB2EEFE"/>
    <w:rsid w:val="0AC35BEE"/>
    <w:rsid w:val="0AE62CFB"/>
    <w:rsid w:val="0AE8E29D"/>
    <w:rsid w:val="0B1E1D73"/>
    <w:rsid w:val="0B2D600C"/>
    <w:rsid w:val="0B31FCF6"/>
    <w:rsid w:val="0B35D4EE"/>
    <w:rsid w:val="0B3DD195"/>
    <w:rsid w:val="0B43A1B6"/>
    <w:rsid w:val="0B81FE3B"/>
    <w:rsid w:val="0B85EC45"/>
    <w:rsid w:val="0B97DA15"/>
    <w:rsid w:val="0BBC99AC"/>
    <w:rsid w:val="0BC81722"/>
    <w:rsid w:val="0BEC5805"/>
    <w:rsid w:val="0C0A4E51"/>
    <w:rsid w:val="0C67AD85"/>
    <w:rsid w:val="0CAEC7BE"/>
    <w:rsid w:val="0CB0A56C"/>
    <w:rsid w:val="0CB982D7"/>
    <w:rsid w:val="0CBF830C"/>
    <w:rsid w:val="0CD4EB9B"/>
    <w:rsid w:val="0CEF0112"/>
    <w:rsid w:val="0CF47B12"/>
    <w:rsid w:val="0CF4DB22"/>
    <w:rsid w:val="0D0987A3"/>
    <w:rsid w:val="0D2BBAE5"/>
    <w:rsid w:val="0D2D51FE"/>
    <w:rsid w:val="0D2DACB5"/>
    <w:rsid w:val="0D66E28A"/>
    <w:rsid w:val="0D9D4D2F"/>
    <w:rsid w:val="0DBE7710"/>
    <w:rsid w:val="0DD4655C"/>
    <w:rsid w:val="0DF0B70A"/>
    <w:rsid w:val="0E15BC47"/>
    <w:rsid w:val="0E184A17"/>
    <w:rsid w:val="0E1890D7"/>
    <w:rsid w:val="0E45250F"/>
    <w:rsid w:val="0E4C112D"/>
    <w:rsid w:val="0EBFBFB5"/>
    <w:rsid w:val="0ED78CB7"/>
    <w:rsid w:val="0ED7A901"/>
    <w:rsid w:val="0EFCB176"/>
    <w:rsid w:val="0F12D98C"/>
    <w:rsid w:val="0F394270"/>
    <w:rsid w:val="0F624FF3"/>
    <w:rsid w:val="0F782343"/>
    <w:rsid w:val="0F7FCCF6"/>
    <w:rsid w:val="0FAEF21A"/>
    <w:rsid w:val="0FB632C9"/>
    <w:rsid w:val="0FBC53C0"/>
    <w:rsid w:val="0FE08082"/>
    <w:rsid w:val="10003202"/>
    <w:rsid w:val="1017B02E"/>
    <w:rsid w:val="101E101A"/>
    <w:rsid w:val="10653F2C"/>
    <w:rsid w:val="107B7D44"/>
    <w:rsid w:val="10C3E020"/>
    <w:rsid w:val="10FB1156"/>
    <w:rsid w:val="1106FA7C"/>
    <w:rsid w:val="1127B481"/>
    <w:rsid w:val="115A7147"/>
    <w:rsid w:val="1177A444"/>
    <w:rsid w:val="11975CCB"/>
    <w:rsid w:val="119D5DD4"/>
    <w:rsid w:val="11A60827"/>
    <w:rsid w:val="11B10E6F"/>
    <w:rsid w:val="12056EE2"/>
    <w:rsid w:val="121F078A"/>
    <w:rsid w:val="123BB01B"/>
    <w:rsid w:val="1249A72C"/>
    <w:rsid w:val="128524B7"/>
    <w:rsid w:val="12B50FD8"/>
    <w:rsid w:val="12CF0832"/>
    <w:rsid w:val="12D49129"/>
    <w:rsid w:val="131436BC"/>
    <w:rsid w:val="1314664F"/>
    <w:rsid w:val="1319BAE9"/>
    <w:rsid w:val="132EC7DD"/>
    <w:rsid w:val="13376A2D"/>
    <w:rsid w:val="134E4E67"/>
    <w:rsid w:val="13565967"/>
    <w:rsid w:val="136751E0"/>
    <w:rsid w:val="1377CD2E"/>
    <w:rsid w:val="13944319"/>
    <w:rsid w:val="13AC560D"/>
    <w:rsid w:val="13B37B1B"/>
    <w:rsid w:val="13BCC0FA"/>
    <w:rsid w:val="13FA7A55"/>
    <w:rsid w:val="140936ED"/>
    <w:rsid w:val="14279B2B"/>
    <w:rsid w:val="14279FBF"/>
    <w:rsid w:val="143BBB24"/>
    <w:rsid w:val="1450922F"/>
    <w:rsid w:val="1451B1FF"/>
    <w:rsid w:val="1480AE33"/>
    <w:rsid w:val="14946864"/>
    <w:rsid w:val="149B73C4"/>
    <w:rsid w:val="15102332"/>
    <w:rsid w:val="151CF8C9"/>
    <w:rsid w:val="15301DE8"/>
    <w:rsid w:val="1533BE74"/>
    <w:rsid w:val="1565536D"/>
    <w:rsid w:val="1580E5CD"/>
    <w:rsid w:val="1581069E"/>
    <w:rsid w:val="158CD668"/>
    <w:rsid w:val="15A03A93"/>
    <w:rsid w:val="15A2CFF4"/>
    <w:rsid w:val="15AD877F"/>
    <w:rsid w:val="15D707BC"/>
    <w:rsid w:val="15DF7741"/>
    <w:rsid w:val="15E8D160"/>
    <w:rsid w:val="1606CA80"/>
    <w:rsid w:val="163EEBD6"/>
    <w:rsid w:val="168399ED"/>
    <w:rsid w:val="16907EEB"/>
    <w:rsid w:val="16D1112A"/>
    <w:rsid w:val="1709432A"/>
    <w:rsid w:val="1721998F"/>
    <w:rsid w:val="175D4144"/>
    <w:rsid w:val="176F2788"/>
    <w:rsid w:val="17E58A52"/>
    <w:rsid w:val="17F28E4D"/>
    <w:rsid w:val="17FB815C"/>
    <w:rsid w:val="180B927C"/>
    <w:rsid w:val="185182D1"/>
    <w:rsid w:val="186CA1DB"/>
    <w:rsid w:val="186F3A69"/>
    <w:rsid w:val="18776099"/>
    <w:rsid w:val="18782610"/>
    <w:rsid w:val="18EF4755"/>
    <w:rsid w:val="1905DD2C"/>
    <w:rsid w:val="190B78BB"/>
    <w:rsid w:val="19214F35"/>
    <w:rsid w:val="193B1BD9"/>
    <w:rsid w:val="193CF48B"/>
    <w:rsid w:val="1970CF84"/>
    <w:rsid w:val="198E5EAE"/>
    <w:rsid w:val="19924AB9"/>
    <w:rsid w:val="19F93DC4"/>
    <w:rsid w:val="1A05C23B"/>
    <w:rsid w:val="1A09483D"/>
    <w:rsid w:val="1A20A9D3"/>
    <w:rsid w:val="1A3E937F"/>
    <w:rsid w:val="1A6B410E"/>
    <w:rsid w:val="1A726D30"/>
    <w:rsid w:val="1A752087"/>
    <w:rsid w:val="1A8B037C"/>
    <w:rsid w:val="1ACB0864"/>
    <w:rsid w:val="1B29E5AF"/>
    <w:rsid w:val="1B7F6D68"/>
    <w:rsid w:val="1B936549"/>
    <w:rsid w:val="1BB480EB"/>
    <w:rsid w:val="1BBEFA25"/>
    <w:rsid w:val="1BF9AF3B"/>
    <w:rsid w:val="1C100974"/>
    <w:rsid w:val="1C242E62"/>
    <w:rsid w:val="1C2794C0"/>
    <w:rsid w:val="1C2C9D23"/>
    <w:rsid w:val="1C3E7782"/>
    <w:rsid w:val="1C65C15C"/>
    <w:rsid w:val="1CF84146"/>
    <w:rsid w:val="1D18CF08"/>
    <w:rsid w:val="1D3291A0"/>
    <w:rsid w:val="1D5029B8"/>
    <w:rsid w:val="1DF53BA2"/>
    <w:rsid w:val="1E22B9BE"/>
    <w:rsid w:val="1E37AB44"/>
    <w:rsid w:val="1E38EB65"/>
    <w:rsid w:val="1EA79B1A"/>
    <w:rsid w:val="1EFD4A91"/>
    <w:rsid w:val="1F049854"/>
    <w:rsid w:val="1F1F02B6"/>
    <w:rsid w:val="1F25D1F2"/>
    <w:rsid w:val="1F598EBE"/>
    <w:rsid w:val="1F5D0737"/>
    <w:rsid w:val="1F744460"/>
    <w:rsid w:val="1F7A8C41"/>
    <w:rsid w:val="1F7AF1FD"/>
    <w:rsid w:val="1F8BD926"/>
    <w:rsid w:val="1FAAC86B"/>
    <w:rsid w:val="1FB17840"/>
    <w:rsid w:val="1FB7AA15"/>
    <w:rsid w:val="20341007"/>
    <w:rsid w:val="2064190D"/>
    <w:rsid w:val="2069FF91"/>
    <w:rsid w:val="2089A63A"/>
    <w:rsid w:val="2097404B"/>
    <w:rsid w:val="20C0F328"/>
    <w:rsid w:val="20E29044"/>
    <w:rsid w:val="21150C86"/>
    <w:rsid w:val="21168F73"/>
    <w:rsid w:val="212D9F3C"/>
    <w:rsid w:val="213FF8F0"/>
    <w:rsid w:val="21481F2A"/>
    <w:rsid w:val="215E7031"/>
    <w:rsid w:val="21619738"/>
    <w:rsid w:val="219AF4B1"/>
    <w:rsid w:val="21B11808"/>
    <w:rsid w:val="21BD9E74"/>
    <w:rsid w:val="21F12B64"/>
    <w:rsid w:val="222F77D2"/>
    <w:rsid w:val="22366D02"/>
    <w:rsid w:val="223E722A"/>
    <w:rsid w:val="22C463E2"/>
    <w:rsid w:val="22F0CCB4"/>
    <w:rsid w:val="231DB4B3"/>
    <w:rsid w:val="233677F4"/>
    <w:rsid w:val="233D4C0D"/>
    <w:rsid w:val="23485A1D"/>
    <w:rsid w:val="2352FCE1"/>
    <w:rsid w:val="23659309"/>
    <w:rsid w:val="2365AB34"/>
    <w:rsid w:val="23704BBD"/>
    <w:rsid w:val="2371EA65"/>
    <w:rsid w:val="2378C3FE"/>
    <w:rsid w:val="237C5362"/>
    <w:rsid w:val="23A4FFBE"/>
    <w:rsid w:val="23CC0282"/>
    <w:rsid w:val="23E3FEA7"/>
    <w:rsid w:val="23ED0C10"/>
    <w:rsid w:val="241050F3"/>
    <w:rsid w:val="241177A6"/>
    <w:rsid w:val="241A3055"/>
    <w:rsid w:val="24279CBA"/>
    <w:rsid w:val="246BEAF9"/>
    <w:rsid w:val="24710EF9"/>
    <w:rsid w:val="2474213B"/>
    <w:rsid w:val="24845A45"/>
    <w:rsid w:val="249CF6DA"/>
    <w:rsid w:val="24B98514"/>
    <w:rsid w:val="24BA4F79"/>
    <w:rsid w:val="24C26ECE"/>
    <w:rsid w:val="24D14E86"/>
    <w:rsid w:val="24E21763"/>
    <w:rsid w:val="24E42A7E"/>
    <w:rsid w:val="257AD51A"/>
    <w:rsid w:val="25A63602"/>
    <w:rsid w:val="25C97E3D"/>
    <w:rsid w:val="25DC027E"/>
    <w:rsid w:val="25E46034"/>
    <w:rsid w:val="25E760C3"/>
    <w:rsid w:val="25EEB1D8"/>
    <w:rsid w:val="25F4CF37"/>
    <w:rsid w:val="263A5233"/>
    <w:rsid w:val="265FF791"/>
    <w:rsid w:val="2681AE54"/>
    <w:rsid w:val="26F46B52"/>
    <w:rsid w:val="270EF1FE"/>
    <w:rsid w:val="2715B401"/>
    <w:rsid w:val="271ABE95"/>
    <w:rsid w:val="27296AC5"/>
    <w:rsid w:val="273D0FC2"/>
    <w:rsid w:val="274E71E3"/>
    <w:rsid w:val="27783308"/>
    <w:rsid w:val="278F5FC4"/>
    <w:rsid w:val="27B263CF"/>
    <w:rsid w:val="27B628EA"/>
    <w:rsid w:val="27CB3DA0"/>
    <w:rsid w:val="27E882CF"/>
    <w:rsid w:val="27F770DE"/>
    <w:rsid w:val="28081533"/>
    <w:rsid w:val="28200EA0"/>
    <w:rsid w:val="2838080D"/>
    <w:rsid w:val="288160C6"/>
    <w:rsid w:val="28B6AE66"/>
    <w:rsid w:val="28B93B89"/>
    <w:rsid w:val="28D36DC5"/>
    <w:rsid w:val="28D7C228"/>
    <w:rsid w:val="28D939E8"/>
    <w:rsid w:val="29247DD1"/>
    <w:rsid w:val="2931AF97"/>
    <w:rsid w:val="293518E9"/>
    <w:rsid w:val="295D0FC7"/>
    <w:rsid w:val="297DD87E"/>
    <w:rsid w:val="29BC7414"/>
    <w:rsid w:val="29CF72DC"/>
    <w:rsid w:val="29D71067"/>
    <w:rsid w:val="29DB8596"/>
    <w:rsid w:val="29FC9497"/>
    <w:rsid w:val="2A112EEF"/>
    <w:rsid w:val="2A434E89"/>
    <w:rsid w:val="2A6790CD"/>
    <w:rsid w:val="2A843809"/>
    <w:rsid w:val="2AAD89A3"/>
    <w:rsid w:val="2AC65E6C"/>
    <w:rsid w:val="2AD2BDF9"/>
    <w:rsid w:val="2AF9CE11"/>
    <w:rsid w:val="2B06305E"/>
    <w:rsid w:val="2B147EDB"/>
    <w:rsid w:val="2B1D6CF1"/>
    <w:rsid w:val="2B23B95A"/>
    <w:rsid w:val="2B26D17C"/>
    <w:rsid w:val="2B2C0DAB"/>
    <w:rsid w:val="2B2D36FB"/>
    <w:rsid w:val="2B3A8BF1"/>
    <w:rsid w:val="2B4FBCC9"/>
    <w:rsid w:val="2B4FE2D5"/>
    <w:rsid w:val="2B7BDF93"/>
    <w:rsid w:val="2BA936A1"/>
    <w:rsid w:val="2BB82DAA"/>
    <w:rsid w:val="2BC391BE"/>
    <w:rsid w:val="2BE26321"/>
    <w:rsid w:val="2C00FB7D"/>
    <w:rsid w:val="2C10DAAA"/>
    <w:rsid w:val="2C2AD4EA"/>
    <w:rsid w:val="2C50179F"/>
    <w:rsid w:val="2C6AC0D5"/>
    <w:rsid w:val="2CC0927E"/>
    <w:rsid w:val="2CD14411"/>
    <w:rsid w:val="2CFB1ED5"/>
    <w:rsid w:val="2D04C174"/>
    <w:rsid w:val="2D15C825"/>
    <w:rsid w:val="2D24D6F6"/>
    <w:rsid w:val="2D27F728"/>
    <w:rsid w:val="2D3861DA"/>
    <w:rsid w:val="2D55A79F"/>
    <w:rsid w:val="2D743111"/>
    <w:rsid w:val="2D745AFF"/>
    <w:rsid w:val="2D9AF5B9"/>
    <w:rsid w:val="2DEEDE8A"/>
    <w:rsid w:val="2DF6ECFE"/>
    <w:rsid w:val="2DF9B274"/>
    <w:rsid w:val="2E1E7C5C"/>
    <w:rsid w:val="2E75130B"/>
    <w:rsid w:val="2E8ED0B2"/>
    <w:rsid w:val="2EDB1FAD"/>
    <w:rsid w:val="2EE3350C"/>
    <w:rsid w:val="2EFE23D3"/>
    <w:rsid w:val="2F09FB69"/>
    <w:rsid w:val="2F0F43C7"/>
    <w:rsid w:val="2F12F272"/>
    <w:rsid w:val="2F4972E0"/>
    <w:rsid w:val="2F54051C"/>
    <w:rsid w:val="2F542A4D"/>
    <w:rsid w:val="2F5C9554"/>
    <w:rsid w:val="2F730DF5"/>
    <w:rsid w:val="2F972667"/>
    <w:rsid w:val="2FA46AD7"/>
    <w:rsid w:val="2FACD75D"/>
    <w:rsid w:val="2FB13F89"/>
    <w:rsid w:val="2FDE3D0B"/>
    <w:rsid w:val="2FE32734"/>
    <w:rsid w:val="2FED0196"/>
    <w:rsid w:val="2FF90AD7"/>
    <w:rsid w:val="300AD040"/>
    <w:rsid w:val="3030C155"/>
    <w:rsid w:val="303DC1A7"/>
    <w:rsid w:val="305BFA9D"/>
    <w:rsid w:val="305EED47"/>
    <w:rsid w:val="306A7AD2"/>
    <w:rsid w:val="30750885"/>
    <w:rsid w:val="30984E8C"/>
    <w:rsid w:val="309BC4F3"/>
    <w:rsid w:val="30FBDF21"/>
    <w:rsid w:val="3107A554"/>
    <w:rsid w:val="310F26BD"/>
    <w:rsid w:val="312290FB"/>
    <w:rsid w:val="31439439"/>
    <w:rsid w:val="314A9CFF"/>
    <w:rsid w:val="31518323"/>
    <w:rsid w:val="3159F5C1"/>
    <w:rsid w:val="315BECE1"/>
    <w:rsid w:val="316837A7"/>
    <w:rsid w:val="316F24F8"/>
    <w:rsid w:val="31786BD0"/>
    <w:rsid w:val="3195C353"/>
    <w:rsid w:val="31BAF041"/>
    <w:rsid w:val="31C23CDF"/>
    <w:rsid w:val="31C83764"/>
    <w:rsid w:val="31CB3DD7"/>
    <w:rsid w:val="31CFB17F"/>
    <w:rsid w:val="31F15DBC"/>
    <w:rsid w:val="3200C20E"/>
    <w:rsid w:val="321482EB"/>
    <w:rsid w:val="3237091D"/>
    <w:rsid w:val="324EC85E"/>
    <w:rsid w:val="3270C7CD"/>
    <w:rsid w:val="329237D0"/>
    <w:rsid w:val="3323CEA6"/>
    <w:rsid w:val="335CB7C0"/>
    <w:rsid w:val="336B510D"/>
    <w:rsid w:val="3370A21F"/>
    <w:rsid w:val="33839577"/>
    <w:rsid w:val="33AE5B3F"/>
    <w:rsid w:val="33BA9F2D"/>
    <w:rsid w:val="33D9A1E6"/>
    <w:rsid w:val="33DBFC00"/>
    <w:rsid w:val="33DD2783"/>
    <w:rsid w:val="3426E802"/>
    <w:rsid w:val="3436AE49"/>
    <w:rsid w:val="344EA4A5"/>
    <w:rsid w:val="34505D7B"/>
    <w:rsid w:val="346212B5"/>
    <w:rsid w:val="3529EA80"/>
    <w:rsid w:val="352C1442"/>
    <w:rsid w:val="352F4273"/>
    <w:rsid w:val="356C0000"/>
    <w:rsid w:val="3571F26B"/>
    <w:rsid w:val="359FE17B"/>
    <w:rsid w:val="35AB946D"/>
    <w:rsid w:val="35C10704"/>
    <w:rsid w:val="360514E5"/>
    <w:rsid w:val="3668485E"/>
    <w:rsid w:val="36A3054C"/>
    <w:rsid w:val="36D468CE"/>
    <w:rsid w:val="36EEFE72"/>
    <w:rsid w:val="3748FB22"/>
    <w:rsid w:val="3767E515"/>
    <w:rsid w:val="3788BE08"/>
    <w:rsid w:val="37A2304D"/>
    <w:rsid w:val="37B03EAC"/>
    <w:rsid w:val="37EE0DF2"/>
    <w:rsid w:val="37F7866A"/>
    <w:rsid w:val="381780E1"/>
    <w:rsid w:val="381B8F2A"/>
    <w:rsid w:val="383174E6"/>
    <w:rsid w:val="383CBE2F"/>
    <w:rsid w:val="384B5EAD"/>
    <w:rsid w:val="3870EEF5"/>
    <w:rsid w:val="3875FF94"/>
    <w:rsid w:val="388E1050"/>
    <w:rsid w:val="392D1F48"/>
    <w:rsid w:val="39301B80"/>
    <w:rsid w:val="3943A231"/>
    <w:rsid w:val="396F07C8"/>
    <w:rsid w:val="398ABD13"/>
    <w:rsid w:val="39A19EFA"/>
    <w:rsid w:val="39B0DCD0"/>
    <w:rsid w:val="39BB3683"/>
    <w:rsid w:val="39D5A729"/>
    <w:rsid w:val="39F4D473"/>
    <w:rsid w:val="39F6FA29"/>
    <w:rsid w:val="3A25E7B3"/>
    <w:rsid w:val="3AD63153"/>
    <w:rsid w:val="3AF0C75C"/>
    <w:rsid w:val="3AF67D7A"/>
    <w:rsid w:val="3B0CA7DC"/>
    <w:rsid w:val="3B2A76C1"/>
    <w:rsid w:val="3B2AFD4D"/>
    <w:rsid w:val="3B3068A9"/>
    <w:rsid w:val="3B48905F"/>
    <w:rsid w:val="3B909339"/>
    <w:rsid w:val="3BC25148"/>
    <w:rsid w:val="3BCDDCDA"/>
    <w:rsid w:val="3BF3CBD4"/>
    <w:rsid w:val="3C5D689B"/>
    <w:rsid w:val="3CAE14F2"/>
    <w:rsid w:val="3CBF4281"/>
    <w:rsid w:val="3CC1EA17"/>
    <w:rsid w:val="3CD7130B"/>
    <w:rsid w:val="3CE3C948"/>
    <w:rsid w:val="3CEF57CF"/>
    <w:rsid w:val="3D0A1666"/>
    <w:rsid w:val="3D0A50C7"/>
    <w:rsid w:val="3D446018"/>
    <w:rsid w:val="3D45F117"/>
    <w:rsid w:val="3D7A09D3"/>
    <w:rsid w:val="3D9952E7"/>
    <w:rsid w:val="3DB23EA4"/>
    <w:rsid w:val="3DC22AEC"/>
    <w:rsid w:val="3DDAE359"/>
    <w:rsid w:val="3DFD3695"/>
    <w:rsid w:val="3E27FA7E"/>
    <w:rsid w:val="3E731F03"/>
    <w:rsid w:val="3E8DC058"/>
    <w:rsid w:val="3ECDF94C"/>
    <w:rsid w:val="3EE45C48"/>
    <w:rsid w:val="3F06FD3D"/>
    <w:rsid w:val="3F181FC7"/>
    <w:rsid w:val="3F30205C"/>
    <w:rsid w:val="3F4A8082"/>
    <w:rsid w:val="3F6630E9"/>
    <w:rsid w:val="3F8C3ADF"/>
    <w:rsid w:val="3FB7C36E"/>
    <w:rsid w:val="3FC003C0"/>
    <w:rsid w:val="3FDFC2C5"/>
    <w:rsid w:val="3FFC42C5"/>
    <w:rsid w:val="400F1536"/>
    <w:rsid w:val="4044E8AD"/>
    <w:rsid w:val="4068A95C"/>
    <w:rsid w:val="406A5341"/>
    <w:rsid w:val="40952937"/>
    <w:rsid w:val="409EDF26"/>
    <w:rsid w:val="40ECF61B"/>
    <w:rsid w:val="41136633"/>
    <w:rsid w:val="4142B8A4"/>
    <w:rsid w:val="4151E917"/>
    <w:rsid w:val="4164BFD5"/>
    <w:rsid w:val="417667CE"/>
    <w:rsid w:val="41941B37"/>
    <w:rsid w:val="41D240AA"/>
    <w:rsid w:val="41ED8657"/>
    <w:rsid w:val="41F32A03"/>
    <w:rsid w:val="41FDD607"/>
    <w:rsid w:val="4230F772"/>
    <w:rsid w:val="423A0D9F"/>
    <w:rsid w:val="4314F559"/>
    <w:rsid w:val="4339F807"/>
    <w:rsid w:val="4347CF09"/>
    <w:rsid w:val="435501A2"/>
    <w:rsid w:val="43AF6315"/>
    <w:rsid w:val="43D8EC03"/>
    <w:rsid w:val="442258CA"/>
    <w:rsid w:val="442496DD"/>
    <w:rsid w:val="445AA2E4"/>
    <w:rsid w:val="446CAC80"/>
    <w:rsid w:val="44A7865E"/>
    <w:rsid w:val="44DC125F"/>
    <w:rsid w:val="451F39B1"/>
    <w:rsid w:val="4530454C"/>
    <w:rsid w:val="455266E6"/>
    <w:rsid w:val="4553F865"/>
    <w:rsid w:val="456594FB"/>
    <w:rsid w:val="457A349C"/>
    <w:rsid w:val="4593CAFC"/>
    <w:rsid w:val="459B8FB4"/>
    <w:rsid w:val="45E29C5A"/>
    <w:rsid w:val="4658E3CF"/>
    <w:rsid w:val="466E181F"/>
    <w:rsid w:val="467B4A64"/>
    <w:rsid w:val="46B3F850"/>
    <w:rsid w:val="46B760C7"/>
    <w:rsid w:val="470BF6A3"/>
    <w:rsid w:val="470F1D37"/>
    <w:rsid w:val="473A89FE"/>
    <w:rsid w:val="47543D23"/>
    <w:rsid w:val="475CB2FA"/>
    <w:rsid w:val="47A7CE20"/>
    <w:rsid w:val="47AD564E"/>
    <w:rsid w:val="47B6374E"/>
    <w:rsid w:val="47C23680"/>
    <w:rsid w:val="47DCA8C5"/>
    <w:rsid w:val="48079216"/>
    <w:rsid w:val="48187556"/>
    <w:rsid w:val="483ECB01"/>
    <w:rsid w:val="48432F45"/>
    <w:rsid w:val="48483A0F"/>
    <w:rsid w:val="4882071D"/>
    <w:rsid w:val="48827000"/>
    <w:rsid w:val="4886BB67"/>
    <w:rsid w:val="48870CD5"/>
    <w:rsid w:val="4889ED56"/>
    <w:rsid w:val="48905066"/>
    <w:rsid w:val="48A53E17"/>
    <w:rsid w:val="48E981BF"/>
    <w:rsid w:val="4905CDDD"/>
    <w:rsid w:val="49060D6D"/>
    <w:rsid w:val="4928765C"/>
    <w:rsid w:val="49329580"/>
    <w:rsid w:val="49E21079"/>
    <w:rsid w:val="49F552C3"/>
    <w:rsid w:val="4A0A7505"/>
    <w:rsid w:val="4A1A9914"/>
    <w:rsid w:val="4A22E320"/>
    <w:rsid w:val="4A38A389"/>
    <w:rsid w:val="4A46BDF9"/>
    <w:rsid w:val="4A514FEB"/>
    <w:rsid w:val="4A69E1C5"/>
    <w:rsid w:val="4ADB230D"/>
    <w:rsid w:val="4AE69FD6"/>
    <w:rsid w:val="4B01E685"/>
    <w:rsid w:val="4B1A9F11"/>
    <w:rsid w:val="4B529243"/>
    <w:rsid w:val="4B7DB76C"/>
    <w:rsid w:val="4B810C53"/>
    <w:rsid w:val="4B9960AD"/>
    <w:rsid w:val="4BA925CF"/>
    <w:rsid w:val="4BD7DBDE"/>
    <w:rsid w:val="4BE93B77"/>
    <w:rsid w:val="4BFC1F34"/>
    <w:rsid w:val="4C333441"/>
    <w:rsid w:val="4C397D3F"/>
    <w:rsid w:val="4C39FBE8"/>
    <w:rsid w:val="4C8147B0"/>
    <w:rsid w:val="4C94D0DD"/>
    <w:rsid w:val="4CAB94D7"/>
    <w:rsid w:val="4CE7E7F2"/>
    <w:rsid w:val="4D3C55D3"/>
    <w:rsid w:val="4D5A83E2"/>
    <w:rsid w:val="4D603557"/>
    <w:rsid w:val="4D60CCCF"/>
    <w:rsid w:val="4D7E5EBB"/>
    <w:rsid w:val="4D808FCB"/>
    <w:rsid w:val="4D824BA3"/>
    <w:rsid w:val="4DBDEFFC"/>
    <w:rsid w:val="4DBF64FF"/>
    <w:rsid w:val="4DE3569A"/>
    <w:rsid w:val="4DF954BB"/>
    <w:rsid w:val="4E3E978A"/>
    <w:rsid w:val="4E4334D5"/>
    <w:rsid w:val="4E571FD2"/>
    <w:rsid w:val="4E7DB0AA"/>
    <w:rsid w:val="4EA1A6C6"/>
    <w:rsid w:val="4ECF11B8"/>
    <w:rsid w:val="4ED6F99C"/>
    <w:rsid w:val="4EECE17C"/>
    <w:rsid w:val="4EF041EA"/>
    <w:rsid w:val="4F0106BF"/>
    <w:rsid w:val="4F046043"/>
    <w:rsid w:val="4F1A72E1"/>
    <w:rsid w:val="4F1E4F98"/>
    <w:rsid w:val="4F2A0055"/>
    <w:rsid w:val="4F4A3C9F"/>
    <w:rsid w:val="4F7F032A"/>
    <w:rsid w:val="4F7F4AC6"/>
    <w:rsid w:val="4F802910"/>
    <w:rsid w:val="4F86EFB5"/>
    <w:rsid w:val="4FB4A6B3"/>
    <w:rsid w:val="4FCB8737"/>
    <w:rsid w:val="4FE207D0"/>
    <w:rsid w:val="4FF12AC4"/>
    <w:rsid w:val="4FF99A49"/>
    <w:rsid w:val="500FEEF0"/>
    <w:rsid w:val="5041E41A"/>
    <w:rsid w:val="5043A411"/>
    <w:rsid w:val="506AB65B"/>
    <w:rsid w:val="509155C4"/>
    <w:rsid w:val="5092E796"/>
    <w:rsid w:val="509A122A"/>
    <w:rsid w:val="50A8AE7B"/>
    <w:rsid w:val="50E487BD"/>
    <w:rsid w:val="50F262F1"/>
    <w:rsid w:val="51194E44"/>
    <w:rsid w:val="511D4364"/>
    <w:rsid w:val="512BC0F0"/>
    <w:rsid w:val="512E4B5E"/>
    <w:rsid w:val="5143C0A5"/>
    <w:rsid w:val="514EC94D"/>
    <w:rsid w:val="517FE343"/>
    <w:rsid w:val="519321C1"/>
    <w:rsid w:val="51BF79A6"/>
    <w:rsid w:val="51ED42C5"/>
    <w:rsid w:val="52033D31"/>
    <w:rsid w:val="520BD963"/>
    <w:rsid w:val="52249A9B"/>
    <w:rsid w:val="5240198D"/>
    <w:rsid w:val="52578E6D"/>
    <w:rsid w:val="526E1D1B"/>
    <w:rsid w:val="52B2D21B"/>
    <w:rsid w:val="52DCFDB3"/>
    <w:rsid w:val="52ECF1B1"/>
    <w:rsid w:val="52FC6BAC"/>
    <w:rsid w:val="5331E902"/>
    <w:rsid w:val="534C03AF"/>
    <w:rsid w:val="5392D8FF"/>
    <w:rsid w:val="539D230E"/>
    <w:rsid w:val="53B1EEC3"/>
    <w:rsid w:val="53BDB213"/>
    <w:rsid w:val="53EE9385"/>
    <w:rsid w:val="542318D3"/>
    <w:rsid w:val="54546231"/>
    <w:rsid w:val="547964DF"/>
    <w:rsid w:val="5481606E"/>
    <w:rsid w:val="54932814"/>
    <w:rsid w:val="54A2C8F6"/>
    <w:rsid w:val="5507010E"/>
    <w:rsid w:val="551EC869"/>
    <w:rsid w:val="552F0721"/>
    <w:rsid w:val="553C5E72"/>
    <w:rsid w:val="554A8AD8"/>
    <w:rsid w:val="5564E65A"/>
    <w:rsid w:val="55695E6E"/>
    <w:rsid w:val="557B214D"/>
    <w:rsid w:val="558DC62F"/>
    <w:rsid w:val="558F643A"/>
    <w:rsid w:val="55DEFD27"/>
    <w:rsid w:val="5635D098"/>
    <w:rsid w:val="563D0122"/>
    <w:rsid w:val="567A9ED0"/>
    <w:rsid w:val="568FDC86"/>
    <w:rsid w:val="56971C65"/>
    <w:rsid w:val="56AAB1AF"/>
    <w:rsid w:val="56CDF0FC"/>
    <w:rsid w:val="56F34875"/>
    <w:rsid w:val="5703BCA8"/>
    <w:rsid w:val="574CA604"/>
    <w:rsid w:val="575638C2"/>
    <w:rsid w:val="57AB7255"/>
    <w:rsid w:val="57B6EC52"/>
    <w:rsid w:val="57C02030"/>
    <w:rsid w:val="57C217E9"/>
    <w:rsid w:val="57C2EC69"/>
    <w:rsid w:val="57C54F7C"/>
    <w:rsid w:val="585AA832"/>
    <w:rsid w:val="58929B41"/>
    <w:rsid w:val="58A5240F"/>
    <w:rsid w:val="58B1CAA8"/>
    <w:rsid w:val="58D4B0E1"/>
    <w:rsid w:val="58FDD5FA"/>
    <w:rsid w:val="59084EB5"/>
    <w:rsid w:val="592DB3C9"/>
    <w:rsid w:val="5967D5F4"/>
    <w:rsid w:val="5989EA18"/>
    <w:rsid w:val="599FACF2"/>
    <w:rsid w:val="59AF0905"/>
    <w:rsid w:val="5A180506"/>
    <w:rsid w:val="5A231A80"/>
    <w:rsid w:val="5A2E6BA2"/>
    <w:rsid w:val="5A4CA653"/>
    <w:rsid w:val="5A5BC921"/>
    <w:rsid w:val="5A5EF7FE"/>
    <w:rsid w:val="5A707347"/>
    <w:rsid w:val="5A746CB5"/>
    <w:rsid w:val="5ABC1BAC"/>
    <w:rsid w:val="5ACAB96D"/>
    <w:rsid w:val="5AD0F86A"/>
    <w:rsid w:val="5B23BBB1"/>
    <w:rsid w:val="5B2D5FA0"/>
    <w:rsid w:val="5B8C8447"/>
    <w:rsid w:val="5BA403EB"/>
    <w:rsid w:val="5BAC8F1F"/>
    <w:rsid w:val="5BACC1F0"/>
    <w:rsid w:val="5BDFED4E"/>
    <w:rsid w:val="5BF670FB"/>
    <w:rsid w:val="5C097F7B"/>
    <w:rsid w:val="5C198E73"/>
    <w:rsid w:val="5C55D2C3"/>
    <w:rsid w:val="5C6347AE"/>
    <w:rsid w:val="5C67A049"/>
    <w:rsid w:val="5C6E6EDF"/>
    <w:rsid w:val="5C7F8A45"/>
    <w:rsid w:val="5C8DF19B"/>
    <w:rsid w:val="5C9597B8"/>
    <w:rsid w:val="5C993A39"/>
    <w:rsid w:val="5CAA663F"/>
    <w:rsid w:val="5CACFF69"/>
    <w:rsid w:val="5CB17F1E"/>
    <w:rsid w:val="5CD113A6"/>
    <w:rsid w:val="5CD23029"/>
    <w:rsid w:val="5D00335E"/>
    <w:rsid w:val="5D35B23E"/>
    <w:rsid w:val="5D417064"/>
    <w:rsid w:val="5D477057"/>
    <w:rsid w:val="5D5A023E"/>
    <w:rsid w:val="5D5A091F"/>
    <w:rsid w:val="5D9EF908"/>
    <w:rsid w:val="5DB077E0"/>
    <w:rsid w:val="5DC008E1"/>
    <w:rsid w:val="5E6C79F4"/>
    <w:rsid w:val="5E86BB81"/>
    <w:rsid w:val="5E98CC81"/>
    <w:rsid w:val="5EA2A447"/>
    <w:rsid w:val="5EC42509"/>
    <w:rsid w:val="5EE32708"/>
    <w:rsid w:val="5F2B1104"/>
    <w:rsid w:val="5F67B4BB"/>
    <w:rsid w:val="5F717048"/>
    <w:rsid w:val="5F750A32"/>
    <w:rsid w:val="5FAE0E0B"/>
    <w:rsid w:val="5FC12B9F"/>
    <w:rsid w:val="5FCB0E1B"/>
    <w:rsid w:val="5FFF9381"/>
    <w:rsid w:val="60016290"/>
    <w:rsid w:val="601593B5"/>
    <w:rsid w:val="602AC847"/>
    <w:rsid w:val="6048BCB4"/>
    <w:rsid w:val="60544689"/>
    <w:rsid w:val="605C0F75"/>
    <w:rsid w:val="60630A7D"/>
    <w:rsid w:val="6065CDC1"/>
    <w:rsid w:val="606FC1E1"/>
    <w:rsid w:val="60A5ACC9"/>
    <w:rsid w:val="60B889DD"/>
    <w:rsid w:val="60E32B9A"/>
    <w:rsid w:val="60EB0493"/>
    <w:rsid w:val="60ED0ACF"/>
    <w:rsid w:val="60F01931"/>
    <w:rsid w:val="611C693D"/>
    <w:rsid w:val="612EF112"/>
    <w:rsid w:val="615B94B2"/>
    <w:rsid w:val="61846670"/>
    <w:rsid w:val="6184BA9D"/>
    <w:rsid w:val="61959435"/>
    <w:rsid w:val="619B472D"/>
    <w:rsid w:val="61B443B3"/>
    <w:rsid w:val="61DFF4C2"/>
    <w:rsid w:val="620CA0C8"/>
    <w:rsid w:val="62A2F902"/>
    <w:rsid w:val="62AFC200"/>
    <w:rsid w:val="62B2EE67"/>
    <w:rsid w:val="62B66D50"/>
    <w:rsid w:val="62B707C2"/>
    <w:rsid w:val="62E34565"/>
    <w:rsid w:val="62EA8528"/>
    <w:rsid w:val="6306C222"/>
    <w:rsid w:val="630C3AFF"/>
    <w:rsid w:val="6326A0EB"/>
    <w:rsid w:val="634F4F05"/>
    <w:rsid w:val="6358A642"/>
    <w:rsid w:val="635DD8D1"/>
    <w:rsid w:val="63D85FC9"/>
    <w:rsid w:val="63DA166B"/>
    <w:rsid w:val="63DF3EB6"/>
    <w:rsid w:val="64068617"/>
    <w:rsid w:val="6440427E"/>
    <w:rsid w:val="6440FA64"/>
    <w:rsid w:val="64611033"/>
    <w:rsid w:val="647E8C26"/>
    <w:rsid w:val="64AA74CE"/>
    <w:rsid w:val="64AC92E7"/>
    <w:rsid w:val="64B5AC01"/>
    <w:rsid w:val="64CF0581"/>
    <w:rsid w:val="64E11DB9"/>
    <w:rsid w:val="651AE540"/>
    <w:rsid w:val="653E9038"/>
    <w:rsid w:val="65618B75"/>
    <w:rsid w:val="6563C2DB"/>
    <w:rsid w:val="656B6406"/>
    <w:rsid w:val="656D56EE"/>
    <w:rsid w:val="6573E75D"/>
    <w:rsid w:val="6577B341"/>
    <w:rsid w:val="658AD425"/>
    <w:rsid w:val="65A6AECE"/>
    <w:rsid w:val="65B6A609"/>
    <w:rsid w:val="65C11B84"/>
    <w:rsid w:val="65C74263"/>
    <w:rsid w:val="6609999C"/>
    <w:rsid w:val="6642E9FB"/>
    <w:rsid w:val="6650421D"/>
    <w:rsid w:val="665F52EB"/>
    <w:rsid w:val="668F115C"/>
    <w:rsid w:val="669DBB0B"/>
    <w:rsid w:val="66BAEF31"/>
    <w:rsid w:val="67080FD1"/>
    <w:rsid w:val="6719D055"/>
    <w:rsid w:val="674A171A"/>
    <w:rsid w:val="674E1018"/>
    <w:rsid w:val="67526D1E"/>
    <w:rsid w:val="679086FE"/>
    <w:rsid w:val="679DA11D"/>
    <w:rsid w:val="67CE00A4"/>
    <w:rsid w:val="67D57F56"/>
    <w:rsid w:val="67E42122"/>
    <w:rsid w:val="67EC5305"/>
    <w:rsid w:val="67FC2B65"/>
    <w:rsid w:val="680B0C75"/>
    <w:rsid w:val="6822075B"/>
    <w:rsid w:val="683B8D2A"/>
    <w:rsid w:val="68447A88"/>
    <w:rsid w:val="684A6B4A"/>
    <w:rsid w:val="6856E159"/>
    <w:rsid w:val="6859C57E"/>
    <w:rsid w:val="6877F937"/>
    <w:rsid w:val="6895ACB9"/>
    <w:rsid w:val="68992C37"/>
    <w:rsid w:val="68B11F3D"/>
    <w:rsid w:val="68B5EFD4"/>
    <w:rsid w:val="68C5FA55"/>
    <w:rsid w:val="68D2B1D5"/>
    <w:rsid w:val="68E9E079"/>
    <w:rsid w:val="68FAA3A5"/>
    <w:rsid w:val="6922BFCB"/>
    <w:rsid w:val="6953F0A8"/>
    <w:rsid w:val="696F87E6"/>
    <w:rsid w:val="69B5DB32"/>
    <w:rsid w:val="69DFBEE8"/>
    <w:rsid w:val="69F7AE3F"/>
    <w:rsid w:val="6A12D1FF"/>
    <w:rsid w:val="6A271559"/>
    <w:rsid w:val="6A2DACEF"/>
    <w:rsid w:val="6A31E06D"/>
    <w:rsid w:val="6A34F631"/>
    <w:rsid w:val="6A5C71A8"/>
    <w:rsid w:val="6A8521B8"/>
    <w:rsid w:val="6A9DDB1D"/>
    <w:rsid w:val="6AE7FB56"/>
    <w:rsid w:val="6AEFCB77"/>
    <w:rsid w:val="6AFE4E21"/>
    <w:rsid w:val="6B480655"/>
    <w:rsid w:val="6B76A9F4"/>
    <w:rsid w:val="6B984EBF"/>
    <w:rsid w:val="6B9F75C9"/>
    <w:rsid w:val="6BA5727A"/>
    <w:rsid w:val="6BA78D63"/>
    <w:rsid w:val="6BAA4178"/>
    <w:rsid w:val="6BB7DFBF"/>
    <w:rsid w:val="6BCAE221"/>
    <w:rsid w:val="6BD6DA18"/>
    <w:rsid w:val="6BDFF0BE"/>
    <w:rsid w:val="6BE5DCED"/>
    <w:rsid w:val="6C18A160"/>
    <w:rsid w:val="6C1F92C0"/>
    <w:rsid w:val="6C21813B"/>
    <w:rsid w:val="6C2DD8C7"/>
    <w:rsid w:val="6C525C89"/>
    <w:rsid w:val="6C6010AB"/>
    <w:rsid w:val="6C6C589F"/>
    <w:rsid w:val="6CC4B3AE"/>
    <w:rsid w:val="6CC585A4"/>
    <w:rsid w:val="6D04516F"/>
    <w:rsid w:val="6D05D1F3"/>
    <w:rsid w:val="6D31F06C"/>
    <w:rsid w:val="6D3E7872"/>
    <w:rsid w:val="6DD57FB4"/>
    <w:rsid w:val="6DF56822"/>
    <w:rsid w:val="6E58374A"/>
    <w:rsid w:val="6E5F4D91"/>
    <w:rsid w:val="6E85B667"/>
    <w:rsid w:val="6EC05BE2"/>
    <w:rsid w:val="6EC12076"/>
    <w:rsid w:val="6F015208"/>
    <w:rsid w:val="6F402743"/>
    <w:rsid w:val="6F4D5E43"/>
    <w:rsid w:val="6F51F0D4"/>
    <w:rsid w:val="6F53DA51"/>
    <w:rsid w:val="6F7D511D"/>
    <w:rsid w:val="6FBE8E35"/>
    <w:rsid w:val="6FDB1ACB"/>
    <w:rsid w:val="700523F3"/>
    <w:rsid w:val="700B23AC"/>
    <w:rsid w:val="70192DBE"/>
    <w:rsid w:val="7020D279"/>
    <w:rsid w:val="7026C5B8"/>
    <w:rsid w:val="70308014"/>
    <w:rsid w:val="707BB5DE"/>
    <w:rsid w:val="70B4C8B8"/>
    <w:rsid w:val="710A21BD"/>
    <w:rsid w:val="710DE74D"/>
    <w:rsid w:val="711ACA80"/>
    <w:rsid w:val="7146C0F8"/>
    <w:rsid w:val="715661DB"/>
    <w:rsid w:val="715DED79"/>
    <w:rsid w:val="716E34AC"/>
    <w:rsid w:val="71772766"/>
    <w:rsid w:val="7180D6BE"/>
    <w:rsid w:val="7181F0FE"/>
    <w:rsid w:val="71879D40"/>
    <w:rsid w:val="71B5B07E"/>
    <w:rsid w:val="71EB2A0C"/>
    <w:rsid w:val="71EC8A87"/>
    <w:rsid w:val="723CF3A6"/>
    <w:rsid w:val="7270BCA9"/>
    <w:rsid w:val="72946F2B"/>
    <w:rsid w:val="72AB0C1B"/>
    <w:rsid w:val="72B6534A"/>
    <w:rsid w:val="72B784CB"/>
    <w:rsid w:val="72C55308"/>
    <w:rsid w:val="72CA3FC6"/>
    <w:rsid w:val="72E61243"/>
    <w:rsid w:val="7355F825"/>
    <w:rsid w:val="73594613"/>
    <w:rsid w:val="73609F8E"/>
    <w:rsid w:val="737767FC"/>
    <w:rsid w:val="738F2800"/>
    <w:rsid w:val="73967FDE"/>
    <w:rsid w:val="73BA1F87"/>
    <w:rsid w:val="73D9F2F7"/>
    <w:rsid w:val="743D91E8"/>
    <w:rsid w:val="7467567F"/>
    <w:rsid w:val="74BFC159"/>
    <w:rsid w:val="74EAC8C4"/>
    <w:rsid w:val="75281806"/>
    <w:rsid w:val="752F490E"/>
    <w:rsid w:val="753A07F7"/>
    <w:rsid w:val="75683469"/>
    <w:rsid w:val="7577D256"/>
    <w:rsid w:val="75BA5E5C"/>
    <w:rsid w:val="75F1DCBD"/>
    <w:rsid w:val="75F5FC1E"/>
    <w:rsid w:val="75FE3923"/>
    <w:rsid w:val="75FFB091"/>
    <w:rsid w:val="76001CD9"/>
    <w:rsid w:val="7606590C"/>
    <w:rsid w:val="764325A1"/>
    <w:rsid w:val="764A56D2"/>
    <w:rsid w:val="765B4E07"/>
    <w:rsid w:val="766A6738"/>
    <w:rsid w:val="76746577"/>
    <w:rsid w:val="76895F8A"/>
    <w:rsid w:val="7698614F"/>
    <w:rsid w:val="772755D4"/>
    <w:rsid w:val="775B2F42"/>
    <w:rsid w:val="777302B0"/>
    <w:rsid w:val="77FB3233"/>
    <w:rsid w:val="7818EE68"/>
    <w:rsid w:val="782B71C7"/>
    <w:rsid w:val="782C1A52"/>
    <w:rsid w:val="78459AE1"/>
    <w:rsid w:val="786BC571"/>
    <w:rsid w:val="78981A76"/>
    <w:rsid w:val="78D5BF1C"/>
    <w:rsid w:val="78F4DD96"/>
    <w:rsid w:val="7925D476"/>
    <w:rsid w:val="79273258"/>
    <w:rsid w:val="79612863"/>
    <w:rsid w:val="7977CFBD"/>
    <w:rsid w:val="7980E9C0"/>
    <w:rsid w:val="79A5D480"/>
    <w:rsid w:val="79AD2DC9"/>
    <w:rsid w:val="79C9F7CA"/>
    <w:rsid w:val="7A2E381E"/>
    <w:rsid w:val="7A31F805"/>
    <w:rsid w:val="7A3BEC3B"/>
    <w:rsid w:val="7A439217"/>
    <w:rsid w:val="7A479721"/>
    <w:rsid w:val="7A64ABB6"/>
    <w:rsid w:val="7A9F8986"/>
    <w:rsid w:val="7A9FB95C"/>
    <w:rsid w:val="7AB20E18"/>
    <w:rsid w:val="7ABA4851"/>
    <w:rsid w:val="7AE85BB5"/>
    <w:rsid w:val="7AF8BE98"/>
    <w:rsid w:val="7B058AB5"/>
    <w:rsid w:val="7B2AC047"/>
    <w:rsid w:val="7B7A238E"/>
    <w:rsid w:val="7BA94EBE"/>
    <w:rsid w:val="7C2F0239"/>
    <w:rsid w:val="7C3839D6"/>
    <w:rsid w:val="7C3D85DD"/>
    <w:rsid w:val="7C942A62"/>
    <w:rsid w:val="7CAE5A03"/>
    <w:rsid w:val="7CBAA75D"/>
    <w:rsid w:val="7CDE9B59"/>
    <w:rsid w:val="7CE51A85"/>
    <w:rsid w:val="7D047A05"/>
    <w:rsid w:val="7D129A8C"/>
    <w:rsid w:val="7D135C0A"/>
    <w:rsid w:val="7D4BA4AB"/>
    <w:rsid w:val="7D6C3F51"/>
    <w:rsid w:val="7DBE4191"/>
    <w:rsid w:val="7DEA27F4"/>
    <w:rsid w:val="7E4CA232"/>
    <w:rsid w:val="7E70BC34"/>
    <w:rsid w:val="7E7F775C"/>
    <w:rsid w:val="7E81CDDC"/>
    <w:rsid w:val="7E8B2449"/>
    <w:rsid w:val="7E929172"/>
    <w:rsid w:val="7EAE4416"/>
    <w:rsid w:val="7EF8B0D9"/>
    <w:rsid w:val="7F071118"/>
    <w:rsid w:val="7F1BA1D9"/>
    <w:rsid w:val="7F36AA80"/>
    <w:rsid w:val="7F49D50F"/>
    <w:rsid w:val="7F5E454B"/>
    <w:rsid w:val="7F65E559"/>
    <w:rsid w:val="7F9E9360"/>
    <w:rsid w:val="7FB4EBE0"/>
    <w:rsid w:val="7FD4FD57"/>
    <w:rsid w:val="7FEE7A8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F12140"/>
  <w15:chartTrackingRefBased/>
  <w15:docId w15:val="{25F65B63-3ABF-49CD-A92C-0070A9D1B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082485"/>
    <w:pPr>
      <w:spacing w:before="100" w:beforeAutospacing="1" w:after="100" w:afterAutospacing="1"/>
      <w:outlineLvl w:val="0"/>
    </w:pPr>
    <w:rPr>
      <w:rFonts w:asciiTheme="minorHAnsi" w:hAnsiTheme="minorHAnsi" w:cstheme="minorHAnsi"/>
      <w:b/>
      <w:bCs/>
      <w:kern w:val="36"/>
      <w:sz w:val="48"/>
      <w:szCs w:val="48"/>
    </w:rPr>
  </w:style>
  <w:style w:type="paragraph" w:styleId="Kop2">
    <w:name w:val="heading 2"/>
    <w:basedOn w:val="Standaard"/>
    <w:link w:val="Kop2Char"/>
    <w:uiPriority w:val="9"/>
    <w:qFormat/>
    <w:rsid w:val="00082485"/>
    <w:pPr>
      <w:spacing w:before="100" w:beforeAutospacing="1" w:after="100" w:afterAutospacing="1"/>
      <w:outlineLvl w:val="1"/>
    </w:pPr>
    <w:rPr>
      <w:rFonts w:ascii="Calibri" w:hAnsi="Calibri" w:cs="Calibri"/>
      <w:b/>
      <w:bCs/>
      <w:sz w:val="36"/>
      <w:szCs w:val="36"/>
    </w:rPr>
  </w:style>
  <w:style w:type="paragraph" w:styleId="Kop3">
    <w:name w:val="heading 3"/>
    <w:basedOn w:val="Standaard"/>
    <w:link w:val="Kop3Char"/>
    <w:uiPriority w:val="9"/>
    <w:qFormat/>
    <w:rsid w:val="00082485"/>
    <w:pPr>
      <w:spacing w:before="100" w:beforeAutospacing="1" w:after="100" w:afterAutospacing="1"/>
      <w:outlineLvl w:val="2"/>
    </w:pPr>
    <w:rPr>
      <w:rFonts w:asciiTheme="majorHAnsi" w:hAnsiTheme="majorHAnsi"/>
      <w:b/>
      <w:bCs/>
      <w:sz w:val="27"/>
      <w:szCs w:val="27"/>
    </w:rPr>
  </w:style>
  <w:style w:type="paragraph" w:styleId="Kop4">
    <w:name w:val="heading 4"/>
    <w:basedOn w:val="Standaard"/>
    <w:next w:val="Standaard"/>
    <w:link w:val="Kop4Char"/>
    <w:uiPriority w:val="9"/>
    <w:unhideWhenUsed/>
    <w:qFormat/>
    <w:rsid w:val="00460E55"/>
    <w:pPr>
      <w:keepNext/>
      <w:keepLines/>
      <w:spacing w:before="40"/>
      <w:outlineLvl w:val="3"/>
    </w:pPr>
    <w:rPr>
      <w:rFonts w:asciiTheme="majorHAnsi" w:eastAsiaTheme="majorEastAsia" w:hAnsiTheme="majorHAnsi" w:cstheme="majorBidi"/>
      <w:i/>
      <w:iCs/>
      <w:color w:val="2F5496" w:themeColor="accent1" w:themeShade="BF"/>
      <w:sz w:val="28"/>
    </w:rPr>
  </w:style>
  <w:style w:type="paragraph" w:styleId="Kop5">
    <w:name w:val="heading 5"/>
    <w:basedOn w:val="Standaard"/>
    <w:next w:val="Standaard"/>
    <w:link w:val="Kop5Char"/>
    <w:uiPriority w:val="9"/>
    <w:unhideWhenUsed/>
    <w:qFormat/>
    <w:rsid w:val="000D6F39"/>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sonormal0">
    <w:name w:val="msonormal"/>
    <w:basedOn w:val="Standaard"/>
    <w:pPr>
      <w:spacing w:before="100" w:beforeAutospacing="1" w:after="100" w:afterAutospacing="1"/>
    </w:pPr>
  </w:style>
  <w:style w:type="character" w:customStyle="1" w:styleId="Kop1Char">
    <w:name w:val="Kop 1 Char"/>
    <w:basedOn w:val="Standaardalinea-lettertype"/>
    <w:link w:val="Kop1"/>
    <w:uiPriority w:val="9"/>
    <w:rsid w:val="00082485"/>
    <w:rPr>
      <w:rFonts w:asciiTheme="minorHAnsi" w:eastAsiaTheme="minorEastAsia" w:hAnsiTheme="minorHAnsi" w:cstheme="minorHAnsi"/>
      <w:b/>
      <w:bCs/>
      <w:kern w:val="36"/>
      <w:sz w:val="48"/>
      <w:szCs w:val="48"/>
    </w:rPr>
  </w:style>
  <w:style w:type="character" w:customStyle="1" w:styleId="tocoutline">
    <w:name w:val="tocoutline"/>
    <w:basedOn w:val="Standaardalinea-lettertype"/>
  </w:style>
  <w:style w:type="character" w:styleId="Hyperlink">
    <w:name w:val="Hyperlink"/>
    <w:basedOn w:val="Standaardalinea-lettertype"/>
    <w:uiPriority w:val="99"/>
    <w:unhideWhenUsed/>
    <w:rPr>
      <w:color w:val="0000FF"/>
      <w:u w:val="single"/>
    </w:rPr>
  </w:style>
  <w:style w:type="character" w:styleId="GevolgdeHyperlink">
    <w:name w:val="FollowedHyperlink"/>
    <w:basedOn w:val="Standaardalinea-lettertype"/>
    <w:uiPriority w:val="99"/>
    <w:semiHidden/>
    <w:unhideWhenUsed/>
    <w:rPr>
      <w:color w:val="800080"/>
      <w:u w:val="single"/>
    </w:rPr>
  </w:style>
  <w:style w:type="character" w:styleId="Zwaar">
    <w:name w:val="Strong"/>
    <w:basedOn w:val="Standaardalinea-lettertype"/>
    <w:uiPriority w:val="22"/>
    <w:qFormat/>
    <w:rPr>
      <w:b/>
      <w:bCs/>
    </w:rPr>
  </w:style>
  <w:style w:type="character" w:customStyle="1" w:styleId="Kop2Char">
    <w:name w:val="Kop 2 Char"/>
    <w:basedOn w:val="Standaardalinea-lettertype"/>
    <w:link w:val="Kop2"/>
    <w:uiPriority w:val="9"/>
    <w:rsid w:val="00082485"/>
    <w:rPr>
      <w:rFonts w:ascii="Calibri" w:hAnsi="Calibri" w:cs="Calibri"/>
      <w:b/>
      <w:bCs/>
      <w:sz w:val="36"/>
      <w:szCs w:val="36"/>
    </w:rPr>
  </w:style>
  <w:style w:type="character" w:customStyle="1" w:styleId="Kop3Char">
    <w:name w:val="Kop 3 Char"/>
    <w:basedOn w:val="Standaardalinea-lettertype"/>
    <w:link w:val="Kop3"/>
    <w:uiPriority w:val="9"/>
    <w:rsid w:val="00082485"/>
    <w:rPr>
      <w:rFonts w:asciiTheme="majorHAnsi" w:eastAsiaTheme="minorEastAsia" w:hAnsiTheme="majorHAnsi"/>
      <w:b/>
      <w:bCs/>
      <w:sz w:val="27"/>
      <w:szCs w:val="27"/>
    </w:rPr>
  </w:style>
  <w:style w:type="paragraph" w:styleId="Normaalweb">
    <w:name w:val="Normal (Web)"/>
    <w:basedOn w:val="Standaard"/>
    <w:uiPriority w:val="99"/>
    <w:unhideWhenUsed/>
    <w:pPr>
      <w:spacing w:before="100" w:beforeAutospacing="1" w:after="100" w:afterAutospacing="1"/>
    </w:pPr>
  </w:style>
  <w:style w:type="character" w:customStyle="1" w:styleId="confluence-embedded-file-wrapper">
    <w:name w:val="confluence-embedded-file-wrapper"/>
    <w:basedOn w:val="Standaardalinea-lettertype"/>
  </w:style>
  <w:style w:type="character" w:styleId="Nadruk">
    <w:name w:val="Emphasis"/>
    <w:basedOn w:val="Standaardalinea-lettertype"/>
    <w:uiPriority w:val="20"/>
    <w:qFormat/>
    <w:rPr>
      <w:i/>
      <w:iCs/>
    </w:rPr>
  </w:style>
  <w:style w:type="paragraph" w:styleId="Lijstalinea">
    <w:name w:val="List Paragraph"/>
    <w:basedOn w:val="Standaard"/>
    <w:uiPriority w:val="34"/>
    <w:qFormat/>
    <w:pPr>
      <w:ind w:left="720"/>
      <w:contextualSpacing/>
    </w:pPr>
  </w:style>
  <w:style w:type="paragraph" w:styleId="Koptekst">
    <w:name w:val="header"/>
    <w:basedOn w:val="Standaard"/>
    <w:link w:val="KoptekstChar"/>
    <w:uiPriority w:val="99"/>
    <w:unhideWhenUsed/>
    <w:rsid w:val="00901498"/>
    <w:pPr>
      <w:tabs>
        <w:tab w:val="center" w:pos="4536"/>
        <w:tab w:val="right" w:pos="9072"/>
      </w:tabs>
    </w:pPr>
  </w:style>
  <w:style w:type="character" w:customStyle="1" w:styleId="KoptekstChar">
    <w:name w:val="Koptekst Char"/>
    <w:basedOn w:val="Standaardalinea-lettertype"/>
    <w:link w:val="Koptekst"/>
    <w:uiPriority w:val="99"/>
    <w:rsid w:val="00901498"/>
    <w:rPr>
      <w:rFonts w:eastAsiaTheme="minorEastAsia"/>
      <w:sz w:val="24"/>
      <w:szCs w:val="24"/>
    </w:rPr>
  </w:style>
  <w:style w:type="paragraph" w:styleId="Voettekst">
    <w:name w:val="footer"/>
    <w:basedOn w:val="Standaard"/>
    <w:link w:val="VoettekstChar"/>
    <w:uiPriority w:val="99"/>
    <w:unhideWhenUsed/>
    <w:rsid w:val="00901498"/>
    <w:pPr>
      <w:tabs>
        <w:tab w:val="center" w:pos="4536"/>
        <w:tab w:val="right" w:pos="9072"/>
      </w:tabs>
    </w:pPr>
  </w:style>
  <w:style w:type="character" w:customStyle="1" w:styleId="VoettekstChar">
    <w:name w:val="Voettekst Char"/>
    <w:basedOn w:val="Standaardalinea-lettertype"/>
    <w:link w:val="Voettekst"/>
    <w:uiPriority w:val="99"/>
    <w:rsid w:val="00901498"/>
    <w:rPr>
      <w:rFonts w:eastAsiaTheme="minorEastAsia"/>
      <w:sz w:val="24"/>
      <w:szCs w:val="24"/>
    </w:rPr>
  </w:style>
  <w:style w:type="paragraph" w:customStyle="1" w:styleId="paragraph">
    <w:name w:val="paragraph"/>
    <w:basedOn w:val="Standaard"/>
    <w:rsid w:val="00E15650"/>
    <w:pPr>
      <w:spacing w:before="100" w:beforeAutospacing="1" w:after="100" w:afterAutospacing="1"/>
    </w:pPr>
    <w:rPr>
      <w:lang w:eastAsia="fr-BE"/>
    </w:rPr>
  </w:style>
  <w:style w:type="character" w:customStyle="1" w:styleId="normaltextrun">
    <w:name w:val="normaltextrun"/>
    <w:basedOn w:val="Standaardalinea-lettertype"/>
    <w:rsid w:val="00E15650"/>
  </w:style>
  <w:style w:type="character" w:customStyle="1" w:styleId="eop">
    <w:name w:val="eop"/>
    <w:basedOn w:val="Standaardalinea-lettertype"/>
    <w:rsid w:val="00E15650"/>
  </w:style>
  <w:style w:type="paragraph" w:styleId="Inhopg1">
    <w:name w:val="toc 1"/>
    <w:basedOn w:val="Standaard"/>
    <w:next w:val="Standaard"/>
    <w:autoRedefine/>
    <w:uiPriority w:val="39"/>
    <w:unhideWhenUsed/>
    <w:rsid w:val="00F22071"/>
    <w:pPr>
      <w:tabs>
        <w:tab w:val="right" w:leader="dot" w:pos="9350"/>
      </w:tabs>
      <w:spacing w:before="120" w:after="120"/>
    </w:pPr>
    <w:rPr>
      <w:rFonts w:asciiTheme="minorHAnsi" w:hAnsiTheme="minorHAnsi"/>
      <w:b/>
      <w:bCs/>
      <w:caps/>
    </w:rPr>
  </w:style>
  <w:style w:type="paragraph" w:styleId="Inhopg2">
    <w:name w:val="toc 2"/>
    <w:basedOn w:val="Standaard"/>
    <w:next w:val="Standaard"/>
    <w:autoRedefine/>
    <w:uiPriority w:val="39"/>
    <w:unhideWhenUsed/>
    <w:rsid w:val="00C579B0"/>
    <w:pPr>
      <w:tabs>
        <w:tab w:val="right" w:leader="dot" w:pos="9350"/>
      </w:tabs>
      <w:ind w:left="200"/>
    </w:pPr>
    <w:rPr>
      <w:rFonts w:asciiTheme="minorHAnsi" w:hAnsiTheme="minorHAnsi"/>
      <w:smallCaps/>
    </w:rPr>
  </w:style>
  <w:style w:type="paragraph" w:styleId="Inhopg3">
    <w:name w:val="toc 3"/>
    <w:basedOn w:val="Standaard"/>
    <w:next w:val="Standaard"/>
    <w:autoRedefine/>
    <w:uiPriority w:val="39"/>
    <w:unhideWhenUsed/>
    <w:rsid w:val="007A20AF"/>
    <w:pPr>
      <w:tabs>
        <w:tab w:val="right" w:leader="dot" w:pos="9350"/>
      </w:tabs>
      <w:ind w:left="400"/>
    </w:pPr>
    <w:rPr>
      <w:rFonts w:asciiTheme="minorHAnsi" w:hAnsiTheme="minorHAnsi"/>
      <w:i/>
      <w:iCs/>
    </w:rPr>
  </w:style>
  <w:style w:type="paragraph" w:styleId="Kopvaninhoudsopgave">
    <w:name w:val="TOC Heading"/>
    <w:basedOn w:val="Kop1"/>
    <w:next w:val="Standaard"/>
    <w:uiPriority w:val="39"/>
    <w:unhideWhenUsed/>
    <w:qFormat/>
    <w:rsid w:val="00EF3E8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eastAsia="fr-BE"/>
    </w:rPr>
  </w:style>
  <w:style w:type="paragraph" w:styleId="Inhopg4">
    <w:name w:val="toc 4"/>
    <w:basedOn w:val="Standaard"/>
    <w:next w:val="Standaard"/>
    <w:autoRedefine/>
    <w:uiPriority w:val="39"/>
    <w:unhideWhenUsed/>
    <w:rsid w:val="00EF3E82"/>
    <w:pPr>
      <w:ind w:left="600"/>
    </w:pPr>
    <w:rPr>
      <w:rFonts w:asciiTheme="minorHAnsi" w:hAnsiTheme="minorHAnsi"/>
      <w:sz w:val="18"/>
      <w:szCs w:val="18"/>
    </w:rPr>
  </w:style>
  <w:style w:type="paragraph" w:styleId="Inhopg5">
    <w:name w:val="toc 5"/>
    <w:basedOn w:val="Standaard"/>
    <w:next w:val="Standaard"/>
    <w:autoRedefine/>
    <w:uiPriority w:val="39"/>
    <w:unhideWhenUsed/>
    <w:rsid w:val="00EF3E82"/>
    <w:pPr>
      <w:ind w:left="800"/>
    </w:pPr>
    <w:rPr>
      <w:rFonts w:asciiTheme="minorHAnsi" w:hAnsiTheme="minorHAnsi"/>
      <w:sz w:val="18"/>
      <w:szCs w:val="18"/>
    </w:rPr>
  </w:style>
  <w:style w:type="paragraph" w:styleId="Inhopg6">
    <w:name w:val="toc 6"/>
    <w:basedOn w:val="Standaard"/>
    <w:next w:val="Standaard"/>
    <w:autoRedefine/>
    <w:uiPriority w:val="39"/>
    <w:unhideWhenUsed/>
    <w:rsid w:val="00EF3E82"/>
    <w:pPr>
      <w:ind w:left="1000"/>
    </w:pPr>
    <w:rPr>
      <w:rFonts w:asciiTheme="minorHAnsi" w:hAnsiTheme="minorHAnsi"/>
      <w:sz w:val="18"/>
      <w:szCs w:val="18"/>
    </w:rPr>
  </w:style>
  <w:style w:type="paragraph" w:styleId="Inhopg7">
    <w:name w:val="toc 7"/>
    <w:basedOn w:val="Standaard"/>
    <w:next w:val="Standaard"/>
    <w:autoRedefine/>
    <w:uiPriority w:val="39"/>
    <w:unhideWhenUsed/>
    <w:rsid w:val="00EF3E82"/>
    <w:pPr>
      <w:ind w:left="1200"/>
    </w:pPr>
    <w:rPr>
      <w:rFonts w:asciiTheme="minorHAnsi" w:hAnsiTheme="minorHAnsi"/>
      <w:sz w:val="18"/>
      <w:szCs w:val="18"/>
    </w:rPr>
  </w:style>
  <w:style w:type="paragraph" w:styleId="Inhopg8">
    <w:name w:val="toc 8"/>
    <w:basedOn w:val="Standaard"/>
    <w:next w:val="Standaard"/>
    <w:autoRedefine/>
    <w:uiPriority w:val="39"/>
    <w:unhideWhenUsed/>
    <w:rsid w:val="00EF3E82"/>
    <w:pPr>
      <w:ind w:left="1400"/>
    </w:pPr>
    <w:rPr>
      <w:rFonts w:asciiTheme="minorHAnsi" w:hAnsiTheme="minorHAnsi"/>
      <w:sz w:val="18"/>
      <w:szCs w:val="18"/>
    </w:rPr>
  </w:style>
  <w:style w:type="paragraph" w:styleId="Inhopg9">
    <w:name w:val="toc 9"/>
    <w:basedOn w:val="Standaard"/>
    <w:next w:val="Standaard"/>
    <w:autoRedefine/>
    <w:uiPriority w:val="39"/>
    <w:unhideWhenUsed/>
    <w:rsid w:val="00EF3E82"/>
    <w:pPr>
      <w:ind w:left="1600"/>
    </w:pPr>
    <w:rPr>
      <w:rFonts w:asciiTheme="minorHAnsi" w:hAnsiTheme="minorHAnsi"/>
      <w:sz w:val="18"/>
      <w:szCs w:val="18"/>
    </w:rPr>
  </w:style>
  <w:style w:type="paragraph" w:styleId="Geenafstand">
    <w:name w:val="No Spacing"/>
    <w:link w:val="GeenafstandChar"/>
    <w:uiPriority w:val="1"/>
    <w:qFormat/>
    <w:rsid w:val="00B01E50"/>
    <w:rPr>
      <w:rFonts w:asciiTheme="minorHAnsi" w:eastAsiaTheme="minorEastAsia" w:hAnsiTheme="minorHAnsi" w:cstheme="minorBidi"/>
      <w:sz w:val="22"/>
      <w:szCs w:val="22"/>
      <w:lang w:eastAsia="fr-BE"/>
    </w:rPr>
  </w:style>
  <w:style w:type="character" w:customStyle="1" w:styleId="GeenafstandChar">
    <w:name w:val="Geen afstand Char"/>
    <w:basedOn w:val="Standaardalinea-lettertype"/>
    <w:link w:val="Geenafstand"/>
    <w:uiPriority w:val="1"/>
    <w:rsid w:val="00B01E50"/>
    <w:rPr>
      <w:rFonts w:asciiTheme="minorHAnsi" w:eastAsiaTheme="minorEastAsia" w:hAnsiTheme="minorHAnsi" w:cstheme="minorBidi"/>
      <w:sz w:val="22"/>
      <w:szCs w:val="22"/>
      <w:lang w:val="nl-NL" w:eastAsia="fr-BE"/>
    </w:rPr>
  </w:style>
  <w:style w:type="character" w:customStyle="1" w:styleId="spellingerror">
    <w:name w:val="spellingerror"/>
    <w:basedOn w:val="Standaardalinea-lettertype"/>
    <w:rsid w:val="00392FE4"/>
  </w:style>
  <w:style w:type="character" w:customStyle="1" w:styleId="pagebreaktextspan">
    <w:name w:val="pagebreaktextspan"/>
    <w:basedOn w:val="Standaardalinea-lettertype"/>
    <w:rsid w:val="00392FE4"/>
  </w:style>
  <w:style w:type="character" w:customStyle="1" w:styleId="scxw182897502">
    <w:name w:val="scxw182897502"/>
    <w:basedOn w:val="Standaardalinea-lettertype"/>
    <w:rsid w:val="009E06DD"/>
  </w:style>
  <w:style w:type="character" w:customStyle="1" w:styleId="sep">
    <w:name w:val="sep"/>
    <w:basedOn w:val="Standaardalinea-lettertype"/>
    <w:rsid w:val="00A70B89"/>
  </w:style>
  <w:style w:type="character" w:customStyle="1" w:styleId="Kop4Char">
    <w:name w:val="Kop 4 Char"/>
    <w:basedOn w:val="Standaardalinea-lettertype"/>
    <w:link w:val="Kop4"/>
    <w:uiPriority w:val="9"/>
    <w:rsid w:val="00460E55"/>
    <w:rPr>
      <w:rFonts w:asciiTheme="majorHAnsi" w:eastAsiaTheme="majorEastAsia" w:hAnsiTheme="majorHAnsi" w:cstheme="majorBidi"/>
      <w:i/>
      <w:iCs/>
      <w:color w:val="2F5496" w:themeColor="accent1" w:themeShade="BF"/>
      <w:sz w:val="28"/>
    </w:rPr>
  </w:style>
  <w:style w:type="character" w:customStyle="1" w:styleId="Kop5Char">
    <w:name w:val="Kop 5 Char"/>
    <w:basedOn w:val="Standaardalinea-lettertype"/>
    <w:link w:val="Kop5"/>
    <w:uiPriority w:val="9"/>
    <w:rsid w:val="000D6F39"/>
    <w:rPr>
      <w:rFonts w:asciiTheme="majorHAnsi" w:eastAsiaTheme="majorEastAsia" w:hAnsiTheme="majorHAnsi" w:cstheme="majorBidi"/>
      <w:color w:val="2F5496" w:themeColor="accent1" w:themeShade="BF"/>
    </w:rPr>
  </w:style>
  <w:style w:type="character" w:styleId="Onopgelostemelding">
    <w:name w:val="Unresolved Mention"/>
    <w:basedOn w:val="Standaardalinea-lettertype"/>
    <w:uiPriority w:val="99"/>
    <w:semiHidden/>
    <w:unhideWhenUsed/>
    <w:rsid w:val="00DD2DA0"/>
    <w:rPr>
      <w:color w:val="605E5C"/>
      <w:shd w:val="clear" w:color="auto" w:fill="E1DFDD"/>
    </w:rPr>
  </w:style>
  <w:style w:type="paragraph" w:styleId="Ballontekst">
    <w:name w:val="Balloon Text"/>
    <w:basedOn w:val="Standaard"/>
    <w:link w:val="BallontekstChar"/>
    <w:uiPriority w:val="99"/>
    <w:semiHidden/>
    <w:unhideWhenUsed/>
    <w:rsid w:val="00E0096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00964"/>
    <w:rPr>
      <w:rFonts w:ascii="Segoe UI" w:hAnsi="Segoe UI" w:cs="Segoe UI"/>
      <w:sz w:val="18"/>
      <w:szCs w:val="18"/>
    </w:rPr>
  </w:style>
  <w:style w:type="paragraph" w:styleId="Voetnoottekst">
    <w:name w:val="footnote text"/>
    <w:basedOn w:val="Standaard"/>
    <w:link w:val="VoetnoottekstChar"/>
    <w:uiPriority w:val="99"/>
    <w:semiHidden/>
    <w:unhideWhenUsed/>
    <w:rsid w:val="00240E6B"/>
  </w:style>
  <w:style w:type="character" w:customStyle="1" w:styleId="VoetnoottekstChar">
    <w:name w:val="Voetnoottekst Char"/>
    <w:basedOn w:val="Standaardalinea-lettertype"/>
    <w:link w:val="Voetnoottekst"/>
    <w:uiPriority w:val="99"/>
    <w:semiHidden/>
    <w:rsid w:val="00240E6B"/>
  </w:style>
  <w:style w:type="character" w:styleId="Voetnootmarkering">
    <w:name w:val="footnote reference"/>
    <w:basedOn w:val="Standaardalinea-lettertype"/>
    <w:uiPriority w:val="99"/>
    <w:semiHidden/>
    <w:unhideWhenUsed/>
    <w:rsid w:val="00240E6B"/>
    <w:rPr>
      <w:vertAlign w:val="superscript"/>
    </w:rPr>
  </w:style>
  <w:style w:type="paragraph" w:styleId="Tekstopmerking">
    <w:name w:val="annotation text"/>
    <w:basedOn w:val="Standaard"/>
    <w:link w:val="TekstopmerkingChar"/>
    <w:uiPriority w:val="99"/>
    <w:semiHidden/>
    <w:unhideWhenUsed/>
    <w:rsid w:val="003D22EF"/>
  </w:style>
  <w:style w:type="character" w:customStyle="1" w:styleId="TekstopmerkingChar">
    <w:name w:val="Tekst opmerking Char"/>
    <w:basedOn w:val="Standaardalinea-lettertype"/>
    <w:link w:val="Tekstopmerking"/>
    <w:uiPriority w:val="99"/>
    <w:semiHidden/>
    <w:rsid w:val="003D22EF"/>
  </w:style>
  <w:style w:type="character" w:styleId="Verwijzingopmerking">
    <w:name w:val="annotation reference"/>
    <w:basedOn w:val="Standaardalinea-lettertype"/>
    <w:uiPriority w:val="99"/>
    <w:semiHidden/>
    <w:unhideWhenUsed/>
    <w:rsid w:val="003D22EF"/>
    <w:rPr>
      <w:sz w:val="16"/>
      <w:szCs w:val="16"/>
    </w:rPr>
  </w:style>
  <w:style w:type="paragraph" w:styleId="Onderwerpvanopmerking">
    <w:name w:val="annotation subject"/>
    <w:basedOn w:val="Tekstopmerking"/>
    <w:next w:val="Tekstopmerking"/>
    <w:link w:val="OnderwerpvanopmerkingChar"/>
    <w:uiPriority w:val="99"/>
    <w:semiHidden/>
    <w:unhideWhenUsed/>
    <w:rsid w:val="007B55CF"/>
    <w:rPr>
      <w:b/>
      <w:bCs/>
    </w:rPr>
  </w:style>
  <w:style w:type="character" w:customStyle="1" w:styleId="OnderwerpvanopmerkingChar">
    <w:name w:val="Onderwerp van opmerking Char"/>
    <w:basedOn w:val="TekstopmerkingChar"/>
    <w:link w:val="Onderwerpvanopmerking"/>
    <w:uiPriority w:val="99"/>
    <w:semiHidden/>
    <w:rsid w:val="007B55CF"/>
    <w:rPr>
      <w:b/>
      <w:bCs/>
    </w:rPr>
  </w:style>
  <w:style w:type="paragraph" w:styleId="Revisie">
    <w:name w:val="Revision"/>
    <w:hidden/>
    <w:uiPriority w:val="99"/>
    <w:semiHidden/>
    <w:rsid w:val="00EC606D"/>
  </w:style>
  <w:style w:type="table" w:styleId="Tabelraster">
    <w:name w:val="Table Grid"/>
    <w:basedOn w:val="Standaardtabel"/>
    <w:uiPriority w:val="59"/>
    <w:rsid w:val="00E6002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2779">
      <w:marLeft w:val="0"/>
      <w:marRight w:val="0"/>
      <w:marTop w:val="0"/>
      <w:marBottom w:val="0"/>
      <w:divBdr>
        <w:top w:val="none" w:sz="0" w:space="0" w:color="auto"/>
        <w:left w:val="none" w:sz="0" w:space="0" w:color="auto"/>
        <w:bottom w:val="none" w:sz="0" w:space="0" w:color="auto"/>
        <w:right w:val="none" w:sz="0" w:space="0" w:color="auto"/>
      </w:divBdr>
    </w:div>
    <w:div w:id="71398087">
      <w:bodyDiv w:val="1"/>
      <w:marLeft w:val="0"/>
      <w:marRight w:val="0"/>
      <w:marTop w:val="0"/>
      <w:marBottom w:val="0"/>
      <w:divBdr>
        <w:top w:val="none" w:sz="0" w:space="0" w:color="auto"/>
        <w:left w:val="none" w:sz="0" w:space="0" w:color="auto"/>
        <w:bottom w:val="none" w:sz="0" w:space="0" w:color="auto"/>
        <w:right w:val="none" w:sz="0" w:space="0" w:color="auto"/>
      </w:divBdr>
    </w:div>
    <w:div w:id="120005612">
      <w:bodyDiv w:val="1"/>
      <w:marLeft w:val="0"/>
      <w:marRight w:val="0"/>
      <w:marTop w:val="0"/>
      <w:marBottom w:val="0"/>
      <w:divBdr>
        <w:top w:val="none" w:sz="0" w:space="0" w:color="auto"/>
        <w:left w:val="none" w:sz="0" w:space="0" w:color="auto"/>
        <w:bottom w:val="none" w:sz="0" w:space="0" w:color="auto"/>
        <w:right w:val="none" w:sz="0" w:space="0" w:color="auto"/>
      </w:divBdr>
    </w:div>
    <w:div w:id="151222616">
      <w:bodyDiv w:val="1"/>
      <w:marLeft w:val="0"/>
      <w:marRight w:val="0"/>
      <w:marTop w:val="0"/>
      <w:marBottom w:val="0"/>
      <w:divBdr>
        <w:top w:val="none" w:sz="0" w:space="0" w:color="auto"/>
        <w:left w:val="none" w:sz="0" w:space="0" w:color="auto"/>
        <w:bottom w:val="none" w:sz="0" w:space="0" w:color="auto"/>
        <w:right w:val="none" w:sz="0" w:space="0" w:color="auto"/>
      </w:divBdr>
    </w:div>
    <w:div w:id="1624037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78630">
      <w:bodyDiv w:val="1"/>
      <w:marLeft w:val="0"/>
      <w:marRight w:val="0"/>
      <w:marTop w:val="0"/>
      <w:marBottom w:val="0"/>
      <w:divBdr>
        <w:top w:val="none" w:sz="0" w:space="0" w:color="auto"/>
        <w:left w:val="none" w:sz="0" w:space="0" w:color="auto"/>
        <w:bottom w:val="none" w:sz="0" w:space="0" w:color="auto"/>
        <w:right w:val="none" w:sz="0" w:space="0" w:color="auto"/>
      </w:divBdr>
      <w:divsChild>
        <w:div w:id="98723946">
          <w:marLeft w:val="0"/>
          <w:marRight w:val="0"/>
          <w:marTop w:val="0"/>
          <w:marBottom w:val="0"/>
          <w:divBdr>
            <w:top w:val="none" w:sz="0" w:space="0" w:color="auto"/>
            <w:left w:val="none" w:sz="0" w:space="0" w:color="auto"/>
            <w:bottom w:val="none" w:sz="0" w:space="0" w:color="auto"/>
            <w:right w:val="none" w:sz="0" w:space="0" w:color="auto"/>
          </w:divBdr>
          <w:divsChild>
            <w:div w:id="280916286">
              <w:marLeft w:val="0"/>
              <w:marRight w:val="0"/>
              <w:marTop w:val="0"/>
              <w:marBottom w:val="0"/>
              <w:divBdr>
                <w:top w:val="none" w:sz="0" w:space="0" w:color="auto"/>
                <w:left w:val="none" w:sz="0" w:space="0" w:color="auto"/>
                <w:bottom w:val="none" w:sz="0" w:space="0" w:color="auto"/>
                <w:right w:val="none" w:sz="0" w:space="0" w:color="auto"/>
              </w:divBdr>
            </w:div>
            <w:div w:id="1365902415">
              <w:marLeft w:val="0"/>
              <w:marRight w:val="0"/>
              <w:marTop w:val="0"/>
              <w:marBottom w:val="0"/>
              <w:divBdr>
                <w:top w:val="none" w:sz="0" w:space="0" w:color="auto"/>
                <w:left w:val="none" w:sz="0" w:space="0" w:color="auto"/>
                <w:bottom w:val="none" w:sz="0" w:space="0" w:color="auto"/>
                <w:right w:val="none" w:sz="0" w:space="0" w:color="auto"/>
              </w:divBdr>
            </w:div>
            <w:div w:id="1617561457">
              <w:marLeft w:val="0"/>
              <w:marRight w:val="0"/>
              <w:marTop w:val="0"/>
              <w:marBottom w:val="0"/>
              <w:divBdr>
                <w:top w:val="none" w:sz="0" w:space="0" w:color="auto"/>
                <w:left w:val="none" w:sz="0" w:space="0" w:color="auto"/>
                <w:bottom w:val="none" w:sz="0" w:space="0" w:color="auto"/>
                <w:right w:val="none" w:sz="0" w:space="0" w:color="auto"/>
              </w:divBdr>
            </w:div>
          </w:divsChild>
        </w:div>
        <w:div w:id="584269090">
          <w:marLeft w:val="0"/>
          <w:marRight w:val="0"/>
          <w:marTop w:val="0"/>
          <w:marBottom w:val="0"/>
          <w:divBdr>
            <w:top w:val="none" w:sz="0" w:space="0" w:color="auto"/>
            <w:left w:val="none" w:sz="0" w:space="0" w:color="auto"/>
            <w:bottom w:val="none" w:sz="0" w:space="0" w:color="auto"/>
            <w:right w:val="none" w:sz="0" w:space="0" w:color="auto"/>
          </w:divBdr>
          <w:divsChild>
            <w:div w:id="59715955">
              <w:marLeft w:val="0"/>
              <w:marRight w:val="0"/>
              <w:marTop w:val="0"/>
              <w:marBottom w:val="0"/>
              <w:divBdr>
                <w:top w:val="none" w:sz="0" w:space="0" w:color="auto"/>
                <w:left w:val="none" w:sz="0" w:space="0" w:color="auto"/>
                <w:bottom w:val="none" w:sz="0" w:space="0" w:color="auto"/>
                <w:right w:val="none" w:sz="0" w:space="0" w:color="auto"/>
              </w:divBdr>
            </w:div>
            <w:div w:id="710224028">
              <w:marLeft w:val="0"/>
              <w:marRight w:val="0"/>
              <w:marTop w:val="0"/>
              <w:marBottom w:val="0"/>
              <w:divBdr>
                <w:top w:val="none" w:sz="0" w:space="0" w:color="auto"/>
                <w:left w:val="none" w:sz="0" w:space="0" w:color="auto"/>
                <w:bottom w:val="none" w:sz="0" w:space="0" w:color="auto"/>
                <w:right w:val="none" w:sz="0" w:space="0" w:color="auto"/>
              </w:divBdr>
            </w:div>
            <w:div w:id="1344016739">
              <w:marLeft w:val="0"/>
              <w:marRight w:val="0"/>
              <w:marTop w:val="0"/>
              <w:marBottom w:val="0"/>
              <w:divBdr>
                <w:top w:val="none" w:sz="0" w:space="0" w:color="auto"/>
                <w:left w:val="none" w:sz="0" w:space="0" w:color="auto"/>
                <w:bottom w:val="none" w:sz="0" w:space="0" w:color="auto"/>
                <w:right w:val="none" w:sz="0" w:space="0" w:color="auto"/>
              </w:divBdr>
            </w:div>
            <w:div w:id="1415084925">
              <w:marLeft w:val="0"/>
              <w:marRight w:val="0"/>
              <w:marTop w:val="0"/>
              <w:marBottom w:val="0"/>
              <w:divBdr>
                <w:top w:val="none" w:sz="0" w:space="0" w:color="auto"/>
                <w:left w:val="none" w:sz="0" w:space="0" w:color="auto"/>
                <w:bottom w:val="none" w:sz="0" w:space="0" w:color="auto"/>
                <w:right w:val="none" w:sz="0" w:space="0" w:color="auto"/>
              </w:divBdr>
            </w:div>
          </w:divsChild>
        </w:div>
        <w:div w:id="985010814">
          <w:marLeft w:val="0"/>
          <w:marRight w:val="0"/>
          <w:marTop w:val="0"/>
          <w:marBottom w:val="0"/>
          <w:divBdr>
            <w:top w:val="none" w:sz="0" w:space="0" w:color="auto"/>
            <w:left w:val="none" w:sz="0" w:space="0" w:color="auto"/>
            <w:bottom w:val="none" w:sz="0" w:space="0" w:color="auto"/>
            <w:right w:val="none" w:sz="0" w:space="0" w:color="auto"/>
          </w:divBdr>
          <w:divsChild>
            <w:div w:id="289895514">
              <w:marLeft w:val="0"/>
              <w:marRight w:val="0"/>
              <w:marTop w:val="0"/>
              <w:marBottom w:val="0"/>
              <w:divBdr>
                <w:top w:val="none" w:sz="0" w:space="0" w:color="auto"/>
                <w:left w:val="none" w:sz="0" w:space="0" w:color="auto"/>
                <w:bottom w:val="none" w:sz="0" w:space="0" w:color="auto"/>
                <w:right w:val="none" w:sz="0" w:space="0" w:color="auto"/>
              </w:divBdr>
            </w:div>
            <w:div w:id="1980961417">
              <w:marLeft w:val="0"/>
              <w:marRight w:val="0"/>
              <w:marTop w:val="0"/>
              <w:marBottom w:val="0"/>
              <w:divBdr>
                <w:top w:val="none" w:sz="0" w:space="0" w:color="auto"/>
                <w:left w:val="none" w:sz="0" w:space="0" w:color="auto"/>
                <w:bottom w:val="none" w:sz="0" w:space="0" w:color="auto"/>
                <w:right w:val="none" w:sz="0" w:space="0" w:color="auto"/>
              </w:divBdr>
            </w:div>
          </w:divsChild>
        </w:div>
        <w:div w:id="1110777890">
          <w:marLeft w:val="0"/>
          <w:marRight w:val="0"/>
          <w:marTop w:val="0"/>
          <w:marBottom w:val="0"/>
          <w:divBdr>
            <w:top w:val="none" w:sz="0" w:space="0" w:color="auto"/>
            <w:left w:val="none" w:sz="0" w:space="0" w:color="auto"/>
            <w:bottom w:val="none" w:sz="0" w:space="0" w:color="auto"/>
            <w:right w:val="none" w:sz="0" w:space="0" w:color="auto"/>
          </w:divBdr>
          <w:divsChild>
            <w:div w:id="11417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5687">
      <w:bodyDiv w:val="1"/>
      <w:marLeft w:val="0"/>
      <w:marRight w:val="0"/>
      <w:marTop w:val="0"/>
      <w:marBottom w:val="0"/>
      <w:divBdr>
        <w:top w:val="none" w:sz="0" w:space="0" w:color="auto"/>
        <w:left w:val="none" w:sz="0" w:space="0" w:color="auto"/>
        <w:bottom w:val="none" w:sz="0" w:space="0" w:color="auto"/>
        <w:right w:val="none" w:sz="0" w:space="0" w:color="auto"/>
      </w:divBdr>
    </w:div>
    <w:div w:id="258953127">
      <w:bodyDiv w:val="1"/>
      <w:marLeft w:val="0"/>
      <w:marRight w:val="0"/>
      <w:marTop w:val="0"/>
      <w:marBottom w:val="0"/>
      <w:divBdr>
        <w:top w:val="none" w:sz="0" w:space="0" w:color="auto"/>
        <w:left w:val="none" w:sz="0" w:space="0" w:color="auto"/>
        <w:bottom w:val="none" w:sz="0" w:space="0" w:color="auto"/>
        <w:right w:val="none" w:sz="0" w:space="0" w:color="auto"/>
      </w:divBdr>
    </w:div>
    <w:div w:id="333726638">
      <w:bodyDiv w:val="1"/>
      <w:marLeft w:val="0"/>
      <w:marRight w:val="0"/>
      <w:marTop w:val="0"/>
      <w:marBottom w:val="0"/>
      <w:divBdr>
        <w:top w:val="none" w:sz="0" w:space="0" w:color="auto"/>
        <w:left w:val="none" w:sz="0" w:space="0" w:color="auto"/>
        <w:bottom w:val="none" w:sz="0" w:space="0" w:color="auto"/>
        <w:right w:val="none" w:sz="0" w:space="0" w:color="auto"/>
      </w:divBdr>
    </w:div>
    <w:div w:id="358160745">
      <w:marLeft w:val="0"/>
      <w:marRight w:val="0"/>
      <w:marTop w:val="0"/>
      <w:marBottom w:val="0"/>
      <w:divBdr>
        <w:top w:val="none" w:sz="0" w:space="0" w:color="auto"/>
        <w:left w:val="none" w:sz="0" w:space="0" w:color="auto"/>
        <w:bottom w:val="none" w:sz="0" w:space="0" w:color="auto"/>
        <w:right w:val="none" w:sz="0" w:space="0" w:color="auto"/>
      </w:divBdr>
    </w:div>
    <w:div w:id="431121898">
      <w:bodyDiv w:val="1"/>
      <w:marLeft w:val="0"/>
      <w:marRight w:val="0"/>
      <w:marTop w:val="0"/>
      <w:marBottom w:val="0"/>
      <w:divBdr>
        <w:top w:val="none" w:sz="0" w:space="0" w:color="auto"/>
        <w:left w:val="none" w:sz="0" w:space="0" w:color="auto"/>
        <w:bottom w:val="none" w:sz="0" w:space="0" w:color="auto"/>
        <w:right w:val="none" w:sz="0" w:space="0" w:color="auto"/>
      </w:divBdr>
      <w:divsChild>
        <w:div w:id="42221406">
          <w:marLeft w:val="0"/>
          <w:marRight w:val="0"/>
          <w:marTop w:val="0"/>
          <w:marBottom w:val="0"/>
          <w:divBdr>
            <w:top w:val="none" w:sz="0" w:space="0" w:color="auto"/>
            <w:left w:val="none" w:sz="0" w:space="0" w:color="auto"/>
            <w:bottom w:val="none" w:sz="0" w:space="0" w:color="auto"/>
            <w:right w:val="none" w:sz="0" w:space="0" w:color="auto"/>
          </w:divBdr>
          <w:divsChild>
            <w:div w:id="233509463">
              <w:marLeft w:val="0"/>
              <w:marRight w:val="0"/>
              <w:marTop w:val="0"/>
              <w:marBottom w:val="0"/>
              <w:divBdr>
                <w:top w:val="none" w:sz="0" w:space="0" w:color="auto"/>
                <w:left w:val="none" w:sz="0" w:space="0" w:color="auto"/>
                <w:bottom w:val="none" w:sz="0" w:space="0" w:color="auto"/>
                <w:right w:val="none" w:sz="0" w:space="0" w:color="auto"/>
              </w:divBdr>
            </w:div>
            <w:div w:id="297953109">
              <w:marLeft w:val="0"/>
              <w:marRight w:val="0"/>
              <w:marTop w:val="0"/>
              <w:marBottom w:val="0"/>
              <w:divBdr>
                <w:top w:val="none" w:sz="0" w:space="0" w:color="auto"/>
                <w:left w:val="none" w:sz="0" w:space="0" w:color="auto"/>
                <w:bottom w:val="none" w:sz="0" w:space="0" w:color="auto"/>
                <w:right w:val="none" w:sz="0" w:space="0" w:color="auto"/>
              </w:divBdr>
            </w:div>
            <w:div w:id="821779563">
              <w:marLeft w:val="0"/>
              <w:marRight w:val="0"/>
              <w:marTop w:val="0"/>
              <w:marBottom w:val="0"/>
              <w:divBdr>
                <w:top w:val="none" w:sz="0" w:space="0" w:color="auto"/>
                <w:left w:val="none" w:sz="0" w:space="0" w:color="auto"/>
                <w:bottom w:val="none" w:sz="0" w:space="0" w:color="auto"/>
                <w:right w:val="none" w:sz="0" w:space="0" w:color="auto"/>
              </w:divBdr>
            </w:div>
            <w:div w:id="1188789009">
              <w:marLeft w:val="0"/>
              <w:marRight w:val="0"/>
              <w:marTop w:val="0"/>
              <w:marBottom w:val="0"/>
              <w:divBdr>
                <w:top w:val="none" w:sz="0" w:space="0" w:color="auto"/>
                <w:left w:val="none" w:sz="0" w:space="0" w:color="auto"/>
                <w:bottom w:val="none" w:sz="0" w:space="0" w:color="auto"/>
                <w:right w:val="none" w:sz="0" w:space="0" w:color="auto"/>
              </w:divBdr>
            </w:div>
            <w:div w:id="1751652964">
              <w:marLeft w:val="0"/>
              <w:marRight w:val="0"/>
              <w:marTop w:val="0"/>
              <w:marBottom w:val="0"/>
              <w:divBdr>
                <w:top w:val="none" w:sz="0" w:space="0" w:color="auto"/>
                <w:left w:val="none" w:sz="0" w:space="0" w:color="auto"/>
                <w:bottom w:val="none" w:sz="0" w:space="0" w:color="auto"/>
                <w:right w:val="none" w:sz="0" w:space="0" w:color="auto"/>
              </w:divBdr>
            </w:div>
          </w:divsChild>
        </w:div>
        <w:div w:id="188448502">
          <w:marLeft w:val="0"/>
          <w:marRight w:val="0"/>
          <w:marTop w:val="0"/>
          <w:marBottom w:val="0"/>
          <w:divBdr>
            <w:top w:val="none" w:sz="0" w:space="0" w:color="auto"/>
            <w:left w:val="none" w:sz="0" w:space="0" w:color="auto"/>
            <w:bottom w:val="none" w:sz="0" w:space="0" w:color="auto"/>
            <w:right w:val="none" w:sz="0" w:space="0" w:color="auto"/>
          </w:divBdr>
          <w:divsChild>
            <w:div w:id="559175097">
              <w:marLeft w:val="0"/>
              <w:marRight w:val="0"/>
              <w:marTop w:val="0"/>
              <w:marBottom w:val="0"/>
              <w:divBdr>
                <w:top w:val="none" w:sz="0" w:space="0" w:color="auto"/>
                <w:left w:val="none" w:sz="0" w:space="0" w:color="auto"/>
                <w:bottom w:val="none" w:sz="0" w:space="0" w:color="auto"/>
                <w:right w:val="none" w:sz="0" w:space="0" w:color="auto"/>
              </w:divBdr>
            </w:div>
            <w:div w:id="618992611">
              <w:marLeft w:val="0"/>
              <w:marRight w:val="0"/>
              <w:marTop w:val="0"/>
              <w:marBottom w:val="0"/>
              <w:divBdr>
                <w:top w:val="none" w:sz="0" w:space="0" w:color="auto"/>
                <w:left w:val="none" w:sz="0" w:space="0" w:color="auto"/>
                <w:bottom w:val="none" w:sz="0" w:space="0" w:color="auto"/>
                <w:right w:val="none" w:sz="0" w:space="0" w:color="auto"/>
              </w:divBdr>
            </w:div>
            <w:div w:id="1204058899">
              <w:marLeft w:val="0"/>
              <w:marRight w:val="0"/>
              <w:marTop w:val="0"/>
              <w:marBottom w:val="0"/>
              <w:divBdr>
                <w:top w:val="none" w:sz="0" w:space="0" w:color="auto"/>
                <w:left w:val="none" w:sz="0" w:space="0" w:color="auto"/>
                <w:bottom w:val="none" w:sz="0" w:space="0" w:color="auto"/>
                <w:right w:val="none" w:sz="0" w:space="0" w:color="auto"/>
              </w:divBdr>
            </w:div>
            <w:div w:id="1211066576">
              <w:marLeft w:val="0"/>
              <w:marRight w:val="0"/>
              <w:marTop w:val="0"/>
              <w:marBottom w:val="0"/>
              <w:divBdr>
                <w:top w:val="none" w:sz="0" w:space="0" w:color="auto"/>
                <w:left w:val="none" w:sz="0" w:space="0" w:color="auto"/>
                <w:bottom w:val="none" w:sz="0" w:space="0" w:color="auto"/>
                <w:right w:val="none" w:sz="0" w:space="0" w:color="auto"/>
              </w:divBdr>
            </w:div>
            <w:div w:id="1796215399">
              <w:marLeft w:val="0"/>
              <w:marRight w:val="0"/>
              <w:marTop w:val="0"/>
              <w:marBottom w:val="0"/>
              <w:divBdr>
                <w:top w:val="none" w:sz="0" w:space="0" w:color="auto"/>
                <w:left w:val="none" w:sz="0" w:space="0" w:color="auto"/>
                <w:bottom w:val="none" w:sz="0" w:space="0" w:color="auto"/>
                <w:right w:val="none" w:sz="0" w:space="0" w:color="auto"/>
              </w:divBdr>
            </w:div>
          </w:divsChild>
        </w:div>
        <w:div w:id="227766844">
          <w:marLeft w:val="0"/>
          <w:marRight w:val="0"/>
          <w:marTop w:val="0"/>
          <w:marBottom w:val="0"/>
          <w:divBdr>
            <w:top w:val="none" w:sz="0" w:space="0" w:color="auto"/>
            <w:left w:val="none" w:sz="0" w:space="0" w:color="auto"/>
            <w:bottom w:val="none" w:sz="0" w:space="0" w:color="auto"/>
            <w:right w:val="none" w:sz="0" w:space="0" w:color="auto"/>
          </w:divBdr>
          <w:divsChild>
            <w:div w:id="511184183">
              <w:marLeft w:val="0"/>
              <w:marRight w:val="0"/>
              <w:marTop w:val="0"/>
              <w:marBottom w:val="0"/>
              <w:divBdr>
                <w:top w:val="none" w:sz="0" w:space="0" w:color="auto"/>
                <w:left w:val="none" w:sz="0" w:space="0" w:color="auto"/>
                <w:bottom w:val="none" w:sz="0" w:space="0" w:color="auto"/>
                <w:right w:val="none" w:sz="0" w:space="0" w:color="auto"/>
              </w:divBdr>
            </w:div>
            <w:div w:id="518738761">
              <w:marLeft w:val="0"/>
              <w:marRight w:val="0"/>
              <w:marTop w:val="0"/>
              <w:marBottom w:val="0"/>
              <w:divBdr>
                <w:top w:val="none" w:sz="0" w:space="0" w:color="auto"/>
                <w:left w:val="none" w:sz="0" w:space="0" w:color="auto"/>
                <w:bottom w:val="none" w:sz="0" w:space="0" w:color="auto"/>
                <w:right w:val="none" w:sz="0" w:space="0" w:color="auto"/>
              </w:divBdr>
            </w:div>
            <w:div w:id="723522851">
              <w:marLeft w:val="0"/>
              <w:marRight w:val="0"/>
              <w:marTop w:val="0"/>
              <w:marBottom w:val="0"/>
              <w:divBdr>
                <w:top w:val="none" w:sz="0" w:space="0" w:color="auto"/>
                <w:left w:val="none" w:sz="0" w:space="0" w:color="auto"/>
                <w:bottom w:val="none" w:sz="0" w:space="0" w:color="auto"/>
                <w:right w:val="none" w:sz="0" w:space="0" w:color="auto"/>
              </w:divBdr>
            </w:div>
            <w:div w:id="1425033388">
              <w:marLeft w:val="0"/>
              <w:marRight w:val="0"/>
              <w:marTop w:val="0"/>
              <w:marBottom w:val="0"/>
              <w:divBdr>
                <w:top w:val="none" w:sz="0" w:space="0" w:color="auto"/>
                <w:left w:val="none" w:sz="0" w:space="0" w:color="auto"/>
                <w:bottom w:val="none" w:sz="0" w:space="0" w:color="auto"/>
                <w:right w:val="none" w:sz="0" w:space="0" w:color="auto"/>
              </w:divBdr>
            </w:div>
            <w:div w:id="1430812791">
              <w:marLeft w:val="0"/>
              <w:marRight w:val="0"/>
              <w:marTop w:val="0"/>
              <w:marBottom w:val="0"/>
              <w:divBdr>
                <w:top w:val="none" w:sz="0" w:space="0" w:color="auto"/>
                <w:left w:val="none" w:sz="0" w:space="0" w:color="auto"/>
                <w:bottom w:val="none" w:sz="0" w:space="0" w:color="auto"/>
                <w:right w:val="none" w:sz="0" w:space="0" w:color="auto"/>
              </w:divBdr>
            </w:div>
          </w:divsChild>
        </w:div>
        <w:div w:id="454445517">
          <w:marLeft w:val="0"/>
          <w:marRight w:val="0"/>
          <w:marTop w:val="0"/>
          <w:marBottom w:val="0"/>
          <w:divBdr>
            <w:top w:val="none" w:sz="0" w:space="0" w:color="auto"/>
            <w:left w:val="none" w:sz="0" w:space="0" w:color="auto"/>
            <w:bottom w:val="none" w:sz="0" w:space="0" w:color="auto"/>
            <w:right w:val="none" w:sz="0" w:space="0" w:color="auto"/>
          </w:divBdr>
          <w:divsChild>
            <w:div w:id="228422284">
              <w:marLeft w:val="0"/>
              <w:marRight w:val="0"/>
              <w:marTop w:val="0"/>
              <w:marBottom w:val="0"/>
              <w:divBdr>
                <w:top w:val="none" w:sz="0" w:space="0" w:color="auto"/>
                <w:left w:val="none" w:sz="0" w:space="0" w:color="auto"/>
                <w:bottom w:val="none" w:sz="0" w:space="0" w:color="auto"/>
                <w:right w:val="none" w:sz="0" w:space="0" w:color="auto"/>
              </w:divBdr>
            </w:div>
            <w:div w:id="334310359">
              <w:marLeft w:val="0"/>
              <w:marRight w:val="0"/>
              <w:marTop w:val="0"/>
              <w:marBottom w:val="0"/>
              <w:divBdr>
                <w:top w:val="none" w:sz="0" w:space="0" w:color="auto"/>
                <w:left w:val="none" w:sz="0" w:space="0" w:color="auto"/>
                <w:bottom w:val="none" w:sz="0" w:space="0" w:color="auto"/>
                <w:right w:val="none" w:sz="0" w:space="0" w:color="auto"/>
              </w:divBdr>
            </w:div>
            <w:div w:id="952176094">
              <w:marLeft w:val="0"/>
              <w:marRight w:val="0"/>
              <w:marTop w:val="0"/>
              <w:marBottom w:val="0"/>
              <w:divBdr>
                <w:top w:val="none" w:sz="0" w:space="0" w:color="auto"/>
                <w:left w:val="none" w:sz="0" w:space="0" w:color="auto"/>
                <w:bottom w:val="none" w:sz="0" w:space="0" w:color="auto"/>
                <w:right w:val="none" w:sz="0" w:space="0" w:color="auto"/>
              </w:divBdr>
            </w:div>
            <w:div w:id="1553492737">
              <w:marLeft w:val="0"/>
              <w:marRight w:val="0"/>
              <w:marTop w:val="0"/>
              <w:marBottom w:val="0"/>
              <w:divBdr>
                <w:top w:val="none" w:sz="0" w:space="0" w:color="auto"/>
                <w:left w:val="none" w:sz="0" w:space="0" w:color="auto"/>
                <w:bottom w:val="none" w:sz="0" w:space="0" w:color="auto"/>
                <w:right w:val="none" w:sz="0" w:space="0" w:color="auto"/>
              </w:divBdr>
            </w:div>
            <w:div w:id="1874071290">
              <w:marLeft w:val="0"/>
              <w:marRight w:val="0"/>
              <w:marTop w:val="0"/>
              <w:marBottom w:val="0"/>
              <w:divBdr>
                <w:top w:val="none" w:sz="0" w:space="0" w:color="auto"/>
                <w:left w:val="none" w:sz="0" w:space="0" w:color="auto"/>
                <w:bottom w:val="none" w:sz="0" w:space="0" w:color="auto"/>
                <w:right w:val="none" w:sz="0" w:space="0" w:color="auto"/>
              </w:divBdr>
            </w:div>
          </w:divsChild>
        </w:div>
        <w:div w:id="586156841">
          <w:marLeft w:val="0"/>
          <w:marRight w:val="0"/>
          <w:marTop w:val="0"/>
          <w:marBottom w:val="0"/>
          <w:divBdr>
            <w:top w:val="none" w:sz="0" w:space="0" w:color="auto"/>
            <w:left w:val="none" w:sz="0" w:space="0" w:color="auto"/>
            <w:bottom w:val="none" w:sz="0" w:space="0" w:color="auto"/>
            <w:right w:val="none" w:sz="0" w:space="0" w:color="auto"/>
          </w:divBdr>
        </w:div>
        <w:div w:id="722560865">
          <w:marLeft w:val="0"/>
          <w:marRight w:val="0"/>
          <w:marTop w:val="0"/>
          <w:marBottom w:val="0"/>
          <w:divBdr>
            <w:top w:val="none" w:sz="0" w:space="0" w:color="auto"/>
            <w:left w:val="none" w:sz="0" w:space="0" w:color="auto"/>
            <w:bottom w:val="none" w:sz="0" w:space="0" w:color="auto"/>
            <w:right w:val="none" w:sz="0" w:space="0" w:color="auto"/>
          </w:divBdr>
          <w:divsChild>
            <w:div w:id="21783146">
              <w:marLeft w:val="0"/>
              <w:marRight w:val="0"/>
              <w:marTop w:val="0"/>
              <w:marBottom w:val="0"/>
              <w:divBdr>
                <w:top w:val="none" w:sz="0" w:space="0" w:color="auto"/>
                <w:left w:val="none" w:sz="0" w:space="0" w:color="auto"/>
                <w:bottom w:val="none" w:sz="0" w:space="0" w:color="auto"/>
                <w:right w:val="none" w:sz="0" w:space="0" w:color="auto"/>
              </w:divBdr>
            </w:div>
            <w:div w:id="509829999">
              <w:marLeft w:val="0"/>
              <w:marRight w:val="0"/>
              <w:marTop w:val="0"/>
              <w:marBottom w:val="0"/>
              <w:divBdr>
                <w:top w:val="none" w:sz="0" w:space="0" w:color="auto"/>
                <w:left w:val="none" w:sz="0" w:space="0" w:color="auto"/>
                <w:bottom w:val="none" w:sz="0" w:space="0" w:color="auto"/>
                <w:right w:val="none" w:sz="0" w:space="0" w:color="auto"/>
              </w:divBdr>
            </w:div>
            <w:div w:id="958024698">
              <w:marLeft w:val="0"/>
              <w:marRight w:val="0"/>
              <w:marTop w:val="0"/>
              <w:marBottom w:val="0"/>
              <w:divBdr>
                <w:top w:val="none" w:sz="0" w:space="0" w:color="auto"/>
                <w:left w:val="none" w:sz="0" w:space="0" w:color="auto"/>
                <w:bottom w:val="none" w:sz="0" w:space="0" w:color="auto"/>
                <w:right w:val="none" w:sz="0" w:space="0" w:color="auto"/>
              </w:divBdr>
            </w:div>
          </w:divsChild>
        </w:div>
        <w:div w:id="996344592">
          <w:marLeft w:val="0"/>
          <w:marRight w:val="0"/>
          <w:marTop w:val="0"/>
          <w:marBottom w:val="0"/>
          <w:divBdr>
            <w:top w:val="none" w:sz="0" w:space="0" w:color="auto"/>
            <w:left w:val="none" w:sz="0" w:space="0" w:color="auto"/>
            <w:bottom w:val="none" w:sz="0" w:space="0" w:color="auto"/>
            <w:right w:val="none" w:sz="0" w:space="0" w:color="auto"/>
          </w:divBdr>
          <w:divsChild>
            <w:div w:id="103036366">
              <w:marLeft w:val="0"/>
              <w:marRight w:val="0"/>
              <w:marTop w:val="0"/>
              <w:marBottom w:val="0"/>
              <w:divBdr>
                <w:top w:val="none" w:sz="0" w:space="0" w:color="auto"/>
                <w:left w:val="none" w:sz="0" w:space="0" w:color="auto"/>
                <w:bottom w:val="none" w:sz="0" w:space="0" w:color="auto"/>
                <w:right w:val="none" w:sz="0" w:space="0" w:color="auto"/>
              </w:divBdr>
            </w:div>
            <w:div w:id="1132752759">
              <w:marLeft w:val="0"/>
              <w:marRight w:val="0"/>
              <w:marTop w:val="0"/>
              <w:marBottom w:val="0"/>
              <w:divBdr>
                <w:top w:val="none" w:sz="0" w:space="0" w:color="auto"/>
                <w:left w:val="none" w:sz="0" w:space="0" w:color="auto"/>
                <w:bottom w:val="none" w:sz="0" w:space="0" w:color="auto"/>
                <w:right w:val="none" w:sz="0" w:space="0" w:color="auto"/>
              </w:divBdr>
            </w:div>
            <w:div w:id="1398164179">
              <w:marLeft w:val="0"/>
              <w:marRight w:val="0"/>
              <w:marTop w:val="0"/>
              <w:marBottom w:val="0"/>
              <w:divBdr>
                <w:top w:val="none" w:sz="0" w:space="0" w:color="auto"/>
                <w:left w:val="none" w:sz="0" w:space="0" w:color="auto"/>
                <w:bottom w:val="none" w:sz="0" w:space="0" w:color="auto"/>
                <w:right w:val="none" w:sz="0" w:space="0" w:color="auto"/>
              </w:divBdr>
            </w:div>
            <w:div w:id="1681471844">
              <w:marLeft w:val="0"/>
              <w:marRight w:val="0"/>
              <w:marTop w:val="0"/>
              <w:marBottom w:val="0"/>
              <w:divBdr>
                <w:top w:val="none" w:sz="0" w:space="0" w:color="auto"/>
                <w:left w:val="none" w:sz="0" w:space="0" w:color="auto"/>
                <w:bottom w:val="none" w:sz="0" w:space="0" w:color="auto"/>
                <w:right w:val="none" w:sz="0" w:space="0" w:color="auto"/>
              </w:divBdr>
            </w:div>
          </w:divsChild>
        </w:div>
        <w:div w:id="1061556592">
          <w:marLeft w:val="0"/>
          <w:marRight w:val="0"/>
          <w:marTop w:val="0"/>
          <w:marBottom w:val="0"/>
          <w:divBdr>
            <w:top w:val="none" w:sz="0" w:space="0" w:color="auto"/>
            <w:left w:val="none" w:sz="0" w:space="0" w:color="auto"/>
            <w:bottom w:val="none" w:sz="0" w:space="0" w:color="auto"/>
            <w:right w:val="none" w:sz="0" w:space="0" w:color="auto"/>
          </w:divBdr>
        </w:div>
        <w:div w:id="1079403427">
          <w:marLeft w:val="0"/>
          <w:marRight w:val="0"/>
          <w:marTop w:val="0"/>
          <w:marBottom w:val="0"/>
          <w:divBdr>
            <w:top w:val="none" w:sz="0" w:space="0" w:color="auto"/>
            <w:left w:val="none" w:sz="0" w:space="0" w:color="auto"/>
            <w:bottom w:val="none" w:sz="0" w:space="0" w:color="auto"/>
            <w:right w:val="none" w:sz="0" w:space="0" w:color="auto"/>
          </w:divBdr>
          <w:divsChild>
            <w:div w:id="1851335961">
              <w:marLeft w:val="0"/>
              <w:marRight w:val="0"/>
              <w:marTop w:val="0"/>
              <w:marBottom w:val="0"/>
              <w:divBdr>
                <w:top w:val="none" w:sz="0" w:space="0" w:color="auto"/>
                <w:left w:val="none" w:sz="0" w:space="0" w:color="auto"/>
                <w:bottom w:val="none" w:sz="0" w:space="0" w:color="auto"/>
                <w:right w:val="none" w:sz="0" w:space="0" w:color="auto"/>
              </w:divBdr>
            </w:div>
          </w:divsChild>
        </w:div>
        <w:div w:id="1088111009">
          <w:marLeft w:val="0"/>
          <w:marRight w:val="0"/>
          <w:marTop w:val="0"/>
          <w:marBottom w:val="0"/>
          <w:divBdr>
            <w:top w:val="none" w:sz="0" w:space="0" w:color="auto"/>
            <w:left w:val="none" w:sz="0" w:space="0" w:color="auto"/>
            <w:bottom w:val="none" w:sz="0" w:space="0" w:color="auto"/>
            <w:right w:val="none" w:sz="0" w:space="0" w:color="auto"/>
          </w:divBdr>
        </w:div>
        <w:div w:id="1170632397">
          <w:marLeft w:val="0"/>
          <w:marRight w:val="0"/>
          <w:marTop w:val="0"/>
          <w:marBottom w:val="0"/>
          <w:divBdr>
            <w:top w:val="none" w:sz="0" w:space="0" w:color="auto"/>
            <w:left w:val="none" w:sz="0" w:space="0" w:color="auto"/>
            <w:bottom w:val="none" w:sz="0" w:space="0" w:color="auto"/>
            <w:right w:val="none" w:sz="0" w:space="0" w:color="auto"/>
          </w:divBdr>
          <w:divsChild>
            <w:div w:id="8530815">
              <w:marLeft w:val="0"/>
              <w:marRight w:val="0"/>
              <w:marTop w:val="0"/>
              <w:marBottom w:val="0"/>
              <w:divBdr>
                <w:top w:val="none" w:sz="0" w:space="0" w:color="auto"/>
                <w:left w:val="none" w:sz="0" w:space="0" w:color="auto"/>
                <w:bottom w:val="none" w:sz="0" w:space="0" w:color="auto"/>
                <w:right w:val="none" w:sz="0" w:space="0" w:color="auto"/>
              </w:divBdr>
            </w:div>
            <w:div w:id="220291144">
              <w:marLeft w:val="0"/>
              <w:marRight w:val="0"/>
              <w:marTop w:val="0"/>
              <w:marBottom w:val="0"/>
              <w:divBdr>
                <w:top w:val="none" w:sz="0" w:space="0" w:color="auto"/>
                <w:left w:val="none" w:sz="0" w:space="0" w:color="auto"/>
                <w:bottom w:val="none" w:sz="0" w:space="0" w:color="auto"/>
                <w:right w:val="none" w:sz="0" w:space="0" w:color="auto"/>
              </w:divBdr>
            </w:div>
            <w:div w:id="622080931">
              <w:marLeft w:val="0"/>
              <w:marRight w:val="0"/>
              <w:marTop w:val="0"/>
              <w:marBottom w:val="0"/>
              <w:divBdr>
                <w:top w:val="none" w:sz="0" w:space="0" w:color="auto"/>
                <w:left w:val="none" w:sz="0" w:space="0" w:color="auto"/>
                <w:bottom w:val="none" w:sz="0" w:space="0" w:color="auto"/>
                <w:right w:val="none" w:sz="0" w:space="0" w:color="auto"/>
              </w:divBdr>
            </w:div>
            <w:div w:id="1036271240">
              <w:marLeft w:val="0"/>
              <w:marRight w:val="0"/>
              <w:marTop w:val="0"/>
              <w:marBottom w:val="0"/>
              <w:divBdr>
                <w:top w:val="none" w:sz="0" w:space="0" w:color="auto"/>
                <w:left w:val="none" w:sz="0" w:space="0" w:color="auto"/>
                <w:bottom w:val="none" w:sz="0" w:space="0" w:color="auto"/>
                <w:right w:val="none" w:sz="0" w:space="0" w:color="auto"/>
              </w:divBdr>
            </w:div>
            <w:div w:id="1462190872">
              <w:marLeft w:val="0"/>
              <w:marRight w:val="0"/>
              <w:marTop w:val="0"/>
              <w:marBottom w:val="0"/>
              <w:divBdr>
                <w:top w:val="none" w:sz="0" w:space="0" w:color="auto"/>
                <w:left w:val="none" w:sz="0" w:space="0" w:color="auto"/>
                <w:bottom w:val="none" w:sz="0" w:space="0" w:color="auto"/>
                <w:right w:val="none" w:sz="0" w:space="0" w:color="auto"/>
              </w:divBdr>
            </w:div>
          </w:divsChild>
        </w:div>
        <w:div w:id="1518301893">
          <w:marLeft w:val="0"/>
          <w:marRight w:val="0"/>
          <w:marTop w:val="0"/>
          <w:marBottom w:val="0"/>
          <w:divBdr>
            <w:top w:val="none" w:sz="0" w:space="0" w:color="auto"/>
            <w:left w:val="none" w:sz="0" w:space="0" w:color="auto"/>
            <w:bottom w:val="none" w:sz="0" w:space="0" w:color="auto"/>
            <w:right w:val="none" w:sz="0" w:space="0" w:color="auto"/>
          </w:divBdr>
        </w:div>
        <w:div w:id="1558131344">
          <w:marLeft w:val="0"/>
          <w:marRight w:val="0"/>
          <w:marTop w:val="0"/>
          <w:marBottom w:val="0"/>
          <w:divBdr>
            <w:top w:val="none" w:sz="0" w:space="0" w:color="auto"/>
            <w:left w:val="none" w:sz="0" w:space="0" w:color="auto"/>
            <w:bottom w:val="none" w:sz="0" w:space="0" w:color="auto"/>
            <w:right w:val="none" w:sz="0" w:space="0" w:color="auto"/>
          </w:divBdr>
          <w:divsChild>
            <w:div w:id="157771665">
              <w:marLeft w:val="0"/>
              <w:marRight w:val="0"/>
              <w:marTop w:val="0"/>
              <w:marBottom w:val="0"/>
              <w:divBdr>
                <w:top w:val="none" w:sz="0" w:space="0" w:color="auto"/>
                <w:left w:val="none" w:sz="0" w:space="0" w:color="auto"/>
                <w:bottom w:val="none" w:sz="0" w:space="0" w:color="auto"/>
                <w:right w:val="none" w:sz="0" w:space="0" w:color="auto"/>
              </w:divBdr>
            </w:div>
            <w:div w:id="363332741">
              <w:marLeft w:val="0"/>
              <w:marRight w:val="0"/>
              <w:marTop w:val="0"/>
              <w:marBottom w:val="0"/>
              <w:divBdr>
                <w:top w:val="none" w:sz="0" w:space="0" w:color="auto"/>
                <w:left w:val="none" w:sz="0" w:space="0" w:color="auto"/>
                <w:bottom w:val="none" w:sz="0" w:space="0" w:color="auto"/>
                <w:right w:val="none" w:sz="0" w:space="0" w:color="auto"/>
              </w:divBdr>
            </w:div>
            <w:div w:id="1925215235">
              <w:marLeft w:val="0"/>
              <w:marRight w:val="0"/>
              <w:marTop w:val="0"/>
              <w:marBottom w:val="0"/>
              <w:divBdr>
                <w:top w:val="none" w:sz="0" w:space="0" w:color="auto"/>
                <w:left w:val="none" w:sz="0" w:space="0" w:color="auto"/>
                <w:bottom w:val="none" w:sz="0" w:space="0" w:color="auto"/>
                <w:right w:val="none" w:sz="0" w:space="0" w:color="auto"/>
              </w:divBdr>
            </w:div>
          </w:divsChild>
        </w:div>
        <w:div w:id="1582522417">
          <w:marLeft w:val="0"/>
          <w:marRight w:val="0"/>
          <w:marTop w:val="0"/>
          <w:marBottom w:val="0"/>
          <w:divBdr>
            <w:top w:val="none" w:sz="0" w:space="0" w:color="auto"/>
            <w:left w:val="none" w:sz="0" w:space="0" w:color="auto"/>
            <w:bottom w:val="none" w:sz="0" w:space="0" w:color="auto"/>
            <w:right w:val="none" w:sz="0" w:space="0" w:color="auto"/>
          </w:divBdr>
        </w:div>
        <w:div w:id="1665859865">
          <w:marLeft w:val="0"/>
          <w:marRight w:val="0"/>
          <w:marTop w:val="0"/>
          <w:marBottom w:val="0"/>
          <w:divBdr>
            <w:top w:val="none" w:sz="0" w:space="0" w:color="auto"/>
            <w:left w:val="none" w:sz="0" w:space="0" w:color="auto"/>
            <w:bottom w:val="none" w:sz="0" w:space="0" w:color="auto"/>
            <w:right w:val="none" w:sz="0" w:space="0" w:color="auto"/>
          </w:divBdr>
        </w:div>
        <w:div w:id="1740591561">
          <w:marLeft w:val="0"/>
          <w:marRight w:val="0"/>
          <w:marTop w:val="0"/>
          <w:marBottom w:val="0"/>
          <w:divBdr>
            <w:top w:val="none" w:sz="0" w:space="0" w:color="auto"/>
            <w:left w:val="none" w:sz="0" w:space="0" w:color="auto"/>
            <w:bottom w:val="none" w:sz="0" w:space="0" w:color="auto"/>
            <w:right w:val="none" w:sz="0" w:space="0" w:color="auto"/>
          </w:divBdr>
        </w:div>
        <w:div w:id="1777091333">
          <w:marLeft w:val="0"/>
          <w:marRight w:val="0"/>
          <w:marTop w:val="0"/>
          <w:marBottom w:val="0"/>
          <w:divBdr>
            <w:top w:val="none" w:sz="0" w:space="0" w:color="auto"/>
            <w:left w:val="none" w:sz="0" w:space="0" w:color="auto"/>
            <w:bottom w:val="none" w:sz="0" w:space="0" w:color="auto"/>
            <w:right w:val="none" w:sz="0" w:space="0" w:color="auto"/>
          </w:divBdr>
          <w:divsChild>
            <w:div w:id="416750172">
              <w:marLeft w:val="0"/>
              <w:marRight w:val="0"/>
              <w:marTop w:val="0"/>
              <w:marBottom w:val="0"/>
              <w:divBdr>
                <w:top w:val="none" w:sz="0" w:space="0" w:color="auto"/>
                <w:left w:val="none" w:sz="0" w:space="0" w:color="auto"/>
                <w:bottom w:val="none" w:sz="0" w:space="0" w:color="auto"/>
                <w:right w:val="none" w:sz="0" w:space="0" w:color="auto"/>
              </w:divBdr>
            </w:div>
            <w:div w:id="544171971">
              <w:marLeft w:val="0"/>
              <w:marRight w:val="0"/>
              <w:marTop w:val="0"/>
              <w:marBottom w:val="0"/>
              <w:divBdr>
                <w:top w:val="none" w:sz="0" w:space="0" w:color="auto"/>
                <w:left w:val="none" w:sz="0" w:space="0" w:color="auto"/>
                <w:bottom w:val="none" w:sz="0" w:space="0" w:color="auto"/>
                <w:right w:val="none" w:sz="0" w:space="0" w:color="auto"/>
              </w:divBdr>
            </w:div>
            <w:div w:id="989211576">
              <w:marLeft w:val="0"/>
              <w:marRight w:val="0"/>
              <w:marTop w:val="0"/>
              <w:marBottom w:val="0"/>
              <w:divBdr>
                <w:top w:val="none" w:sz="0" w:space="0" w:color="auto"/>
                <w:left w:val="none" w:sz="0" w:space="0" w:color="auto"/>
                <w:bottom w:val="none" w:sz="0" w:space="0" w:color="auto"/>
                <w:right w:val="none" w:sz="0" w:space="0" w:color="auto"/>
              </w:divBdr>
            </w:div>
            <w:div w:id="1026760842">
              <w:marLeft w:val="0"/>
              <w:marRight w:val="0"/>
              <w:marTop w:val="0"/>
              <w:marBottom w:val="0"/>
              <w:divBdr>
                <w:top w:val="none" w:sz="0" w:space="0" w:color="auto"/>
                <w:left w:val="none" w:sz="0" w:space="0" w:color="auto"/>
                <w:bottom w:val="none" w:sz="0" w:space="0" w:color="auto"/>
                <w:right w:val="none" w:sz="0" w:space="0" w:color="auto"/>
              </w:divBdr>
            </w:div>
            <w:div w:id="1240166038">
              <w:marLeft w:val="0"/>
              <w:marRight w:val="0"/>
              <w:marTop w:val="0"/>
              <w:marBottom w:val="0"/>
              <w:divBdr>
                <w:top w:val="none" w:sz="0" w:space="0" w:color="auto"/>
                <w:left w:val="none" w:sz="0" w:space="0" w:color="auto"/>
                <w:bottom w:val="none" w:sz="0" w:space="0" w:color="auto"/>
                <w:right w:val="none" w:sz="0" w:space="0" w:color="auto"/>
              </w:divBdr>
            </w:div>
          </w:divsChild>
        </w:div>
        <w:div w:id="2031908415">
          <w:marLeft w:val="0"/>
          <w:marRight w:val="0"/>
          <w:marTop w:val="0"/>
          <w:marBottom w:val="0"/>
          <w:divBdr>
            <w:top w:val="none" w:sz="0" w:space="0" w:color="auto"/>
            <w:left w:val="none" w:sz="0" w:space="0" w:color="auto"/>
            <w:bottom w:val="none" w:sz="0" w:space="0" w:color="auto"/>
            <w:right w:val="none" w:sz="0" w:space="0" w:color="auto"/>
          </w:divBdr>
        </w:div>
      </w:divsChild>
    </w:div>
    <w:div w:id="437916394">
      <w:bodyDiv w:val="1"/>
      <w:marLeft w:val="0"/>
      <w:marRight w:val="0"/>
      <w:marTop w:val="0"/>
      <w:marBottom w:val="0"/>
      <w:divBdr>
        <w:top w:val="none" w:sz="0" w:space="0" w:color="auto"/>
        <w:left w:val="none" w:sz="0" w:space="0" w:color="auto"/>
        <w:bottom w:val="none" w:sz="0" w:space="0" w:color="auto"/>
        <w:right w:val="none" w:sz="0" w:space="0" w:color="auto"/>
      </w:divBdr>
    </w:div>
    <w:div w:id="459149335">
      <w:bodyDiv w:val="1"/>
      <w:marLeft w:val="0"/>
      <w:marRight w:val="0"/>
      <w:marTop w:val="0"/>
      <w:marBottom w:val="0"/>
      <w:divBdr>
        <w:top w:val="none" w:sz="0" w:space="0" w:color="auto"/>
        <w:left w:val="none" w:sz="0" w:space="0" w:color="auto"/>
        <w:bottom w:val="none" w:sz="0" w:space="0" w:color="auto"/>
        <w:right w:val="none" w:sz="0" w:space="0" w:color="auto"/>
      </w:divBdr>
    </w:div>
    <w:div w:id="562374237">
      <w:bodyDiv w:val="1"/>
      <w:marLeft w:val="0"/>
      <w:marRight w:val="0"/>
      <w:marTop w:val="0"/>
      <w:marBottom w:val="0"/>
      <w:divBdr>
        <w:top w:val="none" w:sz="0" w:space="0" w:color="auto"/>
        <w:left w:val="none" w:sz="0" w:space="0" w:color="auto"/>
        <w:bottom w:val="none" w:sz="0" w:space="0" w:color="auto"/>
        <w:right w:val="none" w:sz="0" w:space="0" w:color="auto"/>
      </w:divBdr>
    </w:div>
    <w:div w:id="596981992">
      <w:bodyDiv w:val="1"/>
      <w:marLeft w:val="0"/>
      <w:marRight w:val="0"/>
      <w:marTop w:val="0"/>
      <w:marBottom w:val="0"/>
      <w:divBdr>
        <w:top w:val="none" w:sz="0" w:space="0" w:color="auto"/>
        <w:left w:val="none" w:sz="0" w:space="0" w:color="auto"/>
        <w:bottom w:val="none" w:sz="0" w:space="0" w:color="auto"/>
        <w:right w:val="none" w:sz="0" w:space="0" w:color="auto"/>
      </w:divBdr>
      <w:divsChild>
        <w:div w:id="1597712017">
          <w:marLeft w:val="0"/>
          <w:marRight w:val="0"/>
          <w:marTop w:val="0"/>
          <w:marBottom w:val="300"/>
          <w:divBdr>
            <w:top w:val="none" w:sz="0" w:space="0" w:color="auto"/>
            <w:left w:val="none" w:sz="0" w:space="0" w:color="auto"/>
            <w:bottom w:val="none" w:sz="0" w:space="0" w:color="auto"/>
            <w:right w:val="none" w:sz="0" w:space="0" w:color="auto"/>
          </w:divBdr>
        </w:div>
      </w:divsChild>
    </w:div>
    <w:div w:id="614561040">
      <w:bodyDiv w:val="1"/>
      <w:marLeft w:val="0"/>
      <w:marRight w:val="0"/>
      <w:marTop w:val="0"/>
      <w:marBottom w:val="0"/>
      <w:divBdr>
        <w:top w:val="none" w:sz="0" w:space="0" w:color="auto"/>
        <w:left w:val="none" w:sz="0" w:space="0" w:color="auto"/>
        <w:bottom w:val="none" w:sz="0" w:space="0" w:color="auto"/>
        <w:right w:val="none" w:sz="0" w:space="0" w:color="auto"/>
      </w:divBdr>
      <w:divsChild>
        <w:div w:id="235627738">
          <w:marLeft w:val="0"/>
          <w:marRight w:val="0"/>
          <w:marTop w:val="0"/>
          <w:marBottom w:val="120"/>
          <w:divBdr>
            <w:top w:val="none" w:sz="0" w:space="0" w:color="auto"/>
            <w:left w:val="none" w:sz="0" w:space="0" w:color="auto"/>
            <w:bottom w:val="none" w:sz="0" w:space="0" w:color="auto"/>
            <w:right w:val="none" w:sz="0" w:space="0" w:color="auto"/>
          </w:divBdr>
          <w:divsChild>
            <w:div w:id="383219567">
              <w:marLeft w:val="0"/>
              <w:marRight w:val="0"/>
              <w:marTop w:val="0"/>
              <w:marBottom w:val="0"/>
              <w:divBdr>
                <w:top w:val="none" w:sz="0" w:space="0" w:color="auto"/>
                <w:left w:val="none" w:sz="0" w:space="0" w:color="auto"/>
                <w:bottom w:val="none" w:sz="0" w:space="0" w:color="auto"/>
                <w:right w:val="none" w:sz="0" w:space="0" w:color="auto"/>
              </w:divBdr>
            </w:div>
          </w:divsChild>
        </w:div>
        <w:div w:id="778335669">
          <w:marLeft w:val="0"/>
          <w:marRight w:val="0"/>
          <w:marTop w:val="0"/>
          <w:marBottom w:val="120"/>
          <w:divBdr>
            <w:top w:val="none" w:sz="0" w:space="0" w:color="auto"/>
            <w:left w:val="none" w:sz="0" w:space="0" w:color="auto"/>
            <w:bottom w:val="none" w:sz="0" w:space="0" w:color="auto"/>
            <w:right w:val="none" w:sz="0" w:space="0" w:color="auto"/>
          </w:divBdr>
          <w:divsChild>
            <w:div w:id="1866602432">
              <w:marLeft w:val="0"/>
              <w:marRight w:val="0"/>
              <w:marTop w:val="0"/>
              <w:marBottom w:val="0"/>
              <w:divBdr>
                <w:top w:val="none" w:sz="0" w:space="0" w:color="auto"/>
                <w:left w:val="none" w:sz="0" w:space="0" w:color="auto"/>
                <w:bottom w:val="none" w:sz="0" w:space="0" w:color="auto"/>
                <w:right w:val="none" w:sz="0" w:space="0" w:color="auto"/>
              </w:divBdr>
            </w:div>
          </w:divsChild>
        </w:div>
        <w:div w:id="885725790">
          <w:marLeft w:val="0"/>
          <w:marRight w:val="0"/>
          <w:marTop w:val="0"/>
          <w:marBottom w:val="120"/>
          <w:divBdr>
            <w:top w:val="none" w:sz="0" w:space="0" w:color="auto"/>
            <w:left w:val="none" w:sz="0" w:space="0" w:color="auto"/>
            <w:bottom w:val="none" w:sz="0" w:space="0" w:color="auto"/>
            <w:right w:val="none" w:sz="0" w:space="0" w:color="auto"/>
          </w:divBdr>
          <w:divsChild>
            <w:div w:id="109366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1591">
      <w:bodyDiv w:val="1"/>
      <w:marLeft w:val="0"/>
      <w:marRight w:val="0"/>
      <w:marTop w:val="0"/>
      <w:marBottom w:val="0"/>
      <w:divBdr>
        <w:top w:val="none" w:sz="0" w:space="0" w:color="auto"/>
        <w:left w:val="none" w:sz="0" w:space="0" w:color="auto"/>
        <w:bottom w:val="none" w:sz="0" w:space="0" w:color="auto"/>
        <w:right w:val="none" w:sz="0" w:space="0" w:color="auto"/>
      </w:divBdr>
    </w:div>
    <w:div w:id="776366466">
      <w:bodyDiv w:val="1"/>
      <w:marLeft w:val="0"/>
      <w:marRight w:val="0"/>
      <w:marTop w:val="0"/>
      <w:marBottom w:val="0"/>
      <w:divBdr>
        <w:top w:val="none" w:sz="0" w:space="0" w:color="auto"/>
        <w:left w:val="none" w:sz="0" w:space="0" w:color="auto"/>
        <w:bottom w:val="none" w:sz="0" w:space="0" w:color="auto"/>
        <w:right w:val="none" w:sz="0" w:space="0" w:color="auto"/>
      </w:divBdr>
    </w:div>
    <w:div w:id="857279322">
      <w:bodyDiv w:val="1"/>
      <w:marLeft w:val="0"/>
      <w:marRight w:val="0"/>
      <w:marTop w:val="0"/>
      <w:marBottom w:val="0"/>
      <w:divBdr>
        <w:top w:val="none" w:sz="0" w:space="0" w:color="auto"/>
        <w:left w:val="none" w:sz="0" w:space="0" w:color="auto"/>
        <w:bottom w:val="none" w:sz="0" w:space="0" w:color="auto"/>
        <w:right w:val="none" w:sz="0" w:space="0" w:color="auto"/>
      </w:divBdr>
      <w:divsChild>
        <w:div w:id="4523660">
          <w:marLeft w:val="0"/>
          <w:marRight w:val="0"/>
          <w:marTop w:val="0"/>
          <w:marBottom w:val="0"/>
          <w:divBdr>
            <w:top w:val="none" w:sz="0" w:space="0" w:color="auto"/>
            <w:left w:val="none" w:sz="0" w:space="0" w:color="auto"/>
            <w:bottom w:val="none" w:sz="0" w:space="0" w:color="auto"/>
            <w:right w:val="none" w:sz="0" w:space="0" w:color="auto"/>
          </w:divBdr>
          <w:divsChild>
            <w:div w:id="878318690">
              <w:marLeft w:val="0"/>
              <w:marRight w:val="0"/>
              <w:marTop w:val="0"/>
              <w:marBottom w:val="0"/>
              <w:divBdr>
                <w:top w:val="none" w:sz="0" w:space="0" w:color="auto"/>
                <w:left w:val="none" w:sz="0" w:space="0" w:color="auto"/>
                <w:bottom w:val="none" w:sz="0" w:space="0" w:color="auto"/>
                <w:right w:val="none" w:sz="0" w:space="0" w:color="auto"/>
              </w:divBdr>
              <w:divsChild>
                <w:div w:id="240605155">
                  <w:marLeft w:val="0"/>
                  <w:marRight w:val="0"/>
                  <w:marTop w:val="0"/>
                  <w:marBottom w:val="0"/>
                  <w:divBdr>
                    <w:top w:val="none" w:sz="0" w:space="0" w:color="auto"/>
                    <w:left w:val="none" w:sz="0" w:space="0" w:color="auto"/>
                    <w:bottom w:val="none" w:sz="0" w:space="0" w:color="auto"/>
                    <w:right w:val="none" w:sz="0" w:space="0" w:color="auto"/>
                  </w:divBdr>
                  <w:divsChild>
                    <w:div w:id="774835344">
                      <w:marLeft w:val="0"/>
                      <w:marRight w:val="0"/>
                      <w:marTop w:val="0"/>
                      <w:marBottom w:val="0"/>
                      <w:divBdr>
                        <w:top w:val="none" w:sz="0" w:space="0" w:color="auto"/>
                        <w:left w:val="none" w:sz="0" w:space="0" w:color="auto"/>
                        <w:bottom w:val="none" w:sz="0" w:space="0" w:color="auto"/>
                        <w:right w:val="none" w:sz="0" w:space="0" w:color="auto"/>
                      </w:divBdr>
                      <w:divsChild>
                        <w:div w:id="1997878020">
                          <w:marLeft w:val="0"/>
                          <w:marRight w:val="0"/>
                          <w:marTop w:val="0"/>
                          <w:marBottom w:val="0"/>
                          <w:divBdr>
                            <w:top w:val="none" w:sz="0" w:space="0" w:color="auto"/>
                            <w:left w:val="none" w:sz="0" w:space="0" w:color="auto"/>
                            <w:bottom w:val="none" w:sz="0" w:space="0" w:color="auto"/>
                            <w:right w:val="none" w:sz="0" w:space="0" w:color="auto"/>
                          </w:divBdr>
                          <w:divsChild>
                            <w:div w:id="2857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885179">
                  <w:marLeft w:val="0"/>
                  <w:marRight w:val="0"/>
                  <w:marTop w:val="0"/>
                  <w:marBottom w:val="0"/>
                  <w:divBdr>
                    <w:top w:val="none" w:sz="0" w:space="0" w:color="auto"/>
                    <w:left w:val="none" w:sz="0" w:space="0" w:color="auto"/>
                    <w:bottom w:val="none" w:sz="0" w:space="0" w:color="auto"/>
                    <w:right w:val="none" w:sz="0" w:space="0" w:color="auto"/>
                  </w:divBdr>
                  <w:divsChild>
                    <w:div w:id="156239024">
                      <w:marLeft w:val="0"/>
                      <w:marRight w:val="0"/>
                      <w:marTop w:val="0"/>
                      <w:marBottom w:val="0"/>
                      <w:divBdr>
                        <w:top w:val="none" w:sz="0" w:space="0" w:color="auto"/>
                        <w:left w:val="none" w:sz="0" w:space="0" w:color="auto"/>
                        <w:bottom w:val="none" w:sz="0" w:space="0" w:color="auto"/>
                        <w:right w:val="none" w:sz="0" w:space="0" w:color="auto"/>
                      </w:divBdr>
                      <w:divsChild>
                        <w:div w:id="7954558">
                          <w:marLeft w:val="0"/>
                          <w:marRight w:val="0"/>
                          <w:marTop w:val="0"/>
                          <w:marBottom w:val="0"/>
                          <w:divBdr>
                            <w:top w:val="none" w:sz="0" w:space="0" w:color="auto"/>
                            <w:left w:val="none" w:sz="0" w:space="0" w:color="auto"/>
                            <w:bottom w:val="none" w:sz="0" w:space="0" w:color="auto"/>
                            <w:right w:val="none" w:sz="0" w:space="0" w:color="auto"/>
                          </w:divBdr>
                        </w:div>
                        <w:div w:id="78212394">
                          <w:marLeft w:val="0"/>
                          <w:marRight w:val="0"/>
                          <w:marTop w:val="0"/>
                          <w:marBottom w:val="0"/>
                          <w:divBdr>
                            <w:top w:val="none" w:sz="0" w:space="0" w:color="auto"/>
                            <w:left w:val="none" w:sz="0" w:space="0" w:color="auto"/>
                            <w:bottom w:val="none" w:sz="0" w:space="0" w:color="auto"/>
                            <w:right w:val="none" w:sz="0" w:space="0" w:color="auto"/>
                          </w:divBdr>
                          <w:divsChild>
                            <w:div w:id="170679860">
                              <w:marLeft w:val="0"/>
                              <w:marRight w:val="0"/>
                              <w:marTop w:val="0"/>
                              <w:marBottom w:val="0"/>
                              <w:divBdr>
                                <w:top w:val="none" w:sz="0" w:space="0" w:color="auto"/>
                                <w:left w:val="none" w:sz="0" w:space="0" w:color="auto"/>
                                <w:bottom w:val="none" w:sz="0" w:space="0" w:color="auto"/>
                                <w:right w:val="none" w:sz="0" w:space="0" w:color="auto"/>
                              </w:divBdr>
                              <w:divsChild>
                                <w:div w:id="888419422">
                                  <w:marLeft w:val="0"/>
                                  <w:marRight w:val="0"/>
                                  <w:marTop w:val="0"/>
                                  <w:marBottom w:val="0"/>
                                  <w:divBdr>
                                    <w:top w:val="none" w:sz="0" w:space="0" w:color="auto"/>
                                    <w:left w:val="none" w:sz="0" w:space="0" w:color="auto"/>
                                    <w:bottom w:val="none" w:sz="0" w:space="0" w:color="auto"/>
                                    <w:right w:val="none" w:sz="0" w:space="0" w:color="auto"/>
                                  </w:divBdr>
                                  <w:divsChild>
                                    <w:div w:id="1249119321">
                                      <w:marLeft w:val="0"/>
                                      <w:marRight w:val="0"/>
                                      <w:marTop w:val="0"/>
                                      <w:marBottom w:val="0"/>
                                      <w:divBdr>
                                        <w:top w:val="none" w:sz="0" w:space="0" w:color="auto"/>
                                        <w:left w:val="none" w:sz="0" w:space="0" w:color="auto"/>
                                        <w:bottom w:val="none" w:sz="0" w:space="0" w:color="auto"/>
                                        <w:right w:val="none" w:sz="0" w:space="0" w:color="auto"/>
                                      </w:divBdr>
                                      <w:divsChild>
                                        <w:div w:id="76468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13436">
                          <w:marLeft w:val="0"/>
                          <w:marRight w:val="0"/>
                          <w:marTop w:val="0"/>
                          <w:marBottom w:val="0"/>
                          <w:divBdr>
                            <w:top w:val="none" w:sz="0" w:space="0" w:color="auto"/>
                            <w:left w:val="none" w:sz="0" w:space="0" w:color="auto"/>
                            <w:bottom w:val="none" w:sz="0" w:space="0" w:color="auto"/>
                            <w:right w:val="none" w:sz="0" w:space="0" w:color="auto"/>
                          </w:divBdr>
                          <w:divsChild>
                            <w:div w:id="84158455">
                              <w:marLeft w:val="0"/>
                              <w:marRight w:val="0"/>
                              <w:marTop w:val="0"/>
                              <w:marBottom w:val="0"/>
                              <w:divBdr>
                                <w:top w:val="none" w:sz="0" w:space="0" w:color="auto"/>
                                <w:left w:val="none" w:sz="0" w:space="0" w:color="auto"/>
                                <w:bottom w:val="none" w:sz="0" w:space="0" w:color="auto"/>
                                <w:right w:val="none" w:sz="0" w:space="0" w:color="auto"/>
                              </w:divBdr>
                            </w:div>
                          </w:divsChild>
                        </w:div>
                        <w:div w:id="167106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566314">
      <w:bodyDiv w:val="1"/>
      <w:marLeft w:val="0"/>
      <w:marRight w:val="0"/>
      <w:marTop w:val="0"/>
      <w:marBottom w:val="0"/>
      <w:divBdr>
        <w:top w:val="none" w:sz="0" w:space="0" w:color="auto"/>
        <w:left w:val="none" w:sz="0" w:space="0" w:color="auto"/>
        <w:bottom w:val="none" w:sz="0" w:space="0" w:color="auto"/>
        <w:right w:val="none" w:sz="0" w:space="0" w:color="auto"/>
      </w:divBdr>
    </w:div>
    <w:div w:id="1038579946">
      <w:bodyDiv w:val="1"/>
      <w:marLeft w:val="0"/>
      <w:marRight w:val="0"/>
      <w:marTop w:val="0"/>
      <w:marBottom w:val="0"/>
      <w:divBdr>
        <w:top w:val="none" w:sz="0" w:space="0" w:color="auto"/>
        <w:left w:val="none" w:sz="0" w:space="0" w:color="auto"/>
        <w:bottom w:val="none" w:sz="0" w:space="0" w:color="auto"/>
        <w:right w:val="none" w:sz="0" w:space="0" w:color="auto"/>
      </w:divBdr>
      <w:divsChild>
        <w:div w:id="250235213">
          <w:marLeft w:val="0"/>
          <w:marRight w:val="0"/>
          <w:marTop w:val="0"/>
          <w:marBottom w:val="0"/>
          <w:divBdr>
            <w:top w:val="none" w:sz="0" w:space="0" w:color="auto"/>
            <w:left w:val="none" w:sz="0" w:space="0" w:color="auto"/>
            <w:bottom w:val="none" w:sz="0" w:space="0" w:color="auto"/>
            <w:right w:val="none" w:sz="0" w:space="0" w:color="auto"/>
          </w:divBdr>
        </w:div>
        <w:div w:id="1690645631">
          <w:marLeft w:val="0"/>
          <w:marRight w:val="0"/>
          <w:marTop w:val="0"/>
          <w:marBottom w:val="0"/>
          <w:divBdr>
            <w:top w:val="none" w:sz="0" w:space="0" w:color="auto"/>
            <w:left w:val="none" w:sz="0" w:space="0" w:color="auto"/>
            <w:bottom w:val="none" w:sz="0" w:space="0" w:color="auto"/>
            <w:right w:val="none" w:sz="0" w:space="0" w:color="auto"/>
          </w:divBdr>
        </w:div>
      </w:divsChild>
    </w:div>
    <w:div w:id="1141850480">
      <w:bodyDiv w:val="1"/>
      <w:marLeft w:val="0"/>
      <w:marRight w:val="0"/>
      <w:marTop w:val="0"/>
      <w:marBottom w:val="0"/>
      <w:divBdr>
        <w:top w:val="none" w:sz="0" w:space="0" w:color="auto"/>
        <w:left w:val="none" w:sz="0" w:space="0" w:color="auto"/>
        <w:bottom w:val="none" w:sz="0" w:space="0" w:color="auto"/>
        <w:right w:val="none" w:sz="0" w:space="0" w:color="auto"/>
      </w:divBdr>
      <w:divsChild>
        <w:div w:id="276568601">
          <w:marLeft w:val="0"/>
          <w:marRight w:val="0"/>
          <w:marTop w:val="0"/>
          <w:marBottom w:val="0"/>
          <w:divBdr>
            <w:top w:val="none" w:sz="0" w:space="0" w:color="auto"/>
            <w:left w:val="none" w:sz="0" w:space="0" w:color="auto"/>
            <w:bottom w:val="none" w:sz="0" w:space="0" w:color="auto"/>
            <w:right w:val="none" w:sz="0" w:space="0" w:color="auto"/>
          </w:divBdr>
          <w:divsChild>
            <w:div w:id="623803584">
              <w:marLeft w:val="0"/>
              <w:marRight w:val="0"/>
              <w:marTop w:val="0"/>
              <w:marBottom w:val="0"/>
              <w:divBdr>
                <w:top w:val="none" w:sz="0" w:space="0" w:color="auto"/>
                <w:left w:val="none" w:sz="0" w:space="0" w:color="auto"/>
                <w:bottom w:val="none" w:sz="0" w:space="0" w:color="auto"/>
                <w:right w:val="none" w:sz="0" w:space="0" w:color="auto"/>
              </w:divBdr>
            </w:div>
          </w:divsChild>
        </w:div>
        <w:div w:id="1301960922">
          <w:marLeft w:val="0"/>
          <w:marRight w:val="0"/>
          <w:marTop w:val="0"/>
          <w:marBottom w:val="0"/>
          <w:divBdr>
            <w:top w:val="none" w:sz="0" w:space="0" w:color="auto"/>
            <w:left w:val="none" w:sz="0" w:space="0" w:color="auto"/>
            <w:bottom w:val="none" w:sz="0" w:space="0" w:color="auto"/>
            <w:right w:val="none" w:sz="0" w:space="0" w:color="auto"/>
          </w:divBdr>
          <w:divsChild>
            <w:div w:id="11813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45001">
      <w:marLeft w:val="0"/>
      <w:marRight w:val="0"/>
      <w:marTop w:val="0"/>
      <w:marBottom w:val="0"/>
      <w:divBdr>
        <w:top w:val="none" w:sz="0" w:space="0" w:color="auto"/>
        <w:left w:val="none" w:sz="0" w:space="0" w:color="auto"/>
        <w:bottom w:val="none" w:sz="0" w:space="0" w:color="auto"/>
        <w:right w:val="none" w:sz="0" w:space="0" w:color="auto"/>
      </w:divBdr>
    </w:div>
    <w:div w:id="1190755232">
      <w:bodyDiv w:val="1"/>
      <w:marLeft w:val="0"/>
      <w:marRight w:val="0"/>
      <w:marTop w:val="0"/>
      <w:marBottom w:val="0"/>
      <w:divBdr>
        <w:top w:val="none" w:sz="0" w:space="0" w:color="auto"/>
        <w:left w:val="none" w:sz="0" w:space="0" w:color="auto"/>
        <w:bottom w:val="none" w:sz="0" w:space="0" w:color="auto"/>
        <w:right w:val="none" w:sz="0" w:space="0" w:color="auto"/>
      </w:divBdr>
    </w:div>
    <w:div w:id="1205750591">
      <w:bodyDiv w:val="1"/>
      <w:marLeft w:val="0"/>
      <w:marRight w:val="0"/>
      <w:marTop w:val="0"/>
      <w:marBottom w:val="0"/>
      <w:divBdr>
        <w:top w:val="none" w:sz="0" w:space="0" w:color="auto"/>
        <w:left w:val="none" w:sz="0" w:space="0" w:color="auto"/>
        <w:bottom w:val="none" w:sz="0" w:space="0" w:color="auto"/>
        <w:right w:val="none" w:sz="0" w:space="0" w:color="auto"/>
      </w:divBdr>
    </w:div>
    <w:div w:id="1228491405">
      <w:bodyDiv w:val="1"/>
      <w:marLeft w:val="0"/>
      <w:marRight w:val="0"/>
      <w:marTop w:val="0"/>
      <w:marBottom w:val="0"/>
      <w:divBdr>
        <w:top w:val="none" w:sz="0" w:space="0" w:color="auto"/>
        <w:left w:val="none" w:sz="0" w:space="0" w:color="auto"/>
        <w:bottom w:val="none" w:sz="0" w:space="0" w:color="auto"/>
        <w:right w:val="none" w:sz="0" w:space="0" w:color="auto"/>
      </w:divBdr>
    </w:div>
    <w:div w:id="1339651839">
      <w:bodyDiv w:val="1"/>
      <w:marLeft w:val="0"/>
      <w:marRight w:val="0"/>
      <w:marTop w:val="0"/>
      <w:marBottom w:val="0"/>
      <w:divBdr>
        <w:top w:val="none" w:sz="0" w:space="0" w:color="auto"/>
        <w:left w:val="none" w:sz="0" w:space="0" w:color="auto"/>
        <w:bottom w:val="none" w:sz="0" w:space="0" w:color="auto"/>
        <w:right w:val="none" w:sz="0" w:space="0" w:color="auto"/>
      </w:divBdr>
      <w:divsChild>
        <w:div w:id="335304856">
          <w:marLeft w:val="0"/>
          <w:marRight w:val="0"/>
          <w:marTop w:val="0"/>
          <w:marBottom w:val="0"/>
          <w:divBdr>
            <w:top w:val="none" w:sz="0" w:space="0" w:color="auto"/>
            <w:left w:val="none" w:sz="0" w:space="0" w:color="auto"/>
            <w:bottom w:val="none" w:sz="0" w:space="0" w:color="auto"/>
            <w:right w:val="none" w:sz="0" w:space="0" w:color="auto"/>
          </w:divBdr>
          <w:divsChild>
            <w:div w:id="203714842">
              <w:marLeft w:val="0"/>
              <w:marRight w:val="0"/>
              <w:marTop w:val="0"/>
              <w:marBottom w:val="0"/>
              <w:divBdr>
                <w:top w:val="none" w:sz="0" w:space="0" w:color="auto"/>
                <w:left w:val="none" w:sz="0" w:space="0" w:color="auto"/>
                <w:bottom w:val="none" w:sz="0" w:space="0" w:color="auto"/>
                <w:right w:val="none" w:sz="0" w:space="0" w:color="auto"/>
              </w:divBdr>
            </w:div>
            <w:div w:id="383216628">
              <w:marLeft w:val="0"/>
              <w:marRight w:val="0"/>
              <w:marTop w:val="0"/>
              <w:marBottom w:val="0"/>
              <w:divBdr>
                <w:top w:val="none" w:sz="0" w:space="0" w:color="auto"/>
                <w:left w:val="none" w:sz="0" w:space="0" w:color="auto"/>
                <w:bottom w:val="none" w:sz="0" w:space="0" w:color="auto"/>
                <w:right w:val="none" w:sz="0" w:space="0" w:color="auto"/>
              </w:divBdr>
            </w:div>
            <w:div w:id="389618796">
              <w:marLeft w:val="0"/>
              <w:marRight w:val="0"/>
              <w:marTop w:val="0"/>
              <w:marBottom w:val="0"/>
              <w:divBdr>
                <w:top w:val="none" w:sz="0" w:space="0" w:color="auto"/>
                <w:left w:val="none" w:sz="0" w:space="0" w:color="auto"/>
                <w:bottom w:val="none" w:sz="0" w:space="0" w:color="auto"/>
                <w:right w:val="none" w:sz="0" w:space="0" w:color="auto"/>
              </w:divBdr>
            </w:div>
            <w:div w:id="1984967674">
              <w:marLeft w:val="0"/>
              <w:marRight w:val="0"/>
              <w:marTop w:val="0"/>
              <w:marBottom w:val="0"/>
              <w:divBdr>
                <w:top w:val="none" w:sz="0" w:space="0" w:color="auto"/>
                <w:left w:val="none" w:sz="0" w:space="0" w:color="auto"/>
                <w:bottom w:val="none" w:sz="0" w:space="0" w:color="auto"/>
                <w:right w:val="none" w:sz="0" w:space="0" w:color="auto"/>
              </w:divBdr>
            </w:div>
          </w:divsChild>
        </w:div>
        <w:div w:id="1227717942">
          <w:marLeft w:val="0"/>
          <w:marRight w:val="0"/>
          <w:marTop w:val="0"/>
          <w:marBottom w:val="0"/>
          <w:divBdr>
            <w:top w:val="none" w:sz="0" w:space="0" w:color="auto"/>
            <w:left w:val="none" w:sz="0" w:space="0" w:color="auto"/>
            <w:bottom w:val="none" w:sz="0" w:space="0" w:color="auto"/>
            <w:right w:val="none" w:sz="0" w:space="0" w:color="auto"/>
          </w:divBdr>
          <w:divsChild>
            <w:div w:id="627393371">
              <w:marLeft w:val="0"/>
              <w:marRight w:val="0"/>
              <w:marTop w:val="0"/>
              <w:marBottom w:val="0"/>
              <w:divBdr>
                <w:top w:val="none" w:sz="0" w:space="0" w:color="auto"/>
                <w:left w:val="none" w:sz="0" w:space="0" w:color="auto"/>
                <w:bottom w:val="none" w:sz="0" w:space="0" w:color="auto"/>
                <w:right w:val="none" w:sz="0" w:space="0" w:color="auto"/>
              </w:divBdr>
            </w:div>
            <w:div w:id="1352494155">
              <w:marLeft w:val="0"/>
              <w:marRight w:val="0"/>
              <w:marTop w:val="0"/>
              <w:marBottom w:val="0"/>
              <w:divBdr>
                <w:top w:val="none" w:sz="0" w:space="0" w:color="auto"/>
                <w:left w:val="none" w:sz="0" w:space="0" w:color="auto"/>
                <w:bottom w:val="none" w:sz="0" w:space="0" w:color="auto"/>
                <w:right w:val="none" w:sz="0" w:space="0" w:color="auto"/>
              </w:divBdr>
            </w:div>
            <w:div w:id="19181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1729">
      <w:bodyDiv w:val="1"/>
      <w:marLeft w:val="0"/>
      <w:marRight w:val="0"/>
      <w:marTop w:val="0"/>
      <w:marBottom w:val="0"/>
      <w:divBdr>
        <w:top w:val="none" w:sz="0" w:space="0" w:color="auto"/>
        <w:left w:val="none" w:sz="0" w:space="0" w:color="auto"/>
        <w:bottom w:val="none" w:sz="0" w:space="0" w:color="auto"/>
        <w:right w:val="none" w:sz="0" w:space="0" w:color="auto"/>
      </w:divBdr>
    </w:div>
    <w:div w:id="1604874224">
      <w:bodyDiv w:val="1"/>
      <w:marLeft w:val="0"/>
      <w:marRight w:val="0"/>
      <w:marTop w:val="0"/>
      <w:marBottom w:val="0"/>
      <w:divBdr>
        <w:top w:val="none" w:sz="0" w:space="0" w:color="auto"/>
        <w:left w:val="none" w:sz="0" w:space="0" w:color="auto"/>
        <w:bottom w:val="none" w:sz="0" w:space="0" w:color="auto"/>
        <w:right w:val="none" w:sz="0" w:space="0" w:color="auto"/>
      </w:divBdr>
    </w:div>
    <w:div w:id="1618902381">
      <w:marLeft w:val="0"/>
      <w:marRight w:val="0"/>
      <w:marTop w:val="0"/>
      <w:marBottom w:val="0"/>
      <w:divBdr>
        <w:top w:val="none" w:sz="0" w:space="0" w:color="auto"/>
        <w:left w:val="none" w:sz="0" w:space="0" w:color="auto"/>
        <w:bottom w:val="none" w:sz="0" w:space="0" w:color="auto"/>
        <w:right w:val="none" w:sz="0" w:space="0" w:color="auto"/>
      </w:divBdr>
    </w:div>
    <w:div w:id="1629505043">
      <w:bodyDiv w:val="1"/>
      <w:marLeft w:val="0"/>
      <w:marRight w:val="0"/>
      <w:marTop w:val="0"/>
      <w:marBottom w:val="0"/>
      <w:divBdr>
        <w:top w:val="none" w:sz="0" w:space="0" w:color="auto"/>
        <w:left w:val="none" w:sz="0" w:space="0" w:color="auto"/>
        <w:bottom w:val="none" w:sz="0" w:space="0" w:color="auto"/>
        <w:right w:val="none" w:sz="0" w:space="0" w:color="auto"/>
      </w:divBdr>
    </w:div>
    <w:div w:id="1652176280">
      <w:bodyDiv w:val="1"/>
      <w:marLeft w:val="0"/>
      <w:marRight w:val="0"/>
      <w:marTop w:val="0"/>
      <w:marBottom w:val="0"/>
      <w:divBdr>
        <w:top w:val="none" w:sz="0" w:space="0" w:color="auto"/>
        <w:left w:val="none" w:sz="0" w:space="0" w:color="auto"/>
        <w:bottom w:val="none" w:sz="0" w:space="0" w:color="auto"/>
        <w:right w:val="none" w:sz="0" w:space="0" w:color="auto"/>
      </w:divBdr>
      <w:divsChild>
        <w:div w:id="572475202">
          <w:marLeft w:val="0"/>
          <w:marRight w:val="0"/>
          <w:marTop w:val="0"/>
          <w:marBottom w:val="0"/>
          <w:divBdr>
            <w:top w:val="none" w:sz="0" w:space="0" w:color="auto"/>
            <w:left w:val="none" w:sz="0" w:space="0" w:color="auto"/>
            <w:bottom w:val="none" w:sz="0" w:space="0" w:color="auto"/>
            <w:right w:val="none" w:sz="0" w:space="0" w:color="auto"/>
          </w:divBdr>
        </w:div>
        <w:div w:id="1393194902">
          <w:marLeft w:val="0"/>
          <w:marRight w:val="0"/>
          <w:marTop w:val="0"/>
          <w:marBottom w:val="0"/>
          <w:divBdr>
            <w:top w:val="none" w:sz="0" w:space="0" w:color="auto"/>
            <w:left w:val="none" w:sz="0" w:space="0" w:color="auto"/>
            <w:bottom w:val="none" w:sz="0" w:space="0" w:color="auto"/>
            <w:right w:val="none" w:sz="0" w:space="0" w:color="auto"/>
          </w:divBdr>
        </w:div>
        <w:div w:id="1467428833">
          <w:marLeft w:val="0"/>
          <w:marRight w:val="0"/>
          <w:marTop w:val="0"/>
          <w:marBottom w:val="0"/>
          <w:divBdr>
            <w:top w:val="none" w:sz="0" w:space="0" w:color="auto"/>
            <w:left w:val="none" w:sz="0" w:space="0" w:color="auto"/>
            <w:bottom w:val="none" w:sz="0" w:space="0" w:color="auto"/>
            <w:right w:val="none" w:sz="0" w:space="0" w:color="auto"/>
          </w:divBdr>
        </w:div>
        <w:div w:id="1635404350">
          <w:marLeft w:val="0"/>
          <w:marRight w:val="0"/>
          <w:marTop w:val="0"/>
          <w:marBottom w:val="0"/>
          <w:divBdr>
            <w:top w:val="none" w:sz="0" w:space="0" w:color="auto"/>
            <w:left w:val="none" w:sz="0" w:space="0" w:color="auto"/>
            <w:bottom w:val="none" w:sz="0" w:space="0" w:color="auto"/>
            <w:right w:val="none" w:sz="0" w:space="0" w:color="auto"/>
          </w:divBdr>
        </w:div>
        <w:div w:id="1863663019">
          <w:marLeft w:val="0"/>
          <w:marRight w:val="0"/>
          <w:marTop w:val="0"/>
          <w:marBottom w:val="0"/>
          <w:divBdr>
            <w:top w:val="none" w:sz="0" w:space="0" w:color="auto"/>
            <w:left w:val="none" w:sz="0" w:space="0" w:color="auto"/>
            <w:bottom w:val="none" w:sz="0" w:space="0" w:color="auto"/>
            <w:right w:val="none" w:sz="0" w:space="0" w:color="auto"/>
          </w:divBdr>
        </w:div>
      </w:divsChild>
    </w:div>
    <w:div w:id="1679038397">
      <w:bodyDiv w:val="1"/>
      <w:marLeft w:val="0"/>
      <w:marRight w:val="0"/>
      <w:marTop w:val="0"/>
      <w:marBottom w:val="0"/>
      <w:divBdr>
        <w:top w:val="none" w:sz="0" w:space="0" w:color="auto"/>
        <w:left w:val="none" w:sz="0" w:space="0" w:color="auto"/>
        <w:bottom w:val="none" w:sz="0" w:space="0" w:color="auto"/>
        <w:right w:val="none" w:sz="0" w:space="0" w:color="auto"/>
      </w:divBdr>
    </w:div>
    <w:div w:id="1958297072">
      <w:bodyDiv w:val="1"/>
      <w:marLeft w:val="0"/>
      <w:marRight w:val="0"/>
      <w:marTop w:val="0"/>
      <w:marBottom w:val="0"/>
      <w:divBdr>
        <w:top w:val="none" w:sz="0" w:space="0" w:color="auto"/>
        <w:left w:val="none" w:sz="0" w:space="0" w:color="auto"/>
        <w:bottom w:val="none" w:sz="0" w:space="0" w:color="auto"/>
        <w:right w:val="none" w:sz="0" w:space="0" w:color="auto"/>
      </w:divBdr>
      <w:divsChild>
        <w:div w:id="570967535">
          <w:marLeft w:val="0"/>
          <w:marRight w:val="0"/>
          <w:marTop w:val="0"/>
          <w:marBottom w:val="0"/>
          <w:divBdr>
            <w:top w:val="none" w:sz="0" w:space="0" w:color="auto"/>
            <w:left w:val="none" w:sz="0" w:space="0" w:color="auto"/>
            <w:bottom w:val="none" w:sz="0" w:space="0" w:color="auto"/>
            <w:right w:val="none" w:sz="0" w:space="0" w:color="auto"/>
          </w:divBdr>
        </w:div>
        <w:div w:id="1508517700">
          <w:marLeft w:val="0"/>
          <w:marRight w:val="0"/>
          <w:marTop w:val="0"/>
          <w:marBottom w:val="0"/>
          <w:divBdr>
            <w:top w:val="none" w:sz="0" w:space="0" w:color="auto"/>
            <w:left w:val="none" w:sz="0" w:space="0" w:color="auto"/>
            <w:bottom w:val="none" w:sz="0" w:space="0" w:color="auto"/>
            <w:right w:val="none" w:sz="0" w:space="0" w:color="auto"/>
          </w:divBdr>
        </w:div>
        <w:div w:id="2061710174">
          <w:marLeft w:val="0"/>
          <w:marRight w:val="0"/>
          <w:marTop w:val="0"/>
          <w:marBottom w:val="0"/>
          <w:divBdr>
            <w:top w:val="none" w:sz="0" w:space="0" w:color="auto"/>
            <w:left w:val="none" w:sz="0" w:space="0" w:color="auto"/>
            <w:bottom w:val="none" w:sz="0" w:space="0" w:color="auto"/>
            <w:right w:val="none" w:sz="0" w:space="0" w:color="auto"/>
          </w:divBdr>
        </w:div>
      </w:divsChild>
    </w:div>
    <w:div w:id="1970546068">
      <w:bodyDiv w:val="1"/>
      <w:marLeft w:val="0"/>
      <w:marRight w:val="0"/>
      <w:marTop w:val="0"/>
      <w:marBottom w:val="0"/>
      <w:divBdr>
        <w:top w:val="none" w:sz="0" w:space="0" w:color="auto"/>
        <w:left w:val="none" w:sz="0" w:space="0" w:color="auto"/>
        <w:bottom w:val="none" w:sz="0" w:space="0" w:color="auto"/>
        <w:right w:val="none" w:sz="0" w:space="0" w:color="auto"/>
      </w:divBdr>
      <w:divsChild>
        <w:div w:id="258216287">
          <w:marLeft w:val="0"/>
          <w:marRight w:val="0"/>
          <w:marTop w:val="0"/>
          <w:marBottom w:val="0"/>
          <w:divBdr>
            <w:top w:val="none" w:sz="0" w:space="0" w:color="auto"/>
            <w:left w:val="none" w:sz="0" w:space="0" w:color="auto"/>
            <w:bottom w:val="none" w:sz="0" w:space="0" w:color="auto"/>
            <w:right w:val="none" w:sz="0" w:space="0" w:color="auto"/>
          </w:divBdr>
        </w:div>
        <w:div w:id="278805442">
          <w:marLeft w:val="0"/>
          <w:marRight w:val="0"/>
          <w:marTop w:val="0"/>
          <w:marBottom w:val="0"/>
          <w:divBdr>
            <w:top w:val="none" w:sz="0" w:space="0" w:color="auto"/>
            <w:left w:val="none" w:sz="0" w:space="0" w:color="auto"/>
            <w:bottom w:val="none" w:sz="0" w:space="0" w:color="auto"/>
            <w:right w:val="none" w:sz="0" w:space="0" w:color="auto"/>
          </w:divBdr>
        </w:div>
        <w:div w:id="2028021869">
          <w:marLeft w:val="0"/>
          <w:marRight w:val="0"/>
          <w:marTop w:val="0"/>
          <w:marBottom w:val="0"/>
          <w:divBdr>
            <w:top w:val="none" w:sz="0" w:space="0" w:color="auto"/>
            <w:left w:val="none" w:sz="0" w:space="0" w:color="auto"/>
            <w:bottom w:val="none" w:sz="0" w:space="0" w:color="auto"/>
            <w:right w:val="none" w:sz="0" w:space="0" w:color="auto"/>
          </w:divBdr>
        </w:div>
      </w:divsChild>
    </w:div>
    <w:div w:id="201938447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3.xml"/><Relationship Id="R8134dc30c9bb42b8" Type="http://schemas.microsoft.com/office/2019/09/relationships/intelligence" Target="intelligence.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C8ED482036CB44BB2BCC24707F65C5" ma:contentTypeVersion="16" ma:contentTypeDescription="Een nieuw document maken." ma:contentTypeScope="" ma:versionID="25cf25638f83d89ab54e31b9215244e1">
  <xsd:schema xmlns:xsd="http://www.w3.org/2001/XMLSchema" xmlns:xs="http://www.w3.org/2001/XMLSchema" xmlns:p="http://schemas.microsoft.com/office/2006/metadata/properties" xmlns:ns2="5adddd6a-6079-4cd4-852e-629de52041d0" xmlns:ns3="bd08d2d9-9168-4949-99ce-134a57f4f85d" targetNamespace="http://schemas.microsoft.com/office/2006/metadata/properties" ma:root="true" ma:fieldsID="7c8ba73771c434e5dab051d0ddf20e85" ns2:_="" ns3:_="">
    <xsd:import namespace="5adddd6a-6079-4cd4-852e-629de52041d0"/>
    <xsd:import namespace="bd08d2d9-9168-4949-99ce-134a57f4f8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ddd6a-6079-4cd4-852e-629de52041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6be116bf-fdc6-407a-af0d-5730e4d114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08d2d9-9168-4949-99ce-134a57f4f85d"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cbda929-894f-41aa-a813-a1516e3ac244}" ma:internalName="TaxCatchAll" ma:showField="CatchAllData" ma:web="bd08d2d9-9168-4949-99ce-134a57f4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d08d2d9-9168-4949-99ce-134a57f4f85d">
      <UserInfo>
        <DisplayName/>
        <AccountId xsi:nil="true"/>
        <AccountType/>
      </UserInfo>
    </SharedWithUsers>
    <MediaLengthInSeconds xmlns="5adddd6a-6079-4cd4-852e-629de52041d0" xsi:nil="true"/>
    <TaxCatchAll xmlns="bd08d2d9-9168-4949-99ce-134a57f4f85d" xsi:nil="true"/>
    <lcf76f155ced4ddcb4097134ff3c332f xmlns="5adddd6a-6079-4cd4-852e-629de52041d0">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1DDA75-6237-4103-890E-F574636E1B3D}"/>
</file>

<file path=customXml/itemProps3.xml><?xml version="1.0" encoding="utf-8"?>
<ds:datastoreItem xmlns:ds="http://schemas.openxmlformats.org/officeDocument/2006/customXml" ds:itemID="{C1A9CE32-A09E-4AE0-B1C7-AB4FEBA46465}">
  <ds:schemaRefs>
    <ds:schemaRef ds:uri="http://schemas.microsoft.com/sharepoint/v3/contenttype/forms"/>
  </ds:schemaRefs>
</ds:datastoreItem>
</file>

<file path=customXml/itemProps4.xml><?xml version="1.0" encoding="utf-8"?>
<ds:datastoreItem xmlns:ds="http://schemas.openxmlformats.org/officeDocument/2006/customXml" ds:itemID="{BE158704-F138-4803-A510-482E0C85A9C9}">
  <ds:schemaRefs>
    <ds:schemaRef ds:uri="http://schemas.microsoft.com/office/2006/metadata/properties"/>
    <ds:schemaRef ds:uri="http://schemas.microsoft.com/office/infopath/2007/PartnerControls"/>
    <ds:schemaRef ds:uri="bd08d2d9-9168-4949-99ce-134a57f4f85d"/>
    <ds:schemaRef ds:uri="5adddd6a-6079-4cd4-852e-629de52041d0"/>
  </ds:schemaRefs>
</ds:datastoreItem>
</file>

<file path=customXml/itemProps5.xml><?xml version="1.0" encoding="utf-8"?>
<ds:datastoreItem xmlns:ds="http://schemas.openxmlformats.org/officeDocument/2006/customXml" ds:itemID="{D3757B02-052C-4D88-9F74-16EA1AA89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12448</Words>
  <Characters>68464</Characters>
  <Application>Microsoft Office Word</Application>
  <DocSecurity>0</DocSecurity>
  <Lines>570</Lines>
  <Paragraphs>161</Paragraphs>
  <ScaleCrop>false</ScaleCrop>
  <HeadingPairs>
    <vt:vector size="2" baseType="variant">
      <vt:variant>
        <vt:lpstr>Title</vt:lpstr>
      </vt:variant>
      <vt:variant>
        <vt:i4>1</vt:i4>
      </vt:variant>
    </vt:vector>
  </HeadingPairs>
  <TitlesOfParts>
    <vt:vector size="1" baseType="lpstr">
      <vt:lpstr>[FOREST ] Analyse des besoins Contact Center</vt:lpstr>
    </vt:vector>
  </TitlesOfParts>
  <Company/>
  <LinksUpToDate>false</LinksUpToDate>
  <CharactersWithSpaces>80751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 Analyse des besoins Contact Center</dc:title>
  <dc:subject/>
  <dc:creator/>
  <cp:keywords/>
  <dc:description/>
  <cp:lastModifiedBy>Oneliner</cp:lastModifiedBy>
  <cp:revision>16</cp:revision>
  <cp:lastPrinted>2021-09-10T18:29:00Z</cp:lastPrinted>
  <dcterms:created xsi:type="dcterms:W3CDTF">2022-03-02T16:40:00Z</dcterms:created>
  <dcterms:modified xsi:type="dcterms:W3CDTF">2022-08-23T17:03:00Z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0x01010001C8ED482036CB44BB2BCC24707F65C5</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